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F63D4" w14:textId="77777777" w:rsidR="00AE36B7" w:rsidRDefault="00AE36B7" w:rsidP="00AE36B7">
      <w:pPr>
        <w:spacing w:line="480" w:lineRule="auto"/>
        <w:ind w:firstLine="708"/>
        <w:jc w:val="center"/>
        <w:rPr>
          <w:b/>
          <w:bCs/>
        </w:rPr>
      </w:pPr>
      <w:r>
        <w:rPr>
          <w:b/>
          <w:bCs/>
        </w:rPr>
        <w:t>Informe Final</w:t>
      </w:r>
    </w:p>
    <w:p w14:paraId="7B1481A0" w14:textId="77777777" w:rsidR="000F1D52" w:rsidRDefault="000F1D52" w:rsidP="000F1D52">
      <w:pPr>
        <w:jc w:val="center"/>
        <w:rPr>
          <w:b/>
          <w:bCs/>
        </w:rPr>
      </w:pPr>
    </w:p>
    <w:p w14:paraId="790ECDDD" w14:textId="77777777" w:rsidR="000F1D52" w:rsidRDefault="000F1D52" w:rsidP="000F1D52">
      <w:pPr>
        <w:jc w:val="center"/>
        <w:rPr>
          <w:b/>
          <w:bCs/>
        </w:rPr>
      </w:pPr>
    </w:p>
    <w:p w14:paraId="402CC981" w14:textId="77777777" w:rsidR="000F1D52" w:rsidRDefault="000F1D52" w:rsidP="000F1D52">
      <w:pPr>
        <w:jc w:val="center"/>
        <w:rPr>
          <w:b/>
          <w:bCs/>
        </w:rPr>
      </w:pPr>
    </w:p>
    <w:p w14:paraId="283566D0" w14:textId="77777777" w:rsidR="000F1D52" w:rsidRDefault="000F1D52" w:rsidP="00F71CD3">
      <w:pPr>
        <w:spacing w:line="480" w:lineRule="auto"/>
        <w:jc w:val="center"/>
        <w:rPr>
          <w:b/>
          <w:bCs/>
        </w:rPr>
      </w:pPr>
    </w:p>
    <w:p w14:paraId="2CD4A718" w14:textId="77777777" w:rsidR="00AE36B7" w:rsidRDefault="00AE36B7" w:rsidP="00F71CD3">
      <w:pPr>
        <w:spacing w:line="480" w:lineRule="auto"/>
        <w:jc w:val="center"/>
        <w:rPr>
          <w:b/>
          <w:bCs/>
        </w:rPr>
      </w:pPr>
    </w:p>
    <w:p w14:paraId="3E3BBF82" w14:textId="11956F1F" w:rsidR="000F1D52" w:rsidRDefault="002A02FF" w:rsidP="00F71CD3">
      <w:pPr>
        <w:spacing w:line="480" w:lineRule="auto"/>
        <w:jc w:val="center"/>
        <w:rPr>
          <w:b/>
          <w:bCs/>
        </w:rPr>
      </w:pPr>
      <w:r>
        <w:rPr>
          <w:b/>
          <w:bCs/>
        </w:rPr>
        <w:tab/>
        <w:t xml:space="preserve">APP </w:t>
      </w:r>
      <w:r w:rsidRPr="002A02FF">
        <w:rPr>
          <w:b/>
          <w:bCs/>
        </w:rPr>
        <w:t>CRONOGRULLA</w:t>
      </w:r>
    </w:p>
    <w:p w14:paraId="39169B5A" w14:textId="0B6BEE83" w:rsidR="000F1D52" w:rsidRDefault="000F1D52" w:rsidP="00F71CD3">
      <w:pPr>
        <w:spacing w:line="480" w:lineRule="auto"/>
        <w:jc w:val="center"/>
        <w:rPr>
          <w:b/>
          <w:bCs/>
        </w:rPr>
      </w:pPr>
    </w:p>
    <w:p w14:paraId="05744122" w14:textId="77777777" w:rsidR="000F1D52" w:rsidRDefault="000F1D52" w:rsidP="00F71CD3">
      <w:pPr>
        <w:spacing w:line="480" w:lineRule="auto"/>
        <w:jc w:val="center"/>
        <w:rPr>
          <w:b/>
          <w:bCs/>
        </w:rPr>
      </w:pPr>
    </w:p>
    <w:p w14:paraId="2EADD474" w14:textId="77777777" w:rsidR="004C0C62" w:rsidRDefault="004C0C62" w:rsidP="00F71CD3">
      <w:pPr>
        <w:spacing w:line="480" w:lineRule="auto"/>
        <w:jc w:val="center"/>
        <w:rPr>
          <w:b/>
          <w:bCs/>
        </w:rPr>
      </w:pPr>
    </w:p>
    <w:p w14:paraId="4895B403" w14:textId="62D59502" w:rsidR="000F47DC" w:rsidRPr="000F47DC" w:rsidRDefault="002A02FF" w:rsidP="00F71CD3">
      <w:pPr>
        <w:spacing w:line="480" w:lineRule="auto"/>
        <w:jc w:val="center"/>
        <w:rPr>
          <w:b/>
          <w:bCs/>
        </w:rPr>
      </w:pPr>
      <w:r>
        <w:rPr>
          <w:b/>
          <w:bCs/>
        </w:rPr>
        <w:t xml:space="preserve">Ing. </w:t>
      </w:r>
      <w:r w:rsidR="000F47DC" w:rsidRPr="000F47DC">
        <w:rPr>
          <w:b/>
          <w:bCs/>
        </w:rPr>
        <w:t>David Santiago Castelblanco Artunduaga 5201057</w:t>
      </w:r>
    </w:p>
    <w:p w14:paraId="19A1B55A" w14:textId="57430BB5" w:rsidR="004C0C62" w:rsidRDefault="002A02FF" w:rsidP="00F71CD3">
      <w:pPr>
        <w:spacing w:line="480" w:lineRule="auto"/>
        <w:jc w:val="center"/>
        <w:rPr>
          <w:b/>
          <w:bCs/>
        </w:rPr>
      </w:pPr>
      <w:r>
        <w:rPr>
          <w:b/>
          <w:bCs/>
        </w:rPr>
        <w:t xml:space="preserve">Ing. </w:t>
      </w:r>
      <w:r w:rsidR="000F47DC" w:rsidRPr="000F47DC">
        <w:rPr>
          <w:b/>
          <w:bCs/>
        </w:rPr>
        <w:t>Juan Diego Escobar Duarte 5200969</w:t>
      </w:r>
    </w:p>
    <w:p w14:paraId="62BB6AD9" w14:textId="5F2BA035" w:rsidR="000F1D52" w:rsidRDefault="002A02FF" w:rsidP="00F71CD3">
      <w:pPr>
        <w:spacing w:line="480" w:lineRule="auto"/>
        <w:jc w:val="center"/>
        <w:rPr>
          <w:b/>
          <w:bCs/>
        </w:rPr>
      </w:pPr>
      <w:r>
        <w:rPr>
          <w:b/>
          <w:bCs/>
        </w:rPr>
        <w:t xml:space="preserve">Ing. </w:t>
      </w:r>
      <w:r w:rsidR="000F1D52">
        <w:rPr>
          <w:b/>
          <w:bCs/>
        </w:rPr>
        <w:t xml:space="preserve">Laura Vanessa </w:t>
      </w:r>
      <w:proofErr w:type="spellStart"/>
      <w:r w:rsidR="000F1D52">
        <w:rPr>
          <w:b/>
          <w:bCs/>
        </w:rPr>
        <w:t>Cespedes</w:t>
      </w:r>
      <w:proofErr w:type="spellEnd"/>
      <w:r w:rsidR="000F1D52">
        <w:rPr>
          <w:b/>
          <w:bCs/>
        </w:rPr>
        <w:t xml:space="preserve"> Acosta</w:t>
      </w:r>
      <w:r w:rsidR="000F47DC">
        <w:rPr>
          <w:b/>
          <w:bCs/>
        </w:rPr>
        <w:t xml:space="preserve"> </w:t>
      </w:r>
      <w:r w:rsidR="000F47DC" w:rsidRPr="000F47DC">
        <w:rPr>
          <w:b/>
          <w:bCs/>
        </w:rPr>
        <w:t>5200901</w:t>
      </w:r>
    </w:p>
    <w:p w14:paraId="27ADF3DD" w14:textId="77777777" w:rsidR="002A02FF" w:rsidRDefault="002A02FF" w:rsidP="00F71CD3">
      <w:pPr>
        <w:spacing w:line="480" w:lineRule="auto"/>
        <w:jc w:val="center"/>
        <w:rPr>
          <w:b/>
          <w:bCs/>
        </w:rPr>
      </w:pPr>
    </w:p>
    <w:p w14:paraId="1F6633DB" w14:textId="55710E4A" w:rsidR="000F1D52" w:rsidRDefault="00305117" w:rsidP="00F71CD3">
      <w:pPr>
        <w:spacing w:line="480" w:lineRule="auto"/>
        <w:jc w:val="center"/>
        <w:rPr>
          <w:b/>
          <w:bCs/>
        </w:rPr>
      </w:pPr>
      <w:r>
        <w:rPr>
          <w:b/>
          <w:bCs/>
        </w:rPr>
        <w:t>INGENIERÍA DE MÉTODOS</w:t>
      </w:r>
    </w:p>
    <w:p w14:paraId="69258E4B" w14:textId="77777777" w:rsidR="000F1D52" w:rsidRDefault="000F1D52" w:rsidP="00F71CD3">
      <w:pPr>
        <w:spacing w:line="480" w:lineRule="auto"/>
        <w:jc w:val="center"/>
        <w:rPr>
          <w:b/>
          <w:bCs/>
        </w:rPr>
      </w:pPr>
    </w:p>
    <w:p w14:paraId="670F2E84" w14:textId="77777777" w:rsidR="00F71CD3" w:rsidRDefault="00F71CD3" w:rsidP="00F71CD3">
      <w:pPr>
        <w:spacing w:line="480" w:lineRule="auto"/>
        <w:jc w:val="center"/>
        <w:rPr>
          <w:b/>
          <w:bCs/>
        </w:rPr>
      </w:pPr>
    </w:p>
    <w:p w14:paraId="7F27A2C1" w14:textId="7AF5BFD6" w:rsidR="00F71CD3" w:rsidRDefault="002A02FF" w:rsidP="002A02FF">
      <w:pPr>
        <w:jc w:val="center"/>
        <w:rPr>
          <w:b/>
          <w:bCs/>
        </w:rPr>
      </w:pPr>
      <w:r>
        <w:rPr>
          <w:b/>
          <w:bCs/>
        </w:rPr>
        <w:t xml:space="preserve">Ing. </w:t>
      </w:r>
      <w:r w:rsidRPr="002A02FF">
        <w:rPr>
          <w:b/>
          <w:bCs/>
        </w:rPr>
        <w:t>KAROL LIZETH ROA BOHORQUEZ</w:t>
      </w:r>
    </w:p>
    <w:p w14:paraId="40CD69DB" w14:textId="2362CCCE" w:rsidR="002A02FF" w:rsidRDefault="002A02FF" w:rsidP="002A02FF">
      <w:pPr>
        <w:jc w:val="center"/>
        <w:rPr>
          <w:b/>
          <w:bCs/>
        </w:rPr>
      </w:pPr>
    </w:p>
    <w:p w14:paraId="2057B0F0" w14:textId="77777777" w:rsidR="002A02FF" w:rsidRDefault="002A02FF" w:rsidP="002A02FF">
      <w:pPr>
        <w:jc w:val="center"/>
        <w:rPr>
          <w:b/>
          <w:bCs/>
        </w:rPr>
      </w:pPr>
    </w:p>
    <w:p w14:paraId="67D9F1F0" w14:textId="09BA8A19" w:rsidR="000F1D52" w:rsidRPr="00F354E4" w:rsidRDefault="000F1D52" w:rsidP="00295246">
      <w:pPr>
        <w:spacing w:line="480" w:lineRule="auto"/>
        <w:jc w:val="center"/>
        <w:rPr>
          <w:b/>
          <w:bCs/>
        </w:rPr>
      </w:pPr>
      <w:r>
        <w:rPr>
          <w:b/>
          <w:bCs/>
        </w:rPr>
        <w:t xml:space="preserve">09 de </w:t>
      </w:r>
      <w:proofErr w:type="gramStart"/>
      <w:r w:rsidR="002A02FF">
        <w:rPr>
          <w:b/>
          <w:bCs/>
        </w:rPr>
        <w:t>Marzo</w:t>
      </w:r>
      <w:proofErr w:type="gramEnd"/>
      <w:r>
        <w:rPr>
          <w:b/>
          <w:bCs/>
        </w:rPr>
        <w:t xml:space="preserve"> del 2026</w:t>
      </w:r>
    </w:p>
    <w:p w14:paraId="20B1370A" w14:textId="77777777" w:rsidR="00F71CD3" w:rsidRPr="00F71CD3" w:rsidRDefault="00F71CD3" w:rsidP="00F71CD3">
      <w:pPr>
        <w:spacing w:line="480" w:lineRule="auto"/>
        <w:jc w:val="center"/>
        <w:rPr>
          <w:b/>
          <w:bCs/>
        </w:rPr>
      </w:pPr>
      <w:r w:rsidRPr="00F71CD3">
        <w:rPr>
          <w:b/>
          <w:bCs/>
        </w:rPr>
        <w:lastRenderedPageBreak/>
        <w:t>Introducción</w:t>
      </w:r>
    </w:p>
    <w:p w14:paraId="16D26253" w14:textId="2F91DCDA" w:rsidR="00F71CD3" w:rsidRPr="001D1167" w:rsidRDefault="00F71CD3" w:rsidP="001D1167">
      <w:pPr>
        <w:spacing w:line="480" w:lineRule="auto"/>
        <w:ind w:firstLine="708"/>
      </w:pPr>
      <w:r w:rsidRPr="001D1167">
        <w:t>El origami es un arte tradicional que tuvo su creación en Japón, básicamente se enfoca en la creación de figuras mediante el plegado de papel sin hacer cortes o p</w:t>
      </w:r>
      <w:r w:rsidR="001D1167" w:rsidRPr="001D1167">
        <w:t>e</w:t>
      </w:r>
      <w:r w:rsidRPr="001D1167">
        <w:t>gar partes adicionales. Actualmente, se usa como una herramienta educativa que fomenta la creatividad, la concentración y el desarrollo de la motricidad fina.</w:t>
      </w:r>
    </w:p>
    <w:p w14:paraId="11F3314C" w14:textId="09D264C0" w:rsidR="00F71CD3" w:rsidRPr="001D1167" w:rsidRDefault="00F71CD3" w:rsidP="001D1167">
      <w:pPr>
        <w:spacing w:line="480" w:lineRule="auto"/>
        <w:ind w:firstLine="708"/>
      </w:pPr>
      <w:r w:rsidRPr="001D1167">
        <w:t>Para este caso, la figura</w:t>
      </w:r>
      <w:r w:rsidR="001D1167" w:rsidRPr="001D1167">
        <w:t xml:space="preserve"> </w:t>
      </w:r>
      <w:r w:rsidRPr="001D1167">
        <w:t>de origami</w:t>
      </w:r>
      <w:r w:rsidR="001D1167" w:rsidRPr="001D1167">
        <w:t xml:space="preserve"> fue una grulla, que</w:t>
      </w:r>
      <w:r w:rsidRPr="001D1167">
        <w:t xml:space="preserve"> </w:t>
      </w:r>
      <w:r w:rsidR="001D1167" w:rsidRPr="001D1167">
        <w:t>será usada</w:t>
      </w:r>
      <w:r w:rsidRPr="001D1167">
        <w:t xml:space="preserve"> para analizar procesos y movimientos de manera organizada, </w:t>
      </w:r>
      <w:r w:rsidR="001D1167" w:rsidRPr="001D1167">
        <w:t>lo que da paso a poder hacer uso de</w:t>
      </w:r>
      <w:r w:rsidRPr="001D1167">
        <w:t xml:space="preserve"> </w:t>
      </w:r>
      <w:r w:rsidR="001D1167" w:rsidRPr="001D1167">
        <w:t>materiales</w:t>
      </w:r>
      <w:r w:rsidRPr="001D1167">
        <w:t xml:space="preserve"> de estudio como manuales de procedimiento, diagramas de flujo y diagramas bimanuales. </w:t>
      </w:r>
      <w:r w:rsidR="001D1167" w:rsidRPr="001D1167">
        <w:t>Por lo tanto, con estos mecanismos podremos obtener una mayor</w:t>
      </w:r>
      <w:r w:rsidRPr="001D1167">
        <w:t xml:space="preserve"> comprensión de cada etapa del proceso, así como la coordinación de las acciones necesarias para lograr un resultado.</w:t>
      </w:r>
    </w:p>
    <w:p w14:paraId="39B6E6A2" w14:textId="77777777" w:rsidR="00F71CD3" w:rsidRPr="00F71CD3" w:rsidRDefault="00F71CD3" w:rsidP="00F71CD3">
      <w:pPr>
        <w:spacing w:line="480" w:lineRule="auto"/>
        <w:jc w:val="center"/>
        <w:rPr>
          <w:b/>
          <w:bCs/>
        </w:rPr>
      </w:pPr>
      <w:r w:rsidRPr="00F71CD3">
        <w:rPr>
          <w:b/>
          <w:bCs/>
        </w:rPr>
        <w:t>Marco teórico</w:t>
      </w:r>
    </w:p>
    <w:p w14:paraId="55BBE7EE" w14:textId="75AFACBC" w:rsidR="00F71CD3" w:rsidRPr="00820172" w:rsidRDefault="00F66B06" w:rsidP="00FE1C9E">
      <w:pPr>
        <w:spacing w:line="480" w:lineRule="auto"/>
        <w:ind w:firstLine="708"/>
      </w:pPr>
      <w:r w:rsidRPr="00820172">
        <w:t>Origami es un término adaptado por el diccionario de la RAE que se utiliza como sinónimo de papiroflexia. Es un arte</w:t>
      </w:r>
      <w:r w:rsidR="00F71CD3" w:rsidRPr="00820172">
        <w:t xml:space="preserve"> basada en el plegado del papel, cuyo origen se remonta a Japón. La palabra proviene de los términos japoneses ori, que significa doblar, y </w:t>
      </w:r>
      <w:proofErr w:type="spellStart"/>
      <w:r w:rsidR="00F71CD3" w:rsidRPr="00820172">
        <w:t>kami</w:t>
      </w:r>
      <w:proofErr w:type="spellEnd"/>
      <w:r w:rsidR="00F71CD3" w:rsidRPr="00820172">
        <w:t>, que significa papel. A través de una serie de pliegues precisos, es posible transformar una simple hoja de papel en una gran variedad de figuras, como animales, flores y objetos</w:t>
      </w:r>
      <w:r w:rsidR="00A36CA6">
        <w:t xml:space="preserve"> </w:t>
      </w:r>
      <w:r w:rsidR="00A36CA6" w:rsidRPr="00A36CA6">
        <w:t>(Porto &amp; Gardey, 2022)</w:t>
      </w:r>
      <w:r w:rsidR="00F71CD3" w:rsidRPr="00820172">
        <w:t>.</w:t>
      </w:r>
    </w:p>
    <w:p w14:paraId="24BD876E" w14:textId="7F4C5945" w:rsidR="00F71CD3" w:rsidRPr="00820172" w:rsidRDefault="00820172" w:rsidP="00FE1C9E">
      <w:pPr>
        <w:spacing w:line="480" w:lineRule="auto"/>
        <w:ind w:firstLine="708"/>
      </w:pPr>
      <w:r w:rsidRPr="00820172">
        <w:t>Teniendo en cuenta su metodología</w:t>
      </w:r>
      <w:r w:rsidR="00F71CD3" w:rsidRPr="00820172">
        <w:t xml:space="preserve">, </w:t>
      </w:r>
      <w:r w:rsidRPr="00820172">
        <w:t>al analizar el proceso de ejecución se logra</w:t>
      </w:r>
      <w:r w:rsidR="00F71CD3" w:rsidRPr="00820172">
        <w:t xml:space="preserve"> </w:t>
      </w:r>
      <w:r w:rsidRPr="00820172">
        <w:t>desglosar</w:t>
      </w:r>
      <w:r w:rsidR="00F71CD3" w:rsidRPr="00820172">
        <w:t xml:space="preserve"> una actividad en pasos ordenados con el fin de comprender mejor su ejecución. Para ello se utilizan herramientas como el manual de procedimientos, que describe de manera detallada las actividades necesarias para realizar una tarea, y el diagrama de flujo, que representa gráficamente la secuencia de acciones dentro de un proceso</w:t>
      </w:r>
      <w:r w:rsidR="00A36CA6">
        <w:t xml:space="preserve"> </w:t>
      </w:r>
      <w:r w:rsidR="00A36CA6" w:rsidRPr="00A36CA6">
        <w:t>(Anónimo, 2023)</w:t>
      </w:r>
      <w:r w:rsidR="00F71CD3" w:rsidRPr="00820172">
        <w:t>.</w:t>
      </w:r>
    </w:p>
    <w:p w14:paraId="0B487166" w14:textId="77777777" w:rsidR="00F71CD3" w:rsidRPr="00F71CD3" w:rsidRDefault="00F71CD3" w:rsidP="00A36CA6">
      <w:pPr>
        <w:spacing w:line="480" w:lineRule="auto"/>
        <w:rPr>
          <w:b/>
          <w:bCs/>
        </w:rPr>
      </w:pPr>
    </w:p>
    <w:p w14:paraId="4A070C96" w14:textId="72613C3D" w:rsidR="00F354E4" w:rsidRDefault="00F354E4" w:rsidP="00F71CD3">
      <w:pPr>
        <w:spacing w:line="480" w:lineRule="auto"/>
        <w:jc w:val="center"/>
        <w:rPr>
          <w:b/>
          <w:bCs/>
        </w:rPr>
      </w:pPr>
      <w:r w:rsidRPr="00F354E4">
        <w:rPr>
          <w:b/>
          <w:bCs/>
        </w:rPr>
        <w:lastRenderedPageBreak/>
        <w:t>Objetivo</w:t>
      </w:r>
    </w:p>
    <w:p w14:paraId="7DA314D9" w14:textId="0A556BE3" w:rsidR="00F354E4" w:rsidRPr="00F354E4" w:rsidRDefault="00F354E4" w:rsidP="00F71CD3">
      <w:pPr>
        <w:spacing w:line="480" w:lineRule="auto"/>
        <w:ind w:firstLine="708"/>
      </w:pPr>
      <w:r w:rsidRPr="00F354E4">
        <w:t>Elaborar una figura de grulla tridimensional utilizando origami</w:t>
      </w:r>
      <w:r>
        <w:t xml:space="preserve"> siguiendo los pasos del video </w:t>
      </w:r>
      <w:r w:rsidR="00D16E69">
        <w:t xml:space="preserve">y guías </w:t>
      </w:r>
      <w:r>
        <w:t>seleccionado</w:t>
      </w:r>
      <w:r w:rsidR="00D16E69">
        <w:t>.</w:t>
      </w:r>
    </w:p>
    <w:p w14:paraId="7463C669" w14:textId="4C7F6463" w:rsidR="00F354E4" w:rsidRPr="00F354E4" w:rsidRDefault="00F354E4" w:rsidP="00F71CD3">
      <w:pPr>
        <w:spacing w:line="480" w:lineRule="auto"/>
        <w:jc w:val="center"/>
        <w:rPr>
          <w:b/>
          <w:bCs/>
        </w:rPr>
      </w:pPr>
      <w:r w:rsidRPr="00F354E4">
        <w:rPr>
          <w:b/>
          <w:bCs/>
        </w:rPr>
        <w:t>Alcance</w:t>
      </w:r>
    </w:p>
    <w:p w14:paraId="7AAF8FD7" w14:textId="47503FE7" w:rsidR="00F354E4" w:rsidRPr="00F354E4" w:rsidRDefault="00F354E4" w:rsidP="00F71CD3">
      <w:pPr>
        <w:spacing w:line="480" w:lineRule="auto"/>
        <w:ind w:firstLine="708"/>
      </w:pPr>
      <w:r w:rsidRPr="00F354E4">
        <w:t xml:space="preserve">Este procedimiento </w:t>
      </w:r>
      <w:r>
        <w:t>puede hacerlo</w:t>
      </w:r>
      <w:r w:rsidRPr="00F354E4">
        <w:t xml:space="preserve"> cualquier persona que desee aprender a elaborar una grulla de origami como actividad artística o educativa.</w:t>
      </w:r>
    </w:p>
    <w:p w14:paraId="3C2E198D" w14:textId="07A2E451" w:rsidR="00F354E4" w:rsidRPr="00F354E4" w:rsidRDefault="00F354E4" w:rsidP="00F71CD3">
      <w:pPr>
        <w:spacing w:line="480" w:lineRule="auto"/>
        <w:jc w:val="center"/>
        <w:rPr>
          <w:b/>
          <w:bCs/>
        </w:rPr>
      </w:pPr>
      <w:r w:rsidRPr="00F354E4">
        <w:rPr>
          <w:b/>
          <w:bCs/>
        </w:rPr>
        <w:t>Materiales</w:t>
      </w:r>
    </w:p>
    <w:p w14:paraId="4F97062C" w14:textId="73B19D3F" w:rsidR="00F354E4" w:rsidRPr="00F354E4" w:rsidRDefault="00F354E4" w:rsidP="00F71CD3">
      <w:pPr>
        <w:numPr>
          <w:ilvl w:val="0"/>
          <w:numId w:val="1"/>
        </w:numPr>
        <w:spacing w:line="480" w:lineRule="auto"/>
      </w:pPr>
      <w:r w:rsidRPr="00F354E4">
        <w:t xml:space="preserve">1 hoja de papel cuadrada </w:t>
      </w:r>
      <w:r>
        <w:t>(</w:t>
      </w:r>
      <w:r w:rsidRPr="00F354E4">
        <w:t>origami)</w:t>
      </w:r>
      <w:r w:rsidR="00D16E69">
        <w:t xml:space="preserve"> 15*15 cm</w:t>
      </w:r>
      <w:r w:rsidR="000E3F5F">
        <w:t>.</w:t>
      </w:r>
    </w:p>
    <w:p w14:paraId="6FD4988E" w14:textId="7FEA5F09" w:rsidR="00F354E4" w:rsidRDefault="00F354E4" w:rsidP="00F71CD3">
      <w:pPr>
        <w:numPr>
          <w:ilvl w:val="0"/>
          <w:numId w:val="1"/>
        </w:numPr>
        <w:spacing w:line="480" w:lineRule="auto"/>
      </w:pPr>
      <w:r w:rsidRPr="00F354E4">
        <w:t xml:space="preserve">Superficie plana </w:t>
      </w:r>
      <w:r>
        <w:t>y lisa</w:t>
      </w:r>
      <w:r w:rsidR="000E3F5F">
        <w:t>.</w:t>
      </w:r>
    </w:p>
    <w:p w14:paraId="354F4DE8" w14:textId="78509290" w:rsidR="00F354E4" w:rsidRDefault="00F354E4" w:rsidP="00F71CD3">
      <w:pPr>
        <w:numPr>
          <w:ilvl w:val="0"/>
          <w:numId w:val="1"/>
        </w:numPr>
        <w:spacing w:line="480" w:lineRule="auto"/>
      </w:pPr>
      <w:r>
        <w:t>Buena iluminación</w:t>
      </w:r>
      <w:r w:rsidR="000E3F5F">
        <w:t>.</w:t>
      </w:r>
    </w:p>
    <w:p w14:paraId="4CC79B23" w14:textId="760BE9DB" w:rsidR="004122E2" w:rsidRDefault="004122E2" w:rsidP="00F71CD3">
      <w:pPr>
        <w:numPr>
          <w:ilvl w:val="0"/>
          <w:numId w:val="1"/>
        </w:numPr>
        <w:spacing w:line="480" w:lineRule="auto"/>
      </w:pPr>
      <w:r>
        <w:t>Video con explicación del proceso</w:t>
      </w:r>
      <w:r w:rsidR="000E3F5F">
        <w:t>.</w:t>
      </w:r>
    </w:p>
    <w:p w14:paraId="42177E07" w14:textId="33D752BE" w:rsidR="000E3F5F" w:rsidRDefault="000E3F5F" w:rsidP="00F71CD3">
      <w:pPr>
        <w:numPr>
          <w:ilvl w:val="0"/>
          <w:numId w:val="1"/>
        </w:numPr>
        <w:spacing w:line="480" w:lineRule="auto"/>
      </w:pPr>
      <w:r>
        <w:t>Guías de la explicación del proceso.</w:t>
      </w:r>
    </w:p>
    <w:p w14:paraId="19093A3F" w14:textId="4C343CDC" w:rsidR="00E3666F" w:rsidRPr="00A2604A" w:rsidRDefault="00A2604A" w:rsidP="00A2604A">
      <w:pPr>
        <w:spacing w:line="480" w:lineRule="auto"/>
        <w:jc w:val="center"/>
        <w:rPr>
          <w:b/>
          <w:bCs/>
        </w:rPr>
      </w:pPr>
      <w:r w:rsidRPr="00A2604A">
        <w:rPr>
          <w:b/>
          <w:bCs/>
        </w:rPr>
        <w:t>1.</w:t>
      </w:r>
      <w:r>
        <w:rPr>
          <w:b/>
          <w:bCs/>
        </w:rPr>
        <w:t xml:space="preserve"> </w:t>
      </w:r>
      <w:r w:rsidR="00F354E4" w:rsidRPr="00A2604A">
        <w:rPr>
          <w:b/>
          <w:bCs/>
        </w:rPr>
        <w:t>Procedimiento</w:t>
      </w:r>
      <w:r w:rsidR="004C0C62" w:rsidRPr="00A2604A">
        <w:rPr>
          <w:b/>
          <w:bCs/>
        </w:rPr>
        <w:t xml:space="preserve"> </w:t>
      </w:r>
      <w:r w:rsidR="008E36A5" w:rsidRPr="00A2604A">
        <w:rPr>
          <w:b/>
          <w:bCs/>
        </w:rPr>
        <w:t>Grulla Tipo I</w:t>
      </w:r>
      <w:r w:rsidR="004C0C62" w:rsidRPr="00A2604A">
        <w:rPr>
          <w:b/>
          <w:bCs/>
        </w:rPr>
        <w:t xml:space="preserve"> </w:t>
      </w:r>
      <w:r w:rsidR="008E36A5" w:rsidRPr="00A2604A">
        <w:rPr>
          <w:b/>
          <w:bCs/>
        </w:rPr>
        <w:t>(B</w:t>
      </w:r>
      <w:r w:rsidR="004C0C62" w:rsidRPr="00A2604A">
        <w:rPr>
          <w:b/>
          <w:bCs/>
        </w:rPr>
        <w:t>ásica</w:t>
      </w:r>
      <w:r w:rsidR="008E36A5" w:rsidRPr="00A2604A">
        <w:rPr>
          <w:b/>
          <w:bCs/>
        </w:rPr>
        <w:t>)</w:t>
      </w:r>
    </w:p>
    <w:tbl>
      <w:tblPr>
        <w:tblStyle w:val="Tablaconcuadrcula"/>
        <w:tblW w:w="0" w:type="auto"/>
        <w:tblLook w:val="04A0" w:firstRow="1" w:lastRow="0" w:firstColumn="1" w:lastColumn="0" w:noHBand="0" w:noVBand="1"/>
      </w:tblPr>
      <w:tblGrid>
        <w:gridCol w:w="925"/>
        <w:gridCol w:w="1764"/>
        <w:gridCol w:w="4393"/>
        <w:gridCol w:w="2268"/>
      </w:tblGrid>
      <w:tr w:rsidR="00E3666F" w:rsidRPr="00E3666F" w14:paraId="7C2123EA" w14:textId="051CEF87" w:rsidTr="00CA5C5D">
        <w:tc>
          <w:tcPr>
            <w:tcW w:w="925" w:type="dxa"/>
            <w:vAlign w:val="center"/>
          </w:tcPr>
          <w:p w14:paraId="75280567" w14:textId="77777777" w:rsidR="00E3666F" w:rsidRPr="00E3666F" w:rsidRDefault="00E3666F" w:rsidP="00CA5C5D">
            <w:pPr>
              <w:jc w:val="center"/>
              <w:rPr>
                <w:b/>
                <w:bCs/>
              </w:rPr>
            </w:pPr>
          </w:p>
        </w:tc>
        <w:tc>
          <w:tcPr>
            <w:tcW w:w="1764" w:type="dxa"/>
            <w:vAlign w:val="center"/>
          </w:tcPr>
          <w:p w14:paraId="1B642DE4" w14:textId="77777777" w:rsidR="00E3666F" w:rsidRPr="00E3666F" w:rsidRDefault="00E3666F" w:rsidP="00CA5C5D">
            <w:pPr>
              <w:jc w:val="center"/>
              <w:rPr>
                <w:b/>
                <w:bCs/>
              </w:rPr>
            </w:pPr>
            <w:r w:rsidRPr="00E3666F">
              <w:rPr>
                <w:b/>
                <w:bCs/>
              </w:rPr>
              <w:t>Nombre</w:t>
            </w:r>
          </w:p>
        </w:tc>
        <w:tc>
          <w:tcPr>
            <w:tcW w:w="4394" w:type="dxa"/>
            <w:vAlign w:val="center"/>
          </w:tcPr>
          <w:p w14:paraId="6D4145D6" w14:textId="77777777" w:rsidR="00E3666F" w:rsidRPr="00E3666F" w:rsidRDefault="00E3666F" w:rsidP="00CA5C5D">
            <w:pPr>
              <w:jc w:val="center"/>
              <w:rPr>
                <w:b/>
                <w:bCs/>
              </w:rPr>
            </w:pPr>
            <w:r w:rsidRPr="00E3666F">
              <w:rPr>
                <w:b/>
                <w:bCs/>
              </w:rPr>
              <w:t>Descripción</w:t>
            </w:r>
          </w:p>
        </w:tc>
        <w:tc>
          <w:tcPr>
            <w:tcW w:w="2267" w:type="dxa"/>
            <w:vAlign w:val="center"/>
          </w:tcPr>
          <w:p w14:paraId="421DAEF0" w14:textId="031780A5" w:rsidR="00E3666F" w:rsidRPr="00E3666F" w:rsidRDefault="00E3666F" w:rsidP="00CA5C5D">
            <w:pPr>
              <w:jc w:val="center"/>
              <w:rPr>
                <w:b/>
                <w:bCs/>
              </w:rPr>
            </w:pPr>
            <w:r w:rsidRPr="00E3666F">
              <w:rPr>
                <w:b/>
                <w:bCs/>
              </w:rPr>
              <w:t>Imagen</w:t>
            </w:r>
          </w:p>
        </w:tc>
      </w:tr>
      <w:tr w:rsidR="00E3666F" w:rsidRPr="00E3666F" w14:paraId="18228DF5" w14:textId="07CCFD11" w:rsidTr="00CA5C5D">
        <w:tc>
          <w:tcPr>
            <w:tcW w:w="925" w:type="dxa"/>
            <w:vAlign w:val="center"/>
          </w:tcPr>
          <w:p w14:paraId="1E6BCDE8" w14:textId="77777777" w:rsidR="00E3666F" w:rsidRPr="00E3666F" w:rsidRDefault="00E3666F" w:rsidP="00CA5C5D">
            <w:pPr>
              <w:jc w:val="center"/>
              <w:rPr>
                <w:b/>
                <w:bCs/>
              </w:rPr>
            </w:pPr>
            <w:r w:rsidRPr="00E3666F">
              <w:rPr>
                <w:b/>
                <w:bCs/>
              </w:rPr>
              <w:t>Paso 1</w:t>
            </w:r>
          </w:p>
        </w:tc>
        <w:tc>
          <w:tcPr>
            <w:tcW w:w="1764" w:type="dxa"/>
            <w:vAlign w:val="center"/>
          </w:tcPr>
          <w:p w14:paraId="28C70789" w14:textId="30629C33" w:rsidR="00E3666F" w:rsidRPr="00E3666F" w:rsidRDefault="00E3666F" w:rsidP="00CA5C5D">
            <w:pPr>
              <w:jc w:val="center"/>
            </w:pPr>
            <w:r w:rsidRPr="00E3666F">
              <w:rPr>
                <w:rFonts w:cs="Arial"/>
              </w:rPr>
              <w:t>Posición inicial</w:t>
            </w:r>
          </w:p>
        </w:tc>
        <w:tc>
          <w:tcPr>
            <w:tcW w:w="4394" w:type="dxa"/>
            <w:vAlign w:val="center"/>
          </w:tcPr>
          <w:p w14:paraId="7678ECD5" w14:textId="54792FFA" w:rsidR="00E3666F" w:rsidRPr="00E3666F" w:rsidRDefault="00E3666F" w:rsidP="00CA5C5D">
            <w:pPr>
              <w:jc w:val="center"/>
            </w:pPr>
            <w:r w:rsidRPr="00E3666F">
              <w:t>Colocar la hoja de papel cuadrada sobre la mesa. El lado de color debe quedar hacia arriba.</w:t>
            </w:r>
          </w:p>
        </w:tc>
        <w:tc>
          <w:tcPr>
            <w:tcW w:w="2267" w:type="dxa"/>
            <w:vAlign w:val="center"/>
          </w:tcPr>
          <w:p w14:paraId="5E151A6A" w14:textId="4485A33B" w:rsidR="00E3666F" w:rsidRPr="00E3666F" w:rsidRDefault="00CA5C5D" w:rsidP="00CA5C5D">
            <w:pPr>
              <w:jc w:val="center"/>
              <w:rPr>
                <w:b/>
                <w:bCs/>
              </w:rPr>
            </w:pPr>
            <w:r w:rsidRPr="009150D2">
              <w:rPr>
                <w:rFonts w:ascii="Arial" w:hAnsi="Arial" w:cs="Arial"/>
                <w:noProof/>
              </w:rPr>
              <w:drawing>
                <wp:inline distT="0" distB="0" distL="0" distR="0" wp14:anchorId="55D3F8C1" wp14:editId="3FFAFAA6">
                  <wp:extent cx="1143000" cy="952500"/>
                  <wp:effectExtent l="0" t="0" r="0" b="0"/>
                  <wp:docPr id="4840168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a:extLst>
                              <a:ext uri="{28A0092B-C50C-407E-A947-70E740481C1C}">
                                <a14:useLocalDpi xmlns:a14="http://schemas.microsoft.com/office/drawing/2010/main" val="0"/>
                              </a:ext>
                            </a:extLst>
                          </a:blip>
                          <a:srcRect t="8698" r="80769" b="61920"/>
                          <a:stretch>
                            <a:fillRect/>
                          </a:stretch>
                        </pic:blipFill>
                        <pic:spPr bwMode="auto">
                          <a:xfrm>
                            <a:off x="0" y="0"/>
                            <a:ext cx="1143000" cy="9525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2398B5F7" w14:textId="6AA338E9" w:rsidTr="00CA5C5D">
        <w:tc>
          <w:tcPr>
            <w:tcW w:w="925" w:type="dxa"/>
            <w:vAlign w:val="center"/>
          </w:tcPr>
          <w:p w14:paraId="00ACBD1C" w14:textId="77777777" w:rsidR="00E3666F" w:rsidRPr="00E3666F" w:rsidRDefault="00E3666F" w:rsidP="00CA5C5D">
            <w:pPr>
              <w:jc w:val="center"/>
              <w:rPr>
                <w:b/>
                <w:bCs/>
              </w:rPr>
            </w:pPr>
            <w:r w:rsidRPr="00E3666F">
              <w:rPr>
                <w:b/>
                <w:bCs/>
              </w:rPr>
              <w:t>Paso 2</w:t>
            </w:r>
          </w:p>
        </w:tc>
        <w:tc>
          <w:tcPr>
            <w:tcW w:w="1764" w:type="dxa"/>
            <w:vAlign w:val="center"/>
          </w:tcPr>
          <w:p w14:paraId="7DDF8B1F" w14:textId="7AFE9293" w:rsidR="00E3666F" w:rsidRPr="00E3666F" w:rsidRDefault="00E3666F" w:rsidP="00CA5C5D">
            <w:pPr>
              <w:jc w:val="center"/>
            </w:pPr>
            <w:r w:rsidRPr="00E3666F">
              <w:t>Doblar en diagonal</w:t>
            </w:r>
          </w:p>
        </w:tc>
        <w:tc>
          <w:tcPr>
            <w:tcW w:w="4394" w:type="dxa"/>
            <w:vAlign w:val="center"/>
          </w:tcPr>
          <w:p w14:paraId="03E92E0F" w14:textId="653B92F1" w:rsidR="00E3666F" w:rsidRPr="00E3666F" w:rsidRDefault="00E3666F" w:rsidP="00CA5C5D">
            <w:pPr>
              <w:jc w:val="center"/>
            </w:pPr>
            <w:r w:rsidRPr="00E3666F">
              <w:t>Doblar el papel formando un triángulo y procurar marcar bien cada doblez</w:t>
            </w:r>
          </w:p>
        </w:tc>
        <w:tc>
          <w:tcPr>
            <w:tcW w:w="2267" w:type="dxa"/>
            <w:vAlign w:val="center"/>
          </w:tcPr>
          <w:p w14:paraId="12CB2BC6" w14:textId="26320044" w:rsidR="00E3666F" w:rsidRPr="00E3666F" w:rsidRDefault="00CA5C5D" w:rsidP="00CA5C5D">
            <w:pPr>
              <w:jc w:val="center"/>
              <w:rPr>
                <w:b/>
                <w:bCs/>
              </w:rPr>
            </w:pPr>
            <w:r w:rsidRPr="009150D2">
              <w:rPr>
                <w:rFonts w:ascii="Arial" w:hAnsi="Arial" w:cs="Arial"/>
                <w:noProof/>
              </w:rPr>
              <w:drawing>
                <wp:inline distT="0" distB="0" distL="0" distR="0" wp14:anchorId="6740F02A" wp14:editId="350A9FB4">
                  <wp:extent cx="1181100" cy="1021080"/>
                  <wp:effectExtent l="0" t="0" r="0" b="7620"/>
                  <wp:docPr id="6562240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a:extLst>
                              <a:ext uri="{28A0092B-C50C-407E-A947-70E740481C1C}">
                                <a14:useLocalDpi xmlns:a14="http://schemas.microsoft.com/office/drawing/2010/main" val="0"/>
                              </a:ext>
                            </a:extLst>
                          </a:blip>
                          <a:srcRect l="19743" t="8227" r="60385" b="60275"/>
                          <a:stretch>
                            <a:fillRect/>
                          </a:stretch>
                        </pic:blipFill>
                        <pic:spPr bwMode="auto">
                          <a:xfrm>
                            <a:off x="0" y="0"/>
                            <a:ext cx="1181100" cy="10210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695FF564" w14:textId="175AF857" w:rsidTr="00CA5C5D">
        <w:tc>
          <w:tcPr>
            <w:tcW w:w="925" w:type="dxa"/>
            <w:vAlign w:val="center"/>
          </w:tcPr>
          <w:p w14:paraId="34898745" w14:textId="77777777" w:rsidR="00E3666F" w:rsidRPr="00E3666F" w:rsidRDefault="00E3666F" w:rsidP="00CA5C5D">
            <w:pPr>
              <w:jc w:val="center"/>
              <w:rPr>
                <w:b/>
                <w:bCs/>
              </w:rPr>
            </w:pPr>
            <w:r w:rsidRPr="00E3666F">
              <w:rPr>
                <w:b/>
                <w:bCs/>
              </w:rPr>
              <w:lastRenderedPageBreak/>
              <w:t>Paso 3</w:t>
            </w:r>
          </w:p>
        </w:tc>
        <w:tc>
          <w:tcPr>
            <w:tcW w:w="1764" w:type="dxa"/>
            <w:vAlign w:val="center"/>
          </w:tcPr>
          <w:p w14:paraId="1B1720EF" w14:textId="7A969037" w:rsidR="00E3666F" w:rsidRPr="00E3666F" w:rsidRDefault="00E3666F" w:rsidP="00CA5C5D">
            <w:pPr>
              <w:jc w:val="center"/>
            </w:pPr>
            <w:r w:rsidRPr="00E3666F">
              <w:t>Segundo doblez</w:t>
            </w:r>
          </w:p>
        </w:tc>
        <w:tc>
          <w:tcPr>
            <w:tcW w:w="4394" w:type="dxa"/>
            <w:vAlign w:val="center"/>
          </w:tcPr>
          <w:p w14:paraId="61573382" w14:textId="12213EC5" w:rsidR="00E3666F" w:rsidRPr="00E3666F" w:rsidRDefault="00E3666F" w:rsidP="00CA5C5D">
            <w:pPr>
              <w:jc w:val="center"/>
            </w:pPr>
            <w:r w:rsidRPr="00E3666F">
              <w:t>Doblar nuevamente el triángulo por la mitad para formar un triángulo más pequeño.</w:t>
            </w:r>
          </w:p>
        </w:tc>
        <w:tc>
          <w:tcPr>
            <w:tcW w:w="2267" w:type="dxa"/>
            <w:vAlign w:val="center"/>
          </w:tcPr>
          <w:p w14:paraId="17F5D7EE" w14:textId="580449E3" w:rsidR="00E3666F" w:rsidRPr="00E3666F" w:rsidRDefault="00CA5C5D" w:rsidP="00CA5C5D">
            <w:pPr>
              <w:jc w:val="center"/>
              <w:rPr>
                <w:b/>
                <w:bCs/>
              </w:rPr>
            </w:pPr>
            <w:r w:rsidRPr="009150D2">
              <w:rPr>
                <w:rFonts w:ascii="Arial" w:hAnsi="Arial" w:cs="Arial"/>
                <w:noProof/>
              </w:rPr>
              <w:drawing>
                <wp:inline distT="0" distB="0" distL="0" distR="0" wp14:anchorId="379377AF" wp14:editId="2F6355D5">
                  <wp:extent cx="1226820" cy="1013460"/>
                  <wp:effectExtent l="0" t="0" r="0" b="0"/>
                  <wp:docPr id="19127643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a:extLst>
                              <a:ext uri="{28A0092B-C50C-407E-A947-70E740481C1C}">
                                <a14:useLocalDpi xmlns:a14="http://schemas.microsoft.com/office/drawing/2010/main" val="0"/>
                              </a:ext>
                            </a:extLst>
                          </a:blip>
                          <a:srcRect l="39744" t="8932" r="39616" b="59805"/>
                          <a:stretch>
                            <a:fillRect/>
                          </a:stretch>
                        </pic:blipFill>
                        <pic:spPr bwMode="auto">
                          <a:xfrm>
                            <a:off x="0" y="0"/>
                            <a:ext cx="1226820" cy="10134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1C1E2A73" w14:textId="4D699363" w:rsidTr="00CA5C5D">
        <w:tc>
          <w:tcPr>
            <w:tcW w:w="925" w:type="dxa"/>
            <w:vAlign w:val="center"/>
          </w:tcPr>
          <w:p w14:paraId="2155DE23" w14:textId="77777777" w:rsidR="00E3666F" w:rsidRPr="00E3666F" w:rsidRDefault="00E3666F" w:rsidP="00CA5C5D">
            <w:pPr>
              <w:jc w:val="center"/>
              <w:rPr>
                <w:b/>
                <w:bCs/>
              </w:rPr>
            </w:pPr>
            <w:r w:rsidRPr="00E3666F">
              <w:rPr>
                <w:b/>
                <w:bCs/>
              </w:rPr>
              <w:t>Paso 4</w:t>
            </w:r>
          </w:p>
        </w:tc>
        <w:tc>
          <w:tcPr>
            <w:tcW w:w="1764" w:type="dxa"/>
            <w:vAlign w:val="center"/>
          </w:tcPr>
          <w:p w14:paraId="7637B243" w14:textId="5DFA48DE" w:rsidR="00E3666F" w:rsidRPr="00E3666F" w:rsidRDefault="00E3666F" w:rsidP="00CA5C5D">
            <w:pPr>
              <w:jc w:val="center"/>
              <w:rPr>
                <w:rFonts w:cs="Arial"/>
              </w:rPr>
            </w:pPr>
            <w:r w:rsidRPr="00E3666F">
              <w:rPr>
                <w:rFonts w:cs="Arial"/>
              </w:rPr>
              <w:t>Formar</w:t>
            </w:r>
            <w:r>
              <w:rPr>
                <w:rFonts w:cs="Arial"/>
              </w:rPr>
              <w:t xml:space="preserve"> la </w:t>
            </w:r>
            <w:r w:rsidRPr="00E3666F">
              <w:rPr>
                <w:rFonts w:cs="Arial"/>
              </w:rPr>
              <w:t>base</w:t>
            </w:r>
          </w:p>
        </w:tc>
        <w:tc>
          <w:tcPr>
            <w:tcW w:w="4394" w:type="dxa"/>
            <w:vAlign w:val="center"/>
          </w:tcPr>
          <w:p w14:paraId="51BEB477" w14:textId="20025689" w:rsidR="00E3666F" w:rsidRPr="00E3666F" w:rsidRDefault="00E3666F" w:rsidP="00CA5C5D">
            <w:pPr>
              <w:jc w:val="center"/>
            </w:pPr>
            <w:r w:rsidRPr="00E3666F">
              <w:t>Desdoblar ese último doblez para quedar con el triángulo del Paso 2. Con la punta del triángulo hacia arriba doblar el vértice del lado derecho de modo de que toque la línea de la mitad marcada por el doblez del paso 3</w:t>
            </w:r>
          </w:p>
        </w:tc>
        <w:tc>
          <w:tcPr>
            <w:tcW w:w="2267" w:type="dxa"/>
            <w:vAlign w:val="center"/>
          </w:tcPr>
          <w:p w14:paraId="66481335" w14:textId="5AC51C60" w:rsidR="00E3666F" w:rsidRPr="00E3666F" w:rsidRDefault="00CA5C5D" w:rsidP="00CA5C5D">
            <w:pPr>
              <w:jc w:val="center"/>
              <w:rPr>
                <w:b/>
                <w:bCs/>
              </w:rPr>
            </w:pPr>
            <w:r w:rsidRPr="009150D2">
              <w:rPr>
                <w:rFonts w:ascii="Arial" w:hAnsi="Arial" w:cs="Arial"/>
                <w:noProof/>
              </w:rPr>
              <w:drawing>
                <wp:inline distT="0" distB="0" distL="0" distR="0" wp14:anchorId="56DE79DF" wp14:editId="2FF6488A">
                  <wp:extent cx="1242060" cy="1013460"/>
                  <wp:effectExtent l="0" t="0" r="0" b="0"/>
                  <wp:docPr id="1419795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a:extLst>
                              <a:ext uri="{28A0092B-C50C-407E-A947-70E740481C1C}">
                                <a14:useLocalDpi xmlns:a14="http://schemas.microsoft.com/office/drawing/2010/main" val="0"/>
                              </a:ext>
                            </a:extLst>
                          </a:blip>
                          <a:srcRect l="60128" t="8932" r="18974" b="59805"/>
                          <a:stretch>
                            <a:fillRect/>
                          </a:stretch>
                        </pic:blipFill>
                        <pic:spPr bwMode="auto">
                          <a:xfrm>
                            <a:off x="0" y="0"/>
                            <a:ext cx="1242060" cy="10134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5DD49985" w14:textId="7615B4B6" w:rsidTr="00CA5C5D">
        <w:tc>
          <w:tcPr>
            <w:tcW w:w="925" w:type="dxa"/>
            <w:vAlign w:val="center"/>
          </w:tcPr>
          <w:p w14:paraId="4C4F42DC" w14:textId="77777777" w:rsidR="00E3666F" w:rsidRPr="00E3666F" w:rsidRDefault="00E3666F" w:rsidP="00CA5C5D">
            <w:pPr>
              <w:jc w:val="center"/>
              <w:rPr>
                <w:b/>
                <w:bCs/>
              </w:rPr>
            </w:pPr>
            <w:r w:rsidRPr="00E3666F">
              <w:rPr>
                <w:b/>
                <w:bCs/>
              </w:rPr>
              <w:t>Paso 5</w:t>
            </w:r>
          </w:p>
        </w:tc>
        <w:tc>
          <w:tcPr>
            <w:tcW w:w="1764" w:type="dxa"/>
            <w:vAlign w:val="center"/>
          </w:tcPr>
          <w:p w14:paraId="17C4DDE5" w14:textId="336560FA" w:rsidR="00E3666F" w:rsidRPr="00E3666F" w:rsidRDefault="00E3666F" w:rsidP="00CA5C5D">
            <w:pPr>
              <w:jc w:val="center"/>
            </w:pPr>
            <w:r w:rsidRPr="00E3666F">
              <w:rPr>
                <w:rFonts w:cs="Arial"/>
              </w:rPr>
              <w:t>Repetir del otro lado</w:t>
            </w:r>
          </w:p>
        </w:tc>
        <w:tc>
          <w:tcPr>
            <w:tcW w:w="4394" w:type="dxa"/>
            <w:vAlign w:val="center"/>
          </w:tcPr>
          <w:p w14:paraId="76816A36" w14:textId="1110D0C4" w:rsidR="00E3666F" w:rsidRPr="00E3666F" w:rsidRDefault="00E3666F" w:rsidP="00CA5C5D">
            <w:pPr>
              <w:jc w:val="center"/>
            </w:pPr>
            <w:r w:rsidRPr="00E3666F">
              <w:t>Repetir el mismo doblez de la parte izquierda, para obtener una figura alargada conocida como base de cometa</w:t>
            </w:r>
          </w:p>
        </w:tc>
        <w:tc>
          <w:tcPr>
            <w:tcW w:w="2267" w:type="dxa"/>
            <w:vAlign w:val="center"/>
          </w:tcPr>
          <w:p w14:paraId="39C2AFDD" w14:textId="540A78AC" w:rsidR="00E3666F" w:rsidRPr="00E3666F" w:rsidRDefault="00CA5C5D" w:rsidP="00CA5C5D">
            <w:pPr>
              <w:jc w:val="center"/>
              <w:rPr>
                <w:b/>
                <w:bCs/>
              </w:rPr>
            </w:pPr>
            <w:r w:rsidRPr="009150D2">
              <w:rPr>
                <w:rFonts w:ascii="Arial" w:hAnsi="Arial" w:cs="Arial"/>
                <w:noProof/>
              </w:rPr>
              <w:drawing>
                <wp:inline distT="0" distB="0" distL="0" distR="0" wp14:anchorId="30C44E6E" wp14:editId="6BFA4C39">
                  <wp:extent cx="1188720" cy="1040130"/>
                  <wp:effectExtent l="0" t="0" r="0" b="7620"/>
                  <wp:docPr id="12487621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a:extLst>
                              <a:ext uri="{28A0092B-C50C-407E-A947-70E740481C1C}">
                                <a14:useLocalDpi xmlns:a14="http://schemas.microsoft.com/office/drawing/2010/main" val="0"/>
                              </a:ext>
                            </a:extLst>
                          </a:blip>
                          <a:srcRect l="80513" t="8932" b="59805"/>
                          <a:stretch>
                            <a:fillRect/>
                          </a:stretch>
                        </pic:blipFill>
                        <pic:spPr bwMode="auto">
                          <a:xfrm>
                            <a:off x="0" y="0"/>
                            <a:ext cx="1189086" cy="10404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00D253E0" w14:textId="7CE193F6" w:rsidTr="00CA5C5D">
        <w:tc>
          <w:tcPr>
            <w:tcW w:w="925" w:type="dxa"/>
            <w:vAlign w:val="center"/>
          </w:tcPr>
          <w:p w14:paraId="40125F8E" w14:textId="77777777" w:rsidR="00E3666F" w:rsidRPr="00E3666F" w:rsidRDefault="00E3666F" w:rsidP="00CA5C5D">
            <w:pPr>
              <w:jc w:val="center"/>
              <w:rPr>
                <w:b/>
                <w:bCs/>
              </w:rPr>
            </w:pPr>
            <w:r w:rsidRPr="00E3666F">
              <w:rPr>
                <w:b/>
                <w:bCs/>
              </w:rPr>
              <w:t>Paso 6</w:t>
            </w:r>
          </w:p>
        </w:tc>
        <w:tc>
          <w:tcPr>
            <w:tcW w:w="1764" w:type="dxa"/>
            <w:vAlign w:val="center"/>
          </w:tcPr>
          <w:p w14:paraId="1BE89511" w14:textId="1BA4E110" w:rsidR="00E3666F" w:rsidRPr="00E3666F" w:rsidRDefault="00E3666F" w:rsidP="00CA5C5D">
            <w:pPr>
              <w:jc w:val="center"/>
            </w:pPr>
            <w:r w:rsidRPr="00E3666F">
              <w:rPr>
                <w:rFonts w:cs="Arial"/>
              </w:rPr>
              <w:t>Formar una especie de pentágono</w:t>
            </w:r>
          </w:p>
        </w:tc>
        <w:tc>
          <w:tcPr>
            <w:tcW w:w="4394" w:type="dxa"/>
            <w:vAlign w:val="center"/>
          </w:tcPr>
          <w:p w14:paraId="44AB75C8" w14:textId="3A48605D" w:rsidR="00E3666F" w:rsidRPr="00E3666F" w:rsidRDefault="00E3666F" w:rsidP="00CA5C5D">
            <w:pPr>
              <w:jc w:val="center"/>
            </w:pPr>
            <w:r w:rsidRPr="00E3666F">
              <w:t>Con la punta más larga hacia arriba, llevarla hasta la mitad poniendo su vértice en la línea de la mitad, de modo que en la parte superior se forme un triángulo miniatura</w:t>
            </w:r>
          </w:p>
        </w:tc>
        <w:tc>
          <w:tcPr>
            <w:tcW w:w="2267" w:type="dxa"/>
            <w:vAlign w:val="center"/>
          </w:tcPr>
          <w:p w14:paraId="74F64D09" w14:textId="4FDEAF1C" w:rsidR="00E3666F" w:rsidRPr="00E3666F" w:rsidRDefault="00CA5C5D" w:rsidP="00CA5C5D">
            <w:pPr>
              <w:jc w:val="center"/>
              <w:rPr>
                <w:b/>
                <w:bCs/>
              </w:rPr>
            </w:pPr>
            <w:r w:rsidRPr="009150D2">
              <w:rPr>
                <w:rFonts w:ascii="Arial" w:hAnsi="Arial" w:cs="Arial"/>
                <w:noProof/>
              </w:rPr>
              <w:drawing>
                <wp:inline distT="0" distB="0" distL="0" distR="0" wp14:anchorId="2CF0AA40" wp14:editId="3EC8EECD">
                  <wp:extent cx="1136374" cy="1120140"/>
                  <wp:effectExtent l="0" t="0" r="6985" b="3810"/>
                  <wp:docPr id="10005507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a:extLst>
                              <a:ext uri="{28A0092B-C50C-407E-A947-70E740481C1C}">
                                <a14:useLocalDpi xmlns:a14="http://schemas.microsoft.com/office/drawing/2010/main" val="0"/>
                              </a:ext>
                            </a:extLst>
                          </a:blip>
                          <a:srcRect t="59001" r="82051" b="8560"/>
                          <a:stretch>
                            <a:fillRect/>
                          </a:stretch>
                        </pic:blipFill>
                        <pic:spPr bwMode="auto">
                          <a:xfrm>
                            <a:off x="0" y="0"/>
                            <a:ext cx="1139377" cy="1123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25E00360" w14:textId="27F63819" w:rsidTr="00CA5C5D">
        <w:tc>
          <w:tcPr>
            <w:tcW w:w="925" w:type="dxa"/>
            <w:vAlign w:val="center"/>
          </w:tcPr>
          <w:p w14:paraId="1FE8602A" w14:textId="77777777" w:rsidR="00E3666F" w:rsidRPr="00E3666F" w:rsidRDefault="00E3666F" w:rsidP="00CA5C5D">
            <w:pPr>
              <w:jc w:val="center"/>
              <w:rPr>
                <w:b/>
                <w:bCs/>
              </w:rPr>
            </w:pPr>
            <w:r w:rsidRPr="00E3666F">
              <w:rPr>
                <w:b/>
                <w:bCs/>
              </w:rPr>
              <w:t>Paso 7</w:t>
            </w:r>
          </w:p>
        </w:tc>
        <w:tc>
          <w:tcPr>
            <w:tcW w:w="1764" w:type="dxa"/>
            <w:vAlign w:val="center"/>
          </w:tcPr>
          <w:p w14:paraId="30BDF00B" w14:textId="77C6E361" w:rsidR="00E3666F" w:rsidRPr="00E3666F" w:rsidRDefault="00E3666F" w:rsidP="00CA5C5D">
            <w:pPr>
              <w:jc w:val="center"/>
            </w:pPr>
            <w:r w:rsidRPr="00E3666F">
              <w:rPr>
                <w:rFonts w:cs="Arial"/>
              </w:rPr>
              <w:t>Formar el cuerpo</w:t>
            </w:r>
          </w:p>
        </w:tc>
        <w:tc>
          <w:tcPr>
            <w:tcW w:w="4394" w:type="dxa"/>
            <w:vAlign w:val="center"/>
          </w:tcPr>
          <w:p w14:paraId="01AEB19A" w14:textId="00A0924B" w:rsidR="00E3666F" w:rsidRPr="00E3666F" w:rsidRDefault="00E3666F" w:rsidP="00CA5C5D">
            <w:pPr>
              <w:jc w:val="center"/>
            </w:pPr>
            <w:r w:rsidRPr="00E3666F">
              <w:t>Girar la figura hacia la izquierda, de modo que quede el triángulo en la mano izquierda y la apertura hacia la mano derecha para luego doblar a la mitad por la línea que tiene el mismo triángulo</w:t>
            </w:r>
          </w:p>
        </w:tc>
        <w:tc>
          <w:tcPr>
            <w:tcW w:w="2267" w:type="dxa"/>
            <w:vAlign w:val="center"/>
          </w:tcPr>
          <w:p w14:paraId="2BD2EB3A" w14:textId="7B851382" w:rsidR="00E3666F" w:rsidRPr="00E3666F" w:rsidRDefault="00CA5C5D" w:rsidP="00CA5C5D">
            <w:pPr>
              <w:jc w:val="center"/>
              <w:rPr>
                <w:b/>
                <w:bCs/>
              </w:rPr>
            </w:pPr>
            <w:r w:rsidRPr="009150D2">
              <w:rPr>
                <w:rFonts w:ascii="Arial" w:hAnsi="Arial" w:cs="Arial"/>
                <w:noProof/>
              </w:rPr>
              <w:drawing>
                <wp:inline distT="0" distB="0" distL="0" distR="0" wp14:anchorId="3B4A5A56" wp14:editId="2E7875AD">
                  <wp:extent cx="1143000" cy="1051560"/>
                  <wp:effectExtent l="0" t="0" r="0" b="0"/>
                  <wp:docPr id="20084780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a:extLst>
                              <a:ext uri="{28A0092B-C50C-407E-A947-70E740481C1C}">
                                <a14:useLocalDpi xmlns:a14="http://schemas.microsoft.com/office/drawing/2010/main" val="0"/>
                              </a:ext>
                            </a:extLst>
                          </a:blip>
                          <a:srcRect l="19487" t="59001" r="61282" b="8560"/>
                          <a:stretch>
                            <a:fillRect/>
                          </a:stretch>
                        </pic:blipFill>
                        <pic:spPr bwMode="auto">
                          <a:xfrm>
                            <a:off x="0" y="0"/>
                            <a:ext cx="1143000" cy="10515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727E06D1" w14:textId="5596E93C" w:rsidTr="00CA5C5D">
        <w:tc>
          <w:tcPr>
            <w:tcW w:w="925" w:type="dxa"/>
            <w:vAlign w:val="center"/>
          </w:tcPr>
          <w:p w14:paraId="1DEE5255" w14:textId="77777777" w:rsidR="00E3666F" w:rsidRPr="00E3666F" w:rsidRDefault="00E3666F" w:rsidP="00CA5C5D">
            <w:pPr>
              <w:jc w:val="center"/>
              <w:rPr>
                <w:b/>
                <w:bCs/>
              </w:rPr>
            </w:pPr>
            <w:r w:rsidRPr="00E3666F">
              <w:rPr>
                <w:b/>
                <w:bCs/>
              </w:rPr>
              <w:t>Paso 8</w:t>
            </w:r>
          </w:p>
        </w:tc>
        <w:tc>
          <w:tcPr>
            <w:tcW w:w="1764" w:type="dxa"/>
            <w:vAlign w:val="center"/>
          </w:tcPr>
          <w:p w14:paraId="5AD94E8C" w14:textId="53D70324" w:rsidR="00E3666F" w:rsidRPr="00E3666F" w:rsidRDefault="00E3666F" w:rsidP="00CA5C5D">
            <w:pPr>
              <w:jc w:val="center"/>
            </w:pPr>
            <w:r w:rsidRPr="00E3666F">
              <w:rPr>
                <w:rFonts w:cs="Arial"/>
              </w:rPr>
              <w:t>Formar el cuello</w:t>
            </w:r>
          </w:p>
        </w:tc>
        <w:tc>
          <w:tcPr>
            <w:tcW w:w="4394" w:type="dxa"/>
            <w:vAlign w:val="center"/>
          </w:tcPr>
          <w:p w14:paraId="5DA733E0" w14:textId="0331C628" w:rsidR="00E3666F" w:rsidRPr="00E3666F" w:rsidRDefault="00E3666F" w:rsidP="00CA5C5D">
            <w:pPr>
              <w:jc w:val="center"/>
            </w:pPr>
            <w:r w:rsidRPr="00E3666F">
              <w:t>Doblar el triángulo de modo que se forme un ángulo de casi 90° con el cuerpo</w:t>
            </w:r>
          </w:p>
        </w:tc>
        <w:tc>
          <w:tcPr>
            <w:tcW w:w="2267" w:type="dxa"/>
            <w:vAlign w:val="center"/>
          </w:tcPr>
          <w:p w14:paraId="197E827C" w14:textId="3138199A" w:rsidR="00E3666F" w:rsidRPr="00E3666F" w:rsidRDefault="00CA5C5D" w:rsidP="00CA5C5D">
            <w:pPr>
              <w:jc w:val="center"/>
              <w:rPr>
                <w:b/>
                <w:bCs/>
              </w:rPr>
            </w:pPr>
            <w:r w:rsidRPr="009150D2">
              <w:rPr>
                <w:rFonts w:ascii="Arial" w:hAnsi="Arial" w:cs="Arial"/>
                <w:noProof/>
              </w:rPr>
              <w:drawing>
                <wp:inline distT="0" distB="0" distL="0" distR="0" wp14:anchorId="503AEB68" wp14:editId="7F65D30A">
                  <wp:extent cx="1120140" cy="1051560"/>
                  <wp:effectExtent l="0" t="0" r="3810" b="0"/>
                  <wp:docPr id="17237633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a:extLst>
                              <a:ext uri="{28A0092B-C50C-407E-A947-70E740481C1C}">
                                <a14:useLocalDpi xmlns:a14="http://schemas.microsoft.com/office/drawing/2010/main" val="0"/>
                              </a:ext>
                            </a:extLst>
                          </a:blip>
                          <a:srcRect l="39487" t="59001" r="41667" b="8560"/>
                          <a:stretch>
                            <a:fillRect/>
                          </a:stretch>
                        </pic:blipFill>
                        <pic:spPr bwMode="auto">
                          <a:xfrm>
                            <a:off x="0" y="0"/>
                            <a:ext cx="1120140" cy="10515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5D08F2F7" w14:textId="256080CD" w:rsidTr="00CA5C5D">
        <w:tc>
          <w:tcPr>
            <w:tcW w:w="925" w:type="dxa"/>
            <w:vAlign w:val="center"/>
          </w:tcPr>
          <w:p w14:paraId="67D87616" w14:textId="77777777" w:rsidR="00E3666F" w:rsidRPr="00E3666F" w:rsidRDefault="00E3666F" w:rsidP="00CA5C5D">
            <w:pPr>
              <w:jc w:val="center"/>
              <w:rPr>
                <w:b/>
                <w:bCs/>
              </w:rPr>
            </w:pPr>
            <w:r w:rsidRPr="00E3666F">
              <w:rPr>
                <w:b/>
                <w:bCs/>
              </w:rPr>
              <w:t>Paso 9</w:t>
            </w:r>
          </w:p>
        </w:tc>
        <w:tc>
          <w:tcPr>
            <w:tcW w:w="1764" w:type="dxa"/>
            <w:vAlign w:val="center"/>
          </w:tcPr>
          <w:p w14:paraId="76371510" w14:textId="518388BD" w:rsidR="00E3666F" w:rsidRPr="00E3666F" w:rsidRDefault="00E3666F" w:rsidP="00CA5C5D">
            <w:pPr>
              <w:jc w:val="center"/>
            </w:pPr>
            <w:r w:rsidRPr="00E3666F">
              <w:rPr>
                <w:rFonts w:cs="Arial"/>
              </w:rPr>
              <w:t>Formar la cabeza</w:t>
            </w:r>
          </w:p>
        </w:tc>
        <w:tc>
          <w:tcPr>
            <w:tcW w:w="4394" w:type="dxa"/>
            <w:vAlign w:val="center"/>
          </w:tcPr>
          <w:p w14:paraId="3A2FF64E" w14:textId="3CBFCE36" w:rsidR="00E3666F" w:rsidRPr="00E3666F" w:rsidRDefault="00E3666F" w:rsidP="00CA5C5D">
            <w:pPr>
              <w:jc w:val="center"/>
            </w:pPr>
            <w:r w:rsidRPr="00E3666F">
              <w:t>Con la parte pequeña formada en el paso 8, doblar la punta hacia abajo de modo que se haga un triángulo más pequeño y aplastando la cabeza hacia el cuello</w:t>
            </w:r>
          </w:p>
        </w:tc>
        <w:tc>
          <w:tcPr>
            <w:tcW w:w="2267" w:type="dxa"/>
            <w:vAlign w:val="center"/>
          </w:tcPr>
          <w:p w14:paraId="023A0355" w14:textId="2CE17EDF" w:rsidR="00E3666F" w:rsidRPr="00E3666F" w:rsidRDefault="00CA5C5D" w:rsidP="00CA5C5D">
            <w:pPr>
              <w:jc w:val="center"/>
              <w:rPr>
                <w:b/>
                <w:bCs/>
              </w:rPr>
            </w:pPr>
            <w:r w:rsidRPr="009150D2">
              <w:rPr>
                <w:rFonts w:ascii="Arial" w:hAnsi="Arial" w:cs="Arial"/>
                <w:noProof/>
              </w:rPr>
              <w:drawing>
                <wp:inline distT="0" distB="0" distL="0" distR="0" wp14:anchorId="61CCF8CB" wp14:editId="0F715E0A">
                  <wp:extent cx="1165860" cy="1051560"/>
                  <wp:effectExtent l="0" t="0" r="0" b="0"/>
                  <wp:docPr id="7604646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a:extLst>
                              <a:ext uri="{28A0092B-C50C-407E-A947-70E740481C1C}">
                                <a14:useLocalDpi xmlns:a14="http://schemas.microsoft.com/office/drawing/2010/main" val="0"/>
                              </a:ext>
                            </a:extLst>
                          </a:blip>
                          <a:srcRect l="58333" t="59001" r="22051" b="8560"/>
                          <a:stretch>
                            <a:fillRect/>
                          </a:stretch>
                        </pic:blipFill>
                        <pic:spPr bwMode="auto">
                          <a:xfrm>
                            <a:off x="0" y="0"/>
                            <a:ext cx="1165860" cy="10515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666F" w:rsidRPr="00E3666F" w14:paraId="389D1B92" w14:textId="069E729A" w:rsidTr="00CA5C5D">
        <w:tc>
          <w:tcPr>
            <w:tcW w:w="925" w:type="dxa"/>
            <w:vAlign w:val="center"/>
          </w:tcPr>
          <w:p w14:paraId="3B5DC566" w14:textId="77777777" w:rsidR="00E3666F" w:rsidRPr="00E3666F" w:rsidRDefault="00E3666F" w:rsidP="00CA5C5D">
            <w:pPr>
              <w:jc w:val="center"/>
              <w:rPr>
                <w:b/>
                <w:bCs/>
              </w:rPr>
            </w:pPr>
            <w:r w:rsidRPr="00E3666F">
              <w:rPr>
                <w:b/>
                <w:bCs/>
              </w:rPr>
              <w:lastRenderedPageBreak/>
              <w:t>Paso 10</w:t>
            </w:r>
          </w:p>
        </w:tc>
        <w:tc>
          <w:tcPr>
            <w:tcW w:w="1764" w:type="dxa"/>
            <w:vAlign w:val="center"/>
          </w:tcPr>
          <w:p w14:paraId="176AA177" w14:textId="35663AC1" w:rsidR="00E3666F" w:rsidRPr="00E3666F" w:rsidRDefault="00E3666F" w:rsidP="00CA5C5D">
            <w:pPr>
              <w:jc w:val="center"/>
            </w:pPr>
            <w:r w:rsidRPr="00E3666F">
              <w:rPr>
                <w:rFonts w:cs="Arial"/>
              </w:rPr>
              <w:t>Ajustar la figura</w:t>
            </w:r>
          </w:p>
        </w:tc>
        <w:tc>
          <w:tcPr>
            <w:tcW w:w="4394" w:type="dxa"/>
            <w:vAlign w:val="center"/>
          </w:tcPr>
          <w:p w14:paraId="70C109AD" w14:textId="75B592F9" w:rsidR="00E3666F" w:rsidRPr="00E3666F" w:rsidRDefault="00E3666F" w:rsidP="00CA5C5D">
            <w:pPr>
              <w:jc w:val="center"/>
            </w:pPr>
            <w:r w:rsidRPr="00E3666F">
              <w:rPr>
                <w:rFonts w:cs="Arial"/>
              </w:rPr>
              <w:t>Separar suavemente las alas para que la grulla quede formada</w:t>
            </w:r>
          </w:p>
        </w:tc>
        <w:tc>
          <w:tcPr>
            <w:tcW w:w="2267" w:type="dxa"/>
            <w:vAlign w:val="center"/>
          </w:tcPr>
          <w:p w14:paraId="079F438F" w14:textId="28E8402D" w:rsidR="00E3666F" w:rsidRPr="00E3666F" w:rsidRDefault="00CA5C5D" w:rsidP="00CA5C5D">
            <w:pPr>
              <w:jc w:val="center"/>
              <w:rPr>
                <w:b/>
                <w:bCs/>
              </w:rPr>
            </w:pPr>
            <w:r w:rsidRPr="009150D2">
              <w:rPr>
                <w:rFonts w:ascii="Arial" w:hAnsi="Arial" w:cs="Arial"/>
                <w:noProof/>
              </w:rPr>
              <w:drawing>
                <wp:inline distT="0" distB="0" distL="0" distR="0" wp14:anchorId="70F2C4DA" wp14:editId="2C76DC7A">
                  <wp:extent cx="1303020" cy="1051560"/>
                  <wp:effectExtent l="0" t="0" r="0" b="0"/>
                  <wp:docPr id="1387083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a:extLst>
                              <a:ext uri="{28A0092B-C50C-407E-A947-70E740481C1C}">
                                <a14:useLocalDpi xmlns:a14="http://schemas.microsoft.com/office/drawing/2010/main" val="0"/>
                              </a:ext>
                            </a:extLst>
                          </a:blip>
                          <a:srcRect l="78077" t="59001" b="8560"/>
                          <a:stretch>
                            <a:fillRect/>
                          </a:stretch>
                        </pic:blipFill>
                        <pic:spPr bwMode="auto">
                          <a:xfrm>
                            <a:off x="0" y="0"/>
                            <a:ext cx="1303020" cy="10515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FE2BEBD" w14:textId="77777777" w:rsidR="00E3666F" w:rsidRDefault="00E3666F" w:rsidP="009150D2">
      <w:pPr>
        <w:spacing w:after="0" w:line="240" w:lineRule="auto"/>
        <w:rPr>
          <w:rFonts w:ascii="Arial" w:hAnsi="Arial" w:cs="Arial"/>
          <w:noProof/>
        </w:rPr>
      </w:pPr>
    </w:p>
    <w:p w14:paraId="1EC76F07" w14:textId="067DF337" w:rsidR="009150D2" w:rsidRDefault="009150D2" w:rsidP="009150D2">
      <w:pPr>
        <w:spacing w:after="0" w:line="240" w:lineRule="auto"/>
        <w:rPr>
          <w:rFonts w:ascii="Arial" w:hAnsi="Arial" w:cs="Arial"/>
        </w:rPr>
      </w:pPr>
    </w:p>
    <w:p w14:paraId="4F85440D" w14:textId="5D90D33C" w:rsidR="004C0C62" w:rsidRDefault="004C0C62" w:rsidP="004C0C62">
      <w:pPr>
        <w:spacing w:line="480" w:lineRule="auto"/>
      </w:pPr>
      <w:r w:rsidRPr="00F354E4">
        <w:rPr>
          <w:b/>
          <w:bCs/>
        </w:rPr>
        <w:t>Nivel de Dificultad:</w:t>
      </w:r>
      <w:r>
        <w:t xml:space="preserve"> </w:t>
      </w:r>
      <w:r w:rsidR="00A2604A">
        <w:t>Básico</w:t>
      </w:r>
      <w:r>
        <w:t xml:space="preserve"> </w:t>
      </w:r>
    </w:p>
    <w:p w14:paraId="46909624" w14:textId="76BC8392" w:rsidR="004C0C62" w:rsidRPr="00F354E4" w:rsidRDefault="004C0C62" w:rsidP="004C0C62">
      <w:pPr>
        <w:spacing w:line="480" w:lineRule="auto"/>
      </w:pPr>
      <w:r w:rsidRPr="00F354E4">
        <w:rPr>
          <w:b/>
          <w:bCs/>
        </w:rPr>
        <w:t>Tiempo Estimado:</w:t>
      </w:r>
      <w:r>
        <w:t xml:space="preserve"> </w:t>
      </w:r>
      <w:r w:rsidR="00295246">
        <w:t>135 segundos</w:t>
      </w:r>
      <w:r w:rsidR="00A2604A">
        <w:t xml:space="preserve"> </w:t>
      </w:r>
    </w:p>
    <w:p w14:paraId="74167486" w14:textId="07FA78D0" w:rsidR="00F354E4" w:rsidRPr="004C0C62" w:rsidRDefault="00F354E4" w:rsidP="00F71CD3">
      <w:pPr>
        <w:spacing w:line="480" w:lineRule="auto"/>
        <w:rPr>
          <w:b/>
          <w:bCs/>
        </w:rPr>
      </w:pPr>
      <w:r w:rsidRPr="00F354E4">
        <w:rPr>
          <w:b/>
          <w:bCs/>
        </w:rPr>
        <w:t>Resultado esperado</w:t>
      </w:r>
      <w:r w:rsidR="004C0C62">
        <w:rPr>
          <w:b/>
          <w:bCs/>
        </w:rPr>
        <w:t xml:space="preserve">: </w:t>
      </w:r>
      <w:r w:rsidRPr="00F354E4">
        <w:t>Se obtiene una figura de grulla de origami con alas, cuello y cabeza.</w:t>
      </w:r>
    </w:p>
    <w:p w14:paraId="24D0D5F2" w14:textId="07EF0B9C" w:rsidR="00867947" w:rsidRPr="00867947" w:rsidRDefault="00A2604A" w:rsidP="00867947">
      <w:pPr>
        <w:spacing w:line="480" w:lineRule="auto"/>
        <w:jc w:val="center"/>
        <w:rPr>
          <w:b/>
          <w:bCs/>
        </w:rPr>
      </w:pPr>
      <w:r>
        <w:rPr>
          <w:b/>
          <w:bCs/>
        </w:rPr>
        <w:t xml:space="preserve">1.1 </w:t>
      </w:r>
      <w:r w:rsidR="00867947" w:rsidRPr="00867947">
        <w:rPr>
          <w:b/>
          <w:bCs/>
        </w:rPr>
        <w:t>Diagrama de flujo</w:t>
      </w:r>
    </w:p>
    <w:p w14:paraId="164D7748" w14:textId="0B391448" w:rsidR="00867947" w:rsidRDefault="00867947" w:rsidP="009150D2">
      <w:pPr>
        <w:spacing w:line="480" w:lineRule="auto"/>
        <w:jc w:val="center"/>
      </w:pPr>
      <w:r w:rsidRPr="00867947">
        <w:rPr>
          <w:noProof/>
        </w:rPr>
        <w:drawing>
          <wp:inline distT="0" distB="0" distL="0" distR="0" wp14:anchorId="41EC7C0C" wp14:editId="7B5357B8">
            <wp:extent cx="5561739" cy="3192780"/>
            <wp:effectExtent l="0" t="0" r="1270" b="7620"/>
            <wp:docPr id="6806052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8899" cy="3202631"/>
                    </a:xfrm>
                    <a:prstGeom prst="rect">
                      <a:avLst/>
                    </a:prstGeom>
                    <a:noFill/>
                    <a:ln>
                      <a:noFill/>
                    </a:ln>
                  </pic:spPr>
                </pic:pic>
              </a:graphicData>
            </a:graphic>
          </wp:inline>
        </w:drawing>
      </w:r>
    </w:p>
    <w:p w14:paraId="27CBC920" w14:textId="542BFF17" w:rsidR="00666F0D" w:rsidRDefault="00666F0D" w:rsidP="009150D2">
      <w:pPr>
        <w:spacing w:line="480" w:lineRule="auto"/>
        <w:jc w:val="center"/>
      </w:pPr>
      <w:r w:rsidRPr="00666F0D">
        <w:rPr>
          <w:noProof/>
        </w:rPr>
        <w:lastRenderedPageBreak/>
        <w:drawing>
          <wp:inline distT="0" distB="0" distL="0" distR="0" wp14:anchorId="36E5F052" wp14:editId="2E4140E6">
            <wp:extent cx="4572638" cy="401058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638" cy="4010585"/>
                    </a:xfrm>
                    <a:prstGeom prst="rect">
                      <a:avLst/>
                    </a:prstGeom>
                  </pic:spPr>
                </pic:pic>
              </a:graphicData>
            </a:graphic>
          </wp:inline>
        </w:drawing>
      </w:r>
    </w:p>
    <w:p w14:paraId="58AAF700" w14:textId="1863797F" w:rsidR="00B54313" w:rsidRPr="008E36A5" w:rsidRDefault="00A2604A" w:rsidP="00666F0D">
      <w:pPr>
        <w:spacing w:line="480" w:lineRule="auto"/>
        <w:jc w:val="center"/>
        <w:rPr>
          <w:b/>
          <w:bCs/>
        </w:rPr>
      </w:pPr>
      <w:r>
        <w:rPr>
          <w:b/>
          <w:bCs/>
        </w:rPr>
        <w:t xml:space="preserve">2. </w:t>
      </w:r>
      <w:r w:rsidR="008E36A5" w:rsidRPr="00F354E4">
        <w:rPr>
          <w:b/>
          <w:bCs/>
        </w:rPr>
        <w:t>Procedimiento</w:t>
      </w:r>
      <w:r w:rsidR="008E36A5">
        <w:rPr>
          <w:b/>
          <w:bCs/>
        </w:rPr>
        <w:t xml:space="preserve"> Grulla Tipo I (Básica)</w:t>
      </w:r>
    </w:p>
    <w:tbl>
      <w:tblPr>
        <w:tblStyle w:val="Tablaconcuadrcula"/>
        <w:tblW w:w="0" w:type="auto"/>
        <w:tblLook w:val="04A0" w:firstRow="1" w:lastRow="0" w:firstColumn="1" w:lastColumn="0" w:noHBand="0" w:noVBand="1"/>
      </w:tblPr>
      <w:tblGrid>
        <w:gridCol w:w="831"/>
        <w:gridCol w:w="1518"/>
        <w:gridCol w:w="3389"/>
        <w:gridCol w:w="3612"/>
      </w:tblGrid>
      <w:tr w:rsidR="00B54313" w:rsidRPr="00E3666F" w14:paraId="03261F24" w14:textId="77777777" w:rsidTr="004C0C62">
        <w:tc>
          <w:tcPr>
            <w:tcW w:w="925" w:type="dxa"/>
            <w:vAlign w:val="center"/>
          </w:tcPr>
          <w:p w14:paraId="46F8FEE7" w14:textId="77777777" w:rsidR="004C0C62" w:rsidRPr="00E3666F" w:rsidRDefault="004C0C62" w:rsidP="00B663AA">
            <w:pPr>
              <w:jc w:val="center"/>
              <w:rPr>
                <w:b/>
                <w:bCs/>
              </w:rPr>
            </w:pPr>
            <w:bookmarkStart w:id="0" w:name="_Hlk224310180"/>
          </w:p>
        </w:tc>
        <w:tc>
          <w:tcPr>
            <w:tcW w:w="1764" w:type="dxa"/>
            <w:vAlign w:val="center"/>
          </w:tcPr>
          <w:p w14:paraId="5957B178" w14:textId="77777777" w:rsidR="004C0C62" w:rsidRPr="00E3666F" w:rsidRDefault="004C0C62" w:rsidP="00B663AA">
            <w:pPr>
              <w:jc w:val="center"/>
              <w:rPr>
                <w:b/>
                <w:bCs/>
              </w:rPr>
            </w:pPr>
            <w:r w:rsidRPr="00E3666F">
              <w:rPr>
                <w:b/>
                <w:bCs/>
              </w:rPr>
              <w:t>Nombre</w:t>
            </w:r>
          </w:p>
        </w:tc>
        <w:tc>
          <w:tcPr>
            <w:tcW w:w="4393" w:type="dxa"/>
            <w:vAlign w:val="center"/>
          </w:tcPr>
          <w:p w14:paraId="1440225C" w14:textId="77777777" w:rsidR="004C0C62" w:rsidRPr="00E3666F" w:rsidRDefault="004C0C62" w:rsidP="00B663AA">
            <w:pPr>
              <w:jc w:val="center"/>
              <w:rPr>
                <w:b/>
                <w:bCs/>
              </w:rPr>
            </w:pPr>
            <w:r w:rsidRPr="00E3666F">
              <w:rPr>
                <w:b/>
                <w:bCs/>
              </w:rPr>
              <w:t>Descripción</w:t>
            </w:r>
          </w:p>
        </w:tc>
        <w:tc>
          <w:tcPr>
            <w:tcW w:w="2268" w:type="dxa"/>
            <w:vAlign w:val="center"/>
          </w:tcPr>
          <w:p w14:paraId="7B72EE1F" w14:textId="77777777" w:rsidR="004C0C62" w:rsidRPr="00E3666F" w:rsidRDefault="004C0C62" w:rsidP="00B663AA">
            <w:pPr>
              <w:jc w:val="center"/>
              <w:rPr>
                <w:b/>
                <w:bCs/>
              </w:rPr>
            </w:pPr>
            <w:r w:rsidRPr="00E3666F">
              <w:rPr>
                <w:b/>
                <w:bCs/>
              </w:rPr>
              <w:t>Imagen</w:t>
            </w:r>
          </w:p>
        </w:tc>
      </w:tr>
      <w:tr w:rsidR="00B54313" w:rsidRPr="00E3666F" w14:paraId="3FB49106" w14:textId="77777777" w:rsidTr="004C0C62">
        <w:tc>
          <w:tcPr>
            <w:tcW w:w="925" w:type="dxa"/>
            <w:vAlign w:val="center"/>
          </w:tcPr>
          <w:p w14:paraId="68854F90" w14:textId="77777777" w:rsidR="004C0C62" w:rsidRPr="00E3666F" w:rsidRDefault="004C0C62" w:rsidP="00B663AA">
            <w:pPr>
              <w:jc w:val="center"/>
              <w:rPr>
                <w:b/>
                <w:bCs/>
              </w:rPr>
            </w:pPr>
            <w:r w:rsidRPr="00E3666F">
              <w:rPr>
                <w:b/>
                <w:bCs/>
              </w:rPr>
              <w:t>Paso 1</w:t>
            </w:r>
          </w:p>
        </w:tc>
        <w:tc>
          <w:tcPr>
            <w:tcW w:w="1764" w:type="dxa"/>
            <w:vAlign w:val="center"/>
          </w:tcPr>
          <w:p w14:paraId="5D4A3CF3" w14:textId="4A1AE495" w:rsidR="004C0C62" w:rsidRPr="00E3666F" w:rsidRDefault="00D16E69" w:rsidP="00B663AA">
            <w:pPr>
              <w:jc w:val="center"/>
            </w:pPr>
            <w:r>
              <w:t>Diagonal y mitad</w:t>
            </w:r>
          </w:p>
        </w:tc>
        <w:tc>
          <w:tcPr>
            <w:tcW w:w="4393" w:type="dxa"/>
            <w:vAlign w:val="center"/>
          </w:tcPr>
          <w:p w14:paraId="04112DDE" w14:textId="07150699" w:rsidR="004C0C62" w:rsidRPr="00E3666F" w:rsidRDefault="00D16E69" w:rsidP="00B663AA">
            <w:pPr>
              <w:jc w:val="center"/>
            </w:pPr>
            <w:r>
              <w:t>Coloca el papel cuadrado con el color hacia arriba, dobla la esquina superior hacia la inferior para marcar la diagonal, desdobla y luego dobla el papel por la mitad lateralmente.</w:t>
            </w:r>
          </w:p>
        </w:tc>
        <w:tc>
          <w:tcPr>
            <w:tcW w:w="2268" w:type="dxa"/>
            <w:vAlign w:val="center"/>
          </w:tcPr>
          <w:p w14:paraId="22194D3B" w14:textId="2E5DB888" w:rsidR="004C0C62" w:rsidRPr="00E3666F" w:rsidRDefault="009C3FCF" w:rsidP="00B663AA">
            <w:pPr>
              <w:jc w:val="center"/>
              <w:rPr>
                <w:b/>
                <w:bCs/>
              </w:rPr>
            </w:pPr>
            <w:r>
              <w:rPr>
                <w:b/>
                <w:bCs/>
                <w:noProof/>
              </w:rPr>
              <w:drawing>
                <wp:inline distT="0" distB="0" distL="0" distR="0" wp14:anchorId="5C7CF44C" wp14:editId="21D11FE1">
                  <wp:extent cx="1457325" cy="14311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1470723" cy="1444271"/>
                          </a:xfrm>
                          <a:prstGeom prst="rect">
                            <a:avLst/>
                          </a:prstGeom>
                        </pic:spPr>
                      </pic:pic>
                    </a:graphicData>
                  </a:graphic>
                </wp:inline>
              </w:drawing>
            </w:r>
          </w:p>
        </w:tc>
      </w:tr>
      <w:tr w:rsidR="00B54313" w:rsidRPr="00E3666F" w14:paraId="37A1CC36" w14:textId="77777777" w:rsidTr="004C0C62">
        <w:tc>
          <w:tcPr>
            <w:tcW w:w="925" w:type="dxa"/>
            <w:vAlign w:val="center"/>
          </w:tcPr>
          <w:p w14:paraId="0D2C5CB0" w14:textId="77777777" w:rsidR="004C0C62" w:rsidRPr="00E3666F" w:rsidRDefault="004C0C62" w:rsidP="00B663AA">
            <w:pPr>
              <w:jc w:val="center"/>
              <w:rPr>
                <w:b/>
                <w:bCs/>
              </w:rPr>
            </w:pPr>
            <w:r w:rsidRPr="00E3666F">
              <w:rPr>
                <w:b/>
                <w:bCs/>
              </w:rPr>
              <w:t>Paso 2</w:t>
            </w:r>
          </w:p>
        </w:tc>
        <w:tc>
          <w:tcPr>
            <w:tcW w:w="1764" w:type="dxa"/>
            <w:vAlign w:val="center"/>
          </w:tcPr>
          <w:p w14:paraId="79EC86AE" w14:textId="7358D2BC" w:rsidR="004C0C62" w:rsidRPr="00E3666F" w:rsidRDefault="00D16E69" w:rsidP="00B663AA">
            <w:pPr>
              <w:jc w:val="center"/>
            </w:pPr>
            <w:r>
              <w:t>liegues cruzados</w:t>
            </w:r>
          </w:p>
        </w:tc>
        <w:tc>
          <w:tcPr>
            <w:tcW w:w="4393" w:type="dxa"/>
            <w:vAlign w:val="center"/>
          </w:tcPr>
          <w:p w14:paraId="01F7AAA4" w14:textId="26171AB5" w:rsidR="004C0C62" w:rsidRPr="00E3666F" w:rsidRDefault="001F62B7" w:rsidP="00B663AA">
            <w:pPr>
              <w:jc w:val="center"/>
            </w:pPr>
            <w:r>
              <w:t>Da la vuelta al papel para que el lado blanco quede hacia arriba, dobla por la mitad en una dirección, marca el pliegue, desdobla y repite en la otra dirección.</w:t>
            </w:r>
          </w:p>
        </w:tc>
        <w:tc>
          <w:tcPr>
            <w:tcW w:w="2268" w:type="dxa"/>
            <w:vAlign w:val="center"/>
          </w:tcPr>
          <w:p w14:paraId="1559F893" w14:textId="727AB38B" w:rsidR="004C0C62" w:rsidRPr="00E3666F" w:rsidRDefault="009C3FCF" w:rsidP="00B663AA">
            <w:pPr>
              <w:jc w:val="center"/>
              <w:rPr>
                <w:b/>
                <w:bCs/>
              </w:rPr>
            </w:pPr>
            <w:r>
              <w:rPr>
                <w:b/>
                <w:bCs/>
                <w:noProof/>
              </w:rPr>
              <w:drawing>
                <wp:inline distT="0" distB="0" distL="0" distR="0" wp14:anchorId="6846D9E6" wp14:editId="7756DB0D">
                  <wp:extent cx="1295400" cy="1021027"/>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1305953" cy="1029345"/>
                          </a:xfrm>
                          <a:prstGeom prst="rect">
                            <a:avLst/>
                          </a:prstGeom>
                        </pic:spPr>
                      </pic:pic>
                    </a:graphicData>
                  </a:graphic>
                </wp:inline>
              </w:drawing>
            </w:r>
          </w:p>
        </w:tc>
      </w:tr>
      <w:tr w:rsidR="00B54313" w:rsidRPr="00E3666F" w14:paraId="724C6EE9" w14:textId="77777777" w:rsidTr="004C0C62">
        <w:tc>
          <w:tcPr>
            <w:tcW w:w="925" w:type="dxa"/>
            <w:vAlign w:val="center"/>
          </w:tcPr>
          <w:p w14:paraId="552415EC" w14:textId="77777777" w:rsidR="004C0C62" w:rsidRPr="00E3666F" w:rsidRDefault="004C0C62" w:rsidP="00B663AA">
            <w:pPr>
              <w:jc w:val="center"/>
              <w:rPr>
                <w:b/>
                <w:bCs/>
              </w:rPr>
            </w:pPr>
            <w:r w:rsidRPr="00E3666F">
              <w:rPr>
                <w:b/>
                <w:bCs/>
              </w:rPr>
              <w:lastRenderedPageBreak/>
              <w:t>Paso 3</w:t>
            </w:r>
          </w:p>
        </w:tc>
        <w:tc>
          <w:tcPr>
            <w:tcW w:w="1764" w:type="dxa"/>
            <w:vAlign w:val="center"/>
          </w:tcPr>
          <w:p w14:paraId="6469E48F" w14:textId="52A9CD7F" w:rsidR="004C0C62" w:rsidRPr="00E3666F" w:rsidRDefault="001F62B7" w:rsidP="00B663AA">
            <w:pPr>
              <w:jc w:val="center"/>
            </w:pPr>
            <w:r>
              <w:t>Juntar esquinas (Base)</w:t>
            </w:r>
          </w:p>
        </w:tc>
        <w:tc>
          <w:tcPr>
            <w:tcW w:w="4393" w:type="dxa"/>
            <w:vAlign w:val="center"/>
          </w:tcPr>
          <w:p w14:paraId="4D723C62" w14:textId="7B595F39" w:rsidR="004C0C62" w:rsidRPr="00E3666F" w:rsidRDefault="001F62B7" w:rsidP="00B663AA">
            <w:pPr>
              <w:jc w:val="center"/>
            </w:pPr>
            <w:r>
              <w:t>Usando los pliegues realizados, junta las 3 esquinas superiores hacia la esquina inferior y alisa el modelo.</w:t>
            </w:r>
          </w:p>
        </w:tc>
        <w:tc>
          <w:tcPr>
            <w:tcW w:w="2268" w:type="dxa"/>
            <w:vAlign w:val="center"/>
          </w:tcPr>
          <w:p w14:paraId="32834DCD" w14:textId="60A1A4E0" w:rsidR="004C0C62" w:rsidRPr="00E3666F" w:rsidRDefault="009C3FCF" w:rsidP="00B663AA">
            <w:pPr>
              <w:jc w:val="center"/>
              <w:rPr>
                <w:b/>
                <w:bCs/>
              </w:rPr>
            </w:pPr>
            <w:r>
              <w:rPr>
                <w:b/>
                <w:bCs/>
                <w:noProof/>
              </w:rPr>
              <w:drawing>
                <wp:inline distT="0" distB="0" distL="0" distR="0" wp14:anchorId="343F1505" wp14:editId="1C20C51D">
                  <wp:extent cx="2156841" cy="11334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extLst>
                              <a:ext uri="{28A0092B-C50C-407E-A947-70E740481C1C}">
                                <a14:useLocalDpi xmlns:a14="http://schemas.microsoft.com/office/drawing/2010/main" val="0"/>
                              </a:ext>
                            </a:extLst>
                          </a:blip>
                          <a:stretch>
                            <a:fillRect/>
                          </a:stretch>
                        </pic:blipFill>
                        <pic:spPr>
                          <a:xfrm>
                            <a:off x="0" y="0"/>
                            <a:ext cx="2166453" cy="1138526"/>
                          </a:xfrm>
                          <a:prstGeom prst="rect">
                            <a:avLst/>
                          </a:prstGeom>
                        </pic:spPr>
                      </pic:pic>
                    </a:graphicData>
                  </a:graphic>
                </wp:inline>
              </w:drawing>
            </w:r>
          </w:p>
        </w:tc>
      </w:tr>
      <w:tr w:rsidR="00B54313" w:rsidRPr="00E3666F" w14:paraId="27155A9F" w14:textId="77777777" w:rsidTr="004C0C62">
        <w:tc>
          <w:tcPr>
            <w:tcW w:w="925" w:type="dxa"/>
            <w:vAlign w:val="center"/>
          </w:tcPr>
          <w:p w14:paraId="7947DEBF" w14:textId="77777777" w:rsidR="004C0C62" w:rsidRPr="00E3666F" w:rsidRDefault="004C0C62" w:rsidP="00B663AA">
            <w:pPr>
              <w:jc w:val="center"/>
              <w:rPr>
                <w:b/>
                <w:bCs/>
              </w:rPr>
            </w:pPr>
            <w:r w:rsidRPr="00E3666F">
              <w:rPr>
                <w:b/>
                <w:bCs/>
              </w:rPr>
              <w:t>Paso 4</w:t>
            </w:r>
          </w:p>
        </w:tc>
        <w:tc>
          <w:tcPr>
            <w:tcW w:w="1764" w:type="dxa"/>
            <w:vAlign w:val="center"/>
          </w:tcPr>
          <w:p w14:paraId="55393A33" w14:textId="110B2EBF" w:rsidR="004C0C62" w:rsidRPr="00E3666F" w:rsidRDefault="001F62B7" w:rsidP="00B663AA">
            <w:pPr>
              <w:jc w:val="center"/>
              <w:rPr>
                <w:rFonts w:cs="Arial"/>
              </w:rPr>
            </w:pPr>
            <w:r>
              <w:t>Marcar solapas</w:t>
            </w:r>
          </w:p>
        </w:tc>
        <w:tc>
          <w:tcPr>
            <w:tcW w:w="4393" w:type="dxa"/>
            <w:vAlign w:val="center"/>
          </w:tcPr>
          <w:p w14:paraId="0F7A9743" w14:textId="11206BEF" w:rsidR="004C0C62" w:rsidRPr="00E3666F" w:rsidRDefault="001F62B7" w:rsidP="00B663AA">
            <w:pPr>
              <w:jc w:val="center"/>
            </w:pPr>
            <w:r>
              <w:t>Dobla las solapas triangulares de los lados hacia el centro y luego desdóblalas para dejar la marca.</w:t>
            </w:r>
          </w:p>
        </w:tc>
        <w:tc>
          <w:tcPr>
            <w:tcW w:w="2268" w:type="dxa"/>
            <w:vAlign w:val="center"/>
          </w:tcPr>
          <w:p w14:paraId="6D09ABEB" w14:textId="3BA51D14" w:rsidR="004C0C62" w:rsidRPr="00E3666F" w:rsidRDefault="009C3FCF" w:rsidP="00B663AA">
            <w:pPr>
              <w:jc w:val="center"/>
              <w:rPr>
                <w:b/>
                <w:bCs/>
              </w:rPr>
            </w:pPr>
            <w:r>
              <w:rPr>
                <w:b/>
                <w:bCs/>
                <w:noProof/>
              </w:rPr>
              <w:drawing>
                <wp:inline distT="0" distB="0" distL="0" distR="0" wp14:anchorId="48596720" wp14:editId="640A04D6">
                  <wp:extent cx="885825" cy="975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a:extLst>
                              <a:ext uri="{28A0092B-C50C-407E-A947-70E740481C1C}">
                                <a14:useLocalDpi xmlns:a14="http://schemas.microsoft.com/office/drawing/2010/main" val="0"/>
                              </a:ext>
                            </a:extLst>
                          </a:blip>
                          <a:stretch>
                            <a:fillRect/>
                          </a:stretch>
                        </pic:blipFill>
                        <pic:spPr>
                          <a:xfrm>
                            <a:off x="0" y="0"/>
                            <a:ext cx="890733" cy="980754"/>
                          </a:xfrm>
                          <a:prstGeom prst="rect">
                            <a:avLst/>
                          </a:prstGeom>
                        </pic:spPr>
                      </pic:pic>
                    </a:graphicData>
                  </a:graphic>
                </wp:inline>
              </w:drawing>
            </w:r>
          </w:p>
        </w:tc>
      </w:tr>
      <w:tr w:rsidR="00B54313" w:rsidRPr="00E3666F" w14:paraId="2ECE110D" w14:textId="77777777" w:rsidTr="004C0C62">
        <w:tc>
          <w:tcPr>
            <w:tcW w:w="925" w:type="dxa"/>
            <w:vAlign w:val="center"/>
          </w:tcPr>
          <w:p w14:paraId="7942502A" w14:textId="77777777" w:rsidR="004C0C62" w:rsidRPr="00E3666F" w:rsidRDefault="004C0C62" w:rsidP="00B663AA">
            <w:pPr>
              <w:jc w:val="center"/>
              <w:rPr>
                <w:b/>
                <w:bCs/>
              </w:rPr>
            </w:pPr>
            <w:r w:rsidRPr="00E3666F">
              <w:rPr>
                <w:b/>
                <w:bCs/>
              </w:rPr>
              <w:t>Paso 5</w:t>
            </w:r>
          </w:p>
        </w:tc>
        <w:tc>
          <w:tcPr>
            <w:tcW w:w="1764" w:type="dxa"/>
            <w:vAlign w:val="center"/>
          </w:tcPr>
          <w:p w14:paraId="000A4343" w14:textId="2ECF42AE" w:rsidR="004C0C62" w:rsidRPr="00E3666F" w:rsidRDefault="001F62B7" w:rsidP="00B663AA">
            <w:pPr>
              <w:jc w:val="center"/>
            </w:pPr>
            <w:r>
              <w:t>Marcar punta superior</w:t>
            </w:r>
          </w:p>
        </w:tc>
        <w:tc>
          <w:tcPr>
            <w:tcW w:w="4393" w:type="dxa"/>
            <w:vAlign w:val="center"/>
          </w:tcPr>
          <w:p w14:paraId="24C31950" w14:textId="48CAF797" w:rsidR="004C0C62" w:rsidRPr="00E3666F" w:rsidRDefault="001F62B7" w:rsidP="00B663AA">
            <w:pPr>
              <w:jc w:val="center"/>
            </w:pPr>
            <w:r>
              <w:t>Dobla la punta superior del modelo hacia abajo, marca con fuerza la plegadura y vuelve a desdoblar.</w:t>
            </w:r>
          </w:p>
        </w:tc>
        <w:tc>
          <w:tcPr>
            <w:tcW w:w="2268" w:type="dxa"/>
            <w:vAlign w:val="center"/>
          </w:tcPr>
          <w:p w14:paraId="6BAEDFD6" w14:textId="144CB01A" w:rsidR="004C0C62" w:rsidRPr="00E3666F" w:rsidRDefault="009C3FCF" w:rsidP="00B663AA">
            <w:pPr>
              <w:jc w:val="center"/>
              <w:rPr>
                <w:b/>
                <w:bCs/>
              </w:rPr>
            </w:pPr>
            <w:r>
              <w:rPr>
                <w:b/>
                <w:bCs/>
                <w:noProof/>
              </w:rPr>
              <w:drawing>
                <wp:inline distT="0" distB="0" distL="0" distR="0" wp14:anchorId="5D0C9B0D" wp14:editId="5B7DF1A7">
                  <wp:extent cx="1076325" cy="1154807"/>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a:extLst>
                              <a:ext uri="{28A0092B-C50C-407E-A947-70E740481C1C}">
                                <a14:useLocalDpi xmlns:a14="http://schemas.microsoft.com/office/drawing/2010/main" val="0"/>
                              </a:ext>
                            </a:extLst>
                          </a:blip>
                          <a:stretch>
                            <a:fillRect/>
                          </a:stretch>
                        </pic:blipFill>
                        <pic:spPr>
                          <a:xfrm>
                            <a:off x="0" y="0"/>
                            <a:ext cx="1082907" cy="1161869"/>
                          </a:xfrm>
                          <a:prstGeom prst="rect">
                            <a:avLst/>
                          </a:prstGeom>
                        </pic:spPr>
                      </pic:pic>
                    </a:graphicData>
                  </a:graphic>
                </wp:inline>
              </w:drawing>
            </w:r>
          </w:p>
        </w:tc>
      </w:tr>
      <w:tr w:rsidR="00B54313" w:rsidRPr="00E3666F" w14:paraId="09DE5148" w14:textId="77777777" w:rsidTr="004C0C62">
        <w:tc>
          <w:tcPr>
            <w:tcW w:w="925" w:type="dxa"/>
            <w:vAlign w:val="center"/>
          </w:tcPr>
          <w:p w14:paraId="3270E063" w14:textId="77777777" w:rsidR="004C0C62" w:rsidRPr="00E3666F" w:rsidRDefault="004C0C62" w:rsidP="00B663AA">
            <w:pPr>
              <w:jc w:val="center"/>
              <w:rPr>
                <w:b/>
                <w:bCs/>
              </w:rPr>
            </w:pPr>
            <w:r w:rsidRPr="00E3666F">
              <w:rPr>
                <w:b/>
                <w:bCs/>
              </w:rPr>
              <w:t>Paso 6</w:t>
            </w:r>
          </w:p>
        </w:tc>
        <w:tc>
          <w:tcPr>
            <w:tcW w:w="1764" w:type="dxa"/>
            <w:vAlign w:val="center"/>
          </w:tcPr>
          <w:p w14:paraId="2F5D0670" w14:textId="7E777BBF" w:rsidR="004C0C62" w:rsidRPr="00E3666F" w:rsidRDefault="001F62B7" w:rsidP="00B663AA">
            <w:pPr>
              <w:jc w:val="center"/>
            </w:pPr>
            <w:r>
              <w:t>Abrir solapa superior</w:t>
            </w:r>
          </w:p>
        </w:tc>
        <w:tc>
          <w:tcPr>
            <w:tcW w:w="4393" w:type="dxa"/>
            <w:vAlign w:val="center"/>
          </w:tcPr>
          <w:p w14:paraId="1ECCD3AD" w14:textId="35E668B0" w:rsidR="004C0C62" w:rsidRPr="00E3666F" w:rsidRDefault="001F62B7" w:rsidP="009C3FCF">
            <w:r>
              <w:t>Abre la solapa superior llevándola hacia arriba mientras presionas los laterales hacia el interior hasta que quede liso.</w:t>
            </w:r>
          </w:p>
        </w:tc>
        <w:tc>
          <w:tcPr>
            <w:tcW w:w="2268" w:type="dxa"/>
            <w:vAlign w:val="center"/>
          </w:tcPr>
          <w:p w14:paraId="32E15749" w14:textId="3A8F7C42" w:rsidR="004C0C62" w:rsidRPr="00E3666F" w:rsidRDefault="009C3FCF" w:rsidP="00B663AA">
            <w:pPr>
              <w:jc w:val="center"/>
              <w:rPr>
                <w:b/>
                <w:bCs/>
              </w:rPr>
            </w:pPr>
            <w:r>
              <w:rPr>
                <w:b/>
                <w:bCs/>
                <w:noProof/>
              </w:rPr>
              <w:drawing>
                <wp:inline distT="0" distB="0" distL="0" distR="0" wp14:anchorId="2D9EB2BD" wp14:editId="6E3A8C98">
                  <wp:extent cx="1943100" cy="811995"/>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8052" cy="822422"/>
                          </a:xfrm>
                          <a:prstGeom prst="rect">
                            <a:avLst/>
                          </a:prstGeom>
                        </pic:spPr>
                      </pic:pic>
                    </a:graphicData>
                  </a:graphic>
                </wp:inline>
              </w:drawing>
            </w:r>
          </w:p>
        </w:tc>
      </w:tr>
      <w:tr w:rsidR="00B54313" w:rsidRPr="00E3666F" w14:paraId="48295040" w14:textId="77777777" w:rsidTr="004C0C62">
        <w:tc>
          <w:tcPr>
            <w:tcW w:w="925" w:type="dxa"/>
            <w:vAlign w:val="center"/>
          </w:tcPr>
          <w:p w14:paraId="30E0EEC1" w14:textId="77777777" w:rsidR="004C0C62" w:rsidRPr="00E3666F" w:rsidRDefault="004C0C62" w:rsidP="00B663AA">
            <w:pPr>
              <w:jc w:val="center"/>
              <w:rPr>
                <w:b/>
                <w:bCs/>
              </w:rPr>
            </w:pPr>
            <w:r w:rsidRPr="00E3666F">
              <w:rPr>
                <w:b/>
                <w:bCs/>
              </w:rPr>
              <w:t>Paso 7</w:t>
            </w:r>
          </w:p>
        </w:tc>
        <w:tc>
          <w:tcPr>
            <w:tcW w:w="1764" w:type="dxa"/>
            <w:vAlign w:val="center"/>
          </w:tcPr>
          <w:p w14:paraId="40343369" w14:textId="5BF8DAA5" w:rsidR="004C0C62" w:rsidRPr="00E3666F" w:rsidRDefault="001F62B7" w:rsidP="00B663AA">
            <w:pPr>
              <w:jc w:val="center"/>
            </w:pPr>
            <w:r>
              <w:t>Repetir cara posterior</w:t>
            </w:r>
          </w:p>
        </w:tc>
        <w:tc>
          <w:tcPr>
            <w:tcW w:w="4393" w:type="dxa"/>
            <w:vAlign w:val="center"/>
          </w:tcPr>
          <w:p w14:paraId="2DA5200F" w14:textId="2440ADCE" w:rsidR="004C0C62" w:rsidRPr="00E3666F" w:rsidRDefault="001F62B7" w:rsidP="00B663AA">
            <w:pPr>
              <w:jc w:val="center"/>
            </w:pPr>
            <w:r>
              <w:t>Voltea el modelo y repite exactamente los pasos 4, 5 y 6 en la cara posterior.</w:t>
            </w:r>
          </w:p>
        </w:tc>
        <w:tc>
          <w:tcPr>
            <w:tcW w:w="2268" w:type="dxa"/>
            <w:vAlign w:val="center"/>
          </w:tcPr>
          <w:p w14:paraId="32CB9BEB" w14:textId="36D4D8BC" w:rsidR="004C0C62" w:rsidRPr="00E3666F" w:rsidRDefault="009C3FCF" w:rsidP="00B663AA">
            <w:pPr>
              <w:jc w:val="center"/>
              <w:rPr>
                <w:b/>
                <w:bCs/>
              </w:rPr>
            </w:pPr>
            <w:r>
              <w:rPr>
                <w:b/>
                <w:bCs/>
                <w:noProof/>
              </w:rPr>
              <w:drawing>
                <wp:inline distT="0" distB="0" distL="0" distR="0" wp14:anchorId="1E8B772C" wp14:editId="24699A80">
                  <wp:extent cx="819150" cy="1233379"/>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6">
                            <a:extLst>
                              <a:ext uri="{28A0092B-C50C-407E-A947-70E740481C1C}">
                                <a14:useLocalDpi xmlns:a14="http://schemas.microsoft.com/office/drawing/2010/main" val="0"/>
                              </a:ext>
                            </a:extLst>
                          </a:blip>
                          <a:stretch>
                            <a:fillRect/>
                          </a:stretch>
                        </pic:blipFill>
                        <pic:spPr>
                          <a:xfrm>
                            <a:off x="0" y="0"/>
                            <a:ext cx="822619" cy="1238602"/>
                          </a:xfrm>
                          <a:prstGeom prst="rect">
                            <a:avLst/>
                          </a:prstGeom>
                        </pic:spPr>
                      </pic:pic>
                    </a:graphicData>
                  </a:graphic>
                </wp:inline>
              </w:drawing>
            </w:r>
          </w:p>
        </w:tc>
      </w:tr>
      <w:tr w:rsidR="00B54313" w:rsidRPr="00E3666F" w14:paraId="5E189509" w14:textId="77777777" w:rsidTr="004C0C62">
        <w:tc>
          <w:tcPr>
            <w:tcW w:w="925" w:type="dxa"/>
            <w:vAlign w:val="center"/>
          </w:tcPr>
          <w:p w14:paraId="2070AB4E" w14:textId="5D56BC85" w:rsidR="00D16E69" w:rsidRPr="00E3666F" w:rsidRDefault="00D16E69" w:rsidP="00B663AA">
            <w:pPr>
              <w:jc w:val="center"/>
              <w:rPr>
                <w:b/>
                <w:bCs/>
              </w:rPr>
            </w:pPr>
            <w:r w:rsidRPr="00E3666F">
              <w:rPr>
                <w:b/>
                <w:bCs/>
              </w:rPr>
              <w:t xml:space="preserve">Paso </w:t>
            </w:r>
            <w:r>
              <w:rPr>
                <w:b/>
                <w:bCs/>
              </w:rPr>
              <w:t>8</w:t>
            </w:r>
          </w:p>
        </w:tc>
        <w:tc>
          <w:tcPr>
            <w:tcW w:w="1764" w:type="dxa"/>
            <w:vAlign w:val="center"/>
          </w:tcPr>
          <w:p w14:paraId="1D688CEE" w14:textId="3021FF3A" w:rsidR="00D16E69" w:rsidRDefault="001F62B7" w:rsidP="00B663AA">
            <w:pPr>
              <w:jc w:val="center"/>
            </w:pPr>
            <w:r>
              <w:t>Solapas al centro</w:t>
            </w:r>
          </w:p>
        </w:tc>
        <w:tc>
          <w:tcPr>
            <w:tcW w:w="4393" w:type="dxa"/>
            <w:vAlign w:val="center"/>
          </w:tcPr>
          <w:p w14:paraId="4EF345C6" w14:textId="4007BAAB" w:rsidR="00D16E69" w:rsidRDefault="001F62B7" w:rsidP="00B663AA">
            <w:pPr>
              <w:jc w:val="center"/>
            </w:pPr>
            <w:r>
              <w:t>Dobla las solapas exteriores (las capas superiores) hacia la línea central.</w:t>
            </w:r>
          </w:p>
        </w:tc>
        <w:tc>
          <w:tcPr>
            <w:tcW w:w="2268" w:type="dxa"/>
            <w:vAlign w:val="center"/>
          </w:tcPr>
          <w:p w14:paraId="65C8A96D" w14:textId="0B99C180" w:rsidR="00D16E69" w:rsidRPr="00E3666F" w:rsidRDefault="00B54313" w:rsidP="00B663AA">
            <w:pPr>
              <w:jc w:val="center"/>
              <w:rPr>
                <w:b/>
                <w:bCs/>
              </w:rPr>
            </w:pPr>
            <w:r>
              <w:rPr>
                <w:b/>
                <w:bCs/>
                <w:noProof/>
              </w:rPr>
              <w:drawing>
                <wp:inline distT="0" distB="0" distL="0" distR="0" wp14:anchorId="24A0FB15" wp14:editId="3A7AC29B">
                  <wp:extent cx="1219200" cy="112510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7">
                            <a:extLst>
                              <a:ext uri="{28A0092B-C50C-407E-A947-70E740481C1C}">
                                <a14:useLocalDpi xmlns:a14="http://schemas.microsoft.com/office/drawing/2010/main" val="0"/>
                              </a:ext>
                            </a:extLst>
                          </a:blip>
                          <a:stretch>
                            <a:fillRect/>
                          </a:stretch>
                        </pic:blipFill>
                        <pic:spPr>
                          <a:xfrm>
                            <a:off x="0" y="0"/>
                            <a:ext cx="1236312" cy="1140892"/>
                          </a:xfrm>
                          <a:prstGeom prst="rect">
                            <a:avLst/>
                          </a:prstGeom>
                        </pic:spPr>
                      </pic:pic>
                    </a:graphicData>
                  </a:graphic>
                </wp:inline>
              </w:drawing>
            </w:r>
          </w:p>
        </w:tc>
      </w:tr>
      <w:tr w:rsidR="00B54313" w:rsidRPr="00E3666F" w14:paraId="77047351" w14:textId="77777777" w:rsidTr="004C0C62">
        <w:tc>
          <w:tcPr>
            <w:tcW w:w="925" w:type="dxa"/>
            <w:vAlign w:val="center"/>
          </w:tcPr>
          <w:p w14:paraId="0CB821D6" w14:textId="41E690E8" w:rsidR="00D16E69" w:rsidRPr="00E3666F" w:rsidRDefault="00D16E69" w:rsidP="00B663AA">
            <w:pPr>
              <w:jc w:val="center"/>
              <w:rPr>
                <w:b/>
                <w:bCs/>
              </w:rPr>
            </w:pPr>
            <w:r w:rsidRPr="00E3666F">
              <w:rPr>
                <w:b/>
                <w:bCs/>
              </w:rPr>
              <w:t xml:space="preserve">Paso </w:t>
            </w:r>
            <w:r>
              <w:rPr>
                <w:b/>
                <w:bCs/>
              </w:rPr>
              <w:t>9</w:t>
            </w:r>
          </w:p>
        </w:tc>
        <w:tc>
          <w:tcPr>
            <w:tcW w:w="1764" w:type="dxa"/>
            <w:vAlign w:val="center"/>
          </w:tcPr>
          <w:p w14:paraId="0EF6D8A0" w14:textId="0ACC9946" w:rsidR="00D16E69" w:rsidRDefault="001F62B7" w:rsidP="00B663AA">
            <w:pPr>
              <w:jc w:val="center"/>
            </w:pPr>
            <w:r>
              <w:t>Repetir lado opuesto</w:t>
            </w:r>
          </w:p>
        </w:tc>
        <w:tc>
          <w:tcPr>
            <w:tcW w:w="4393" w:type="dxa"/>
            <w:vAlign w:val="center"/>
          </w:tcPr>
          <w:p w14:paraId="2EE12959" w14:textId="471737F2" w:rsidR="00D16E69" w:rsidRDefault="001F62B7" w:rsidP="00B663AA">
            <w:pPr>
              <w:jc w:val="center"/>
            </w:pPr>
            <w:r>
              <w:t>Repite el mismo doblez de las solapas en el lado opuesto del modelo.</w:t>
            </w:r>
          </w:p>
        </w:tc>
        <w:tc>
          <w:tcPr>
            <w:tcW w:w="2268" w:type="dxa"/>
            <w:vAlign w:val="center"/>
          </w:tcPr>
          <w:p w14:paraId="0EFC1027" w14:textId="18AB9D0B" w:rsidR="00D16E69" w:rsidRPr="00E3666F" w:rsidRDefault="00B54313" w:rsidP="00B663AA">
            <w:pPr>
              <w:jc w:val="center"/>
              <w:rPr>
                <w:b/>
                <w:bCs/>
              </w:rPr>
            </w:pPr>
            <w:r>
              <w:rPr>
                <w:b/>
                <w:bCs/>
                <w:noProof/>
              </w:rPr>
              <w:drawing>
                <wp:inline distT="0" distB="0" distL="0" distR="0" wp14:anchorId="0AB476C8" wp14:editId="0354145D">
                  <wp:extent cx="556018" cy="11239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334" cy="1134695"/>
                          </a:xfrm>
                          <a:prstGeom prst="rect">
                            <a:avLst/>
                          </a:prstGeom>
                        </pic:spPr>
                      </pic:pic>
                    </a:graphicData>
                  </a:graphic>
                </wp:inline>
              </w:drawing>
            </w:r>
          </w:p>
        </w:tc>
      </w:tr>
      <w:tr w:rsidR="00B54313" w:rsidRPr="00E3666F" w14:paraId="690DC900" w14:textId="77777777" w:rsidTr="004C0C62">
        <w:tc>
          <w:tcPr>
            <w:tcW w:w="925" w:type="dxa"/>
            <w:vAlign w:val="center"/>
          </w:tcPr>
          <w:p w14:paraId="5562FBD0" w14:textId="44340054" w:rsidR="00D16E69" w:rsidRPr="00E3666F" w:rsidRDefault="00D16E69" w:rsidP="00B663AA">
            <w:pPr>
              <w:jc w:val="center"/>
              <w:rPr>
                <w:b/>
                <w:bCs/>
              </w:rPr>
            </w:pPr>
            <w:r w:rsidRPr="00E3666F">
              <w:rPr>
                <w:b/>
                <w:bCs/>
              </w:rPr>
              <w:lastRenderedPageBreak/>
              <w:t xml:space="preserve">Paso </w:t>
            </w:r>
            <w:r>
              <w:rPr>
                <w:b/>
                <w:bCs/>
              </w:rPr>
              <w:t>10</w:t>
            </w:r>
          </w:p>
        </w:tc>
        <w:tc>
          <w:tcPr>
            <w:tcW w:w="1764" w:type="dxa"/>
            <w:vAlign w:val="center"/>
          </w:tcPr>
          <w:p w14:paraId="5163342D" w14:textId="42FA86D0" w:rsidR="00D16E69" w:rsidRDefault="001F62B7" w:rsidP="00B663AA">
            <w:pPr>
              <w:jc w:val="center"/>
            </w:pPr>
            <w:r>
              <w:t xml:space="preserve">Marcar patas </w:t>
            </w:r>
            <w:proofErr w:type="spellStart"/>
            <w:r>
              <w:t>inf</w:t>
            </w:r>
            <w:proofErr w:type="spellEnd"/>
            <w:r>
              <w:t>.</w:t>
            </w:r>
          </w:p>
        </w:tc>
        <w:tc>
          <w:tcPr>
            <w:tcW w:w="4393" w:type="dxa"/>
            <w:vAlign w:val="center"/>
          </w:tcPr>
          <w:p w14:paraId="65D5857A" w14:textId="6C9189E6" w:rsidR="00D16E69" w:rsidRDefault="001F62B7" w:rsidP="00B663AA">
            <w:pPr>
              <w:jc w:val="center"/>
            </w:pPr>
            <w:r>
              <w:t xml:space="preserve">Dobla ambas 'patas' inferiores hacia arriba para marcar la posición, presiona bien y luego desdóblalas </w:t>
            </w:r>
          </w:p>
        </w:tc>
        <w:tc>
          <w:tcPr>
            <w:tcW w:w="2268" w:type="dxa"/>
            <w:vAlign w:val="center"/>
          </w:tcPr>
          <w:p w14:paraId="4B6E7F13" w14:textId="04983D30" w:rsidR="00D16E69" w:rsidRPr="00E3666F" w:rsidRDefault="00B54313" w:rsidP="00B663AA">
            <w:pPr>
              <w:jc w:val="center"/>
              <w:rPr>
                <w:b/>
                <w:bCs/>
              </w:rPr>
            </w:pPr>
            <w:r>
              <w:rPr>
                <w:b/>
                <w:bCs/>
                <w:noProof/>
              </w:rPr>
              <w:drawing>
                <wp:inline distT="0" distB="0" distL="0" distR="0" wp14:anchorId="5F701E2C" wp14:editId="48317D10">
                  <wp:extent cx="800100" cy="911742"/>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03984" cy="916169"/>
                          </a:xfrm>
                          <a:prstGeom prst="rect">
                            <a:avLst/>
                          </a:prstGeom>
                        </pic:spPr>
                      </pic:pic>
                    </a:graphicData>
                  </a:graphic>
                </wp:inline>
              </w:drawing>
            </w:r>
          </w:p>
        </w:tc>
      </w:tr>
      <w:tr w:rsidR="00B54313" w:rsidRPr="00E3666F" w14:paraId="43E1DFD9" w14:textId="77777777" w:rsidTr="004C0C62">
        <w:tc>
          <w:tcPr>
            <w:tcW w:w="925" w:type="dxa"/>
            <w:vAlign w:val="center"/>
          </w:tcPr>
          <w:p w14:paraId="3963AF8D" w14:textId="576EA829" w:rsidR="00D16E69" w:rsidRPr="00E3666F" w:rsidRDefault="00D16E69" w:rsidP="00B663AA">
            <w:pPr>
              <w:jc w:val="center"/>
              <w:rPr>
                <w:b/>
                <w:bCs/>
              </w:rPr>
            </w:pPr>
            <w:r w:rsidRPr="00E3666F">
              <w:rPr>
                <w:b/>
                <w:bCs/>
              </w:rPr>
              <w:t xml:space="preserve">Paso </w:t>
            </w:r>
            <w:r>
              <w:rPr>
                <w:b/>
                <w:bCs/>
              </w:rPr>
              <w:t>11</w:t>
            </w:r>
          </w:p>
        </w:tc>
        <w:tc>
          <w:tcPr>
            <w:tcW w:w="1764" w:type="dxa"/>
            <w:vAlign w:val="center"/>
          </w:tcPr>
          <w:p w14:paraId="40528179" w14:textId="2B435855" w:rsidR="00D16E69" w:rsidRDefault="001F62B7" w:rsidP="00B663AA">
            <w:pPr>
              <w:jc w:val="center"/>
            </w:pPr>
            <w:r>
              <w:t>Pliegue invertido</w:t>
            </w:r>
          </w:p>
        </w:tc>
        <w:tc>
          <w:tcPr>
            <w:tcW w:w="4393" w:type="dxa"/>
            <w:vAlign w:val="center"/>
          </w:tcPr>
          <w:p w14:paraId="383DE336" w14:textId="720F20CA" w:rsidR="00D16E69" w:rsidRDefault="001F62B7" w:rsidP="00B663AA">
            <w:pPr>
              <w:jc w:val="center"/>
            </w:pPr>
            <w:r>
              <w:t>Realiza un pliegue invertido hacia adentro (por el revés) para situar las 'patas' en la posición de la marca que hiciste antes.</w:t>
            </w:r>
          </w:p>
        </w:tc>
        <w:tc>
          <w:tcPr>
            <w:tcW w:w="2268" w:type="dxa"/>
            <w:vAlign w:val="center"/>
          </w:tcPr>
          <w:p w14:paraId="394269CE" w14:textId="2D2E0BDA" w:rsidR="00D16E69" w:rsidRPr="00E3666F" w:rsidRDefault="00B54313" w:rsidP="00B96620">
            <w:pPr>
              <w:jc w:val="center"/>
            </w:pPr>
            <w:r>
              <w:rPr>
                <w:noProof/>
              </w:rPr>
              <w:drawing>
                <wp:inline distT="0" distB="0" distL="0" distR="0" wp14:anchorId="5A8972B9" wp14:editId="40F05919">
                  <wp:extent cx="1009650" cy="16085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0">
                            <a:extLst>
                              <a:ext uri="{28A0092B-C50C-407E-A947-70E740481C1C}">
                                <a14:useLocalDpi xmlns:a14="http://schemas.microsoft.com/office/drawing/2010/main" val="0"/>
                              </a:ext>
                            </a:extLst>
                          </a:blip>
                          <a:stretch>
                            <a:fillRect/>
                          </a:stretch>
                        </pic:blipFill>
                        <pic:spPr>
                          <a:xfrm>
                            <a:off x="0" y="0"/>
                            <a:ext cx="1016809" cy="1620001"/>
                          </a:xfrm>
                          <a:prstGeom prst="rect">
                            <a:avLst/>
                          </a:prstGeom>
                        </pic:spPr>
                      </pic:pic>
                    </a:graphicData>
                  </a:graphic>
                </wp:inline>
              </w:drawing>
            </w:r>
          </w:p>
        </w:tc>
      </w:tr>
      <w:tr w:rsidR="00B54313" w:rsidRPr="00E3666F" w14:paraId="4F67C423" w14:textId="77777777" w:rsidTr="004C0C62">
        <w:tc>
          <w:tcPr>
            <w:tcW w:w="925" w:type="dxa"/>
            <w:vAlign w:val="center"/>
          </w:tcPr>
          <w:p w14:paraId="606CCE73" w14:textId="0F3ED82C" w:rsidR="00D16E69" w:rsidRPr="00E3666F" w:rsidRDefault="00D16E69" w:rsidP="00B663AA">
            <w:pPr>
              <w:jc w:val="center"/>
              <w:rPr>
                <w:b/>
                <w:bCs/>
              </w:rPr>
            </w:pPr>
            <w:r w:rsidRPr="00E3666F">
              <w:rPr>
                <w:b/>
                <w:bCs/>
              </w:rPr>
              <w:t xml:space="preserve">Paso </w:t>
            </w:r>
            <w:r>
              <w:rPr>
                <w:b/>
                <w:bCs/>
              </w:rPr>
              <w:t>12</w:t>
            </w:r>
          </w:p>
        </w:tc>
        <w:tc>
          <w:tcPr>
            <w:tcW w:w="1764" w:type="dxa"/>
            <w:vAlign w:val="center"/>
          </w:tcPr>
          <w:p w14:paraId="493902B2" w14:textId="4A5CEA92" w:rsidR="00D16E69" w:rsidRDefault="001F62B7" w:rsidP="00B663AA">
            <w:pPr>
              <w:jc w:val="center"/>
            </w:pPr>
            <w:r>
              <w:t>Cabeza y alas</w:t>
            </w:r>
          </w:p>
        </w:tc>
        <w:tc>
          <w:tcPr>
            <w:tcW w:w="4393" w:type="dxa"/>
            <w:vAlign w:val="center"/>
          </w:tcPr>
          <w:p w14:paraId="2B29363D" w14:textId="1E17DBC8" w:rsidR="00D16E69" w:rsidRDefault="001F62B7" w:rsidP="00B663AA">
            <w:pPr>
              <w:jc w:val="center"/>
            </w:pPr>
            <w:r>
              <w:t>Realiza otro pliegue invertido en el extremo de una de las puntas para formar la cabeza y finalmente dobla las alas hacia abajo.</w:t>
            </w:r>
            <w:r w:rsidR="00AC1959">
              <w:t xml:space="preserve"> </w:t>
            </w:r>
          </w:p>
        </w:tc>
        <w:tc>
          <w:tcPr>
            <w:tcW w:w="2268" w:type="dxa"/>
            <w:vAlign w:val="center"/>
          </w:tcPr>
          <w:p w14:paraId="67129840" w14:textId="393B6A8D" w:rsidR="00D16E69" w:rsidRPr="00E3666F" w:rsidRDefault="00B54313" w:rsidP="00B663AA">
            <w:pPr>
              <w:jc w:val="center"/>
              <w:rPr>
                <w:b/>
                <w:bCs/>
              </w:rPr>
            </w:pPr>
            <w:r>
              <w:rPr>
                <w:b/>
                <w:bCs/>
                <w:noProof/>
              </w:rPr>
              <w:drawing>
                <wp:inline distT="0" distB="0" distL="0" distR="0" wp14:anchorId="37736409" wp14:editId="655E3C90">
                  <wp:extent cx="1962149" cy="80662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89813" cy="817992"/>
                          </a:xfrm>
                          <a:prstGeom prst="rect">
                            <a:avLst/>
                          </a:prstGeom>
                        </pic:spPr>
                      </pic:pic>
                    </a:graphicData>
                  </a:graphic>
                </wp:inline>
              </w:drawing>
            </w:r>
          </w:p>
        </w:tc>
      </w:tr>
      <w:bookmarkEnd w:id="0"/>
    </w:tbl>
    <w:p w14:paraId="225542F6" w14:textId="77777777" w:rsidR="00A2604A" w:rsidRDefault="00A2604A" w:rsidP="00A2604A">
      <w:pPr>
        <w:spacing w:line="480" w:lineRule="auto"/>
        <w:rPr>
          <w:b/>
          <w:bCs/>
        </w:rPr>
      </w:pPr>
    </w:p>
    <w:p w14:paraId="7BB426BC" w14:textId="69C0A893" w:rsidR="00A2604A" w:rsidRDefault="00A2604A" w:rsidP="00A2604A">
      <w:pPr>
        <w:spacing w:line="480" w:lineRule="auto"/>
      </w:pPr>
      <w:r w:rsidRPr="00F354E4">
        <w:rPr>
          <w:b/>
          <w:bCs/>
        </w:rPr>
        <w:t>Nivel de Dificultad:</w:t>
      </w:r>
      <w:r>
        <w:t xml:space="preserve"> Intermedio </w:t>
      </w:r>
    </w:p>
    <w:p w14:paraId="493F0178" w14:textId="77961C33" w:rsidR="00A2604A" w:rsidRPr="00F354E4" w:rsidRDefault="00A2604A" w:rsidP="00A2604A">
      <w:pPr>
        <w:spacing w:line="480" w:lineRule="auto"/>
      </w:pPr>
      <w:r w:rsidRPr="00F354E4">
        <w:rPr>
          <w:b/>
          <w:bCs/>
        </w:rPr>
        <w:t>Tiempo Estimado:</w:t>
      </w:r>
      <w:r>
        <w:t xml:space="preserve"> </w:t>
      </w:r>
      <w:r w:rsidR="00AC1959">
        <w:t>201.85 segundos</w:t>
      </w:r>
    </w:p>
    <w:p w14:paraId="3950B0D6" w14:textId="07F6530F" w:rsidR="00202740" w:rsidRPr="00666F0D" w:rsidRDefault="00A2604A" w:rsidP="00175A22">
      <w:pPr>
        <w:spacing w:line="480" w:lineRule="auto"/>
        <w:ind w:left="708" w:hanging="708"/>
      </w:pPr>
      <w:r w:rsidRPr="00F354E4">
        <w:rPr>
          <w:b/>
          <w:bCs/>
        </w:rPr>
        <w:t>Resultado esperado</w:t>
      </w:r>
      <w:r>
        <w:rPr>
          <w:b/>
          <w:bCs/>
        </w:rPr>
        <w:t xml:space="preserve">: </w:t>
      </w:r>
      <w:r w:rsidRPr="00F354E4">
        <w:t>Se obtiene una figura de grulla de origami con alas, cuello</w:t>
      </w:r>
      <w:r>
        <w:t xml:space="preserve">, </w:t>
      </w:r>
      <w:r w:rsidRPr="00F354E4">
        <w:t>cabeza</w:t>
      </w:r>
      <w:r>
        <w:t xml:space="preserve"> y cola.</w:t>
      </w:r>
    </w:p>
    <w:p w14:paraId="58416E95" w14:textId="55E0CA2A" w:rsidR="004C0C62" w:rsidRDefault="00A2604A" w:rsidP="001D1167">
      <w:pPr>
        <w:spacing w:line="480" w:lineRule="auto"/>
        <w:jc w:val="center"/>
        <w:rPr>
          <w:b/>
          <w:bCs/>
        </w:rPr>
      </w:pPr>
      <w:r>
        <w:rPr>
          <w:b/>
          <w:bCs/>
        </w:rPr>
        <w:t>3. Informes del INSST</w:t>
      </w:r>
    </w:p>
    <w:p w14:paraId="712C2719" w14:textId="01275736" w:rsidR="00175A22" w:rsidRDefault="009006B7" w:rsidP="00175A22">
      <w:pPr>
        <w:spacing w:line="480" w:lineRule="auto"/>
      </w:pPr>
      <w:r w:rsidRPr="009006B7">
        <w:t xml:space="preserve">Basados en la </w:t>
      </w:r>
      <w:r w:rsidRPr="00175A22">
        <w:t xml:space="preserve">implementación de </w:t>
      </w:r>
      <w:r w:rsidR="004C3C6D" w:rsidRPr="00175A22">
        <w:t>las herramientas</w:t>
      </w:r>
      <w:r w:rsidRPr="00175A22">
        <w:t xml:space="preserve"> de prevención del Instituto Nacional de Seguridad y Salud en el Trabajo (</w:t>
      </w:r>
      <w:r w:rsidR="00034BF4" w:rsidRPr="00175A22">
        <w:t>INSST</w:t>
      </w:r>
      <w:r w:rsidR="00034BF4" w:rsidRPr="009006B7">
        <w:t>) y</w:t>
      </w:r>
      <w:r w:rsidRPr="009006B7">
        <w:t xml:space="preserve"> </w:t>
      </w:r>
      <w:r w:rsidR="004C3C6D">
        <w:t>el importante</w:t>
      </w:r>
      <w:r w:rsidRPr="009006B7">
        <w:t xml:space="preserve"> uso en las distintas disciplinas de riesgos laborales. Para la elaboración de este informe se tuvieron en cuenta las siguientes.</w:t>
      </w:r>
    </w:p>
    <w:p w14:paraId="08E68FB4" w14:textId="0DC3A1FD" w:rsidR="00175A22" w:rsidRPr="0012391F" w:rsidRDefault="00175A22" w:rsidP="00CE70C3">
      <w:pPr>
        <w:spacing w:line="480" w:lineRule="auto"/>
      </w:pPr>
      <w:r w:rsidRPr="0012391F">
        <w:t xml:space="preserve">La primera herramienta seleccionada es el método REBA (Rapid </w:t>
      </w:r>
      <w:proofErr w:type="spellStart"/>
      <w:r w:rsidRPr="0012391F">
        <w:t>Entire</w:t>
      </w:r>
      <w:proofErr w:type="spellEnd"/>
      <w:r w:rsidRPr="0012391F">
        <w:t xml:space="preserve"> </w:t>
      </w:r>
      <w:proofErr w:type="spellStart"/>
      <w:r w:rsidRPr="0012391F">
        <w:t>Body</w:t>
      </w:r>
      <w:proofErr w:type="spellEnd"/>
      <w:r w:rsidRPr="0012391F">
        <w:t xml:space="preserve"> </w:t>
      </w:r>
      <w:proofErr w:type="spellStart"/>
      <w:r w:rsidRPr="0012391F">
        <w:t>Assessment</w:t>
      </w:r>
      <w:proofErr w:type="spellEnd"/>
      <w:r w:rsidR="00090F89" w:rsidRPr="0012391F">
        <w:t xml:space="preserve"> “Evaluación rápida de todo el cuerpo”</w:t>
      </w:r>
      <w:r w:rsidRPr="0012391F">
        <w:t>), el cual permite evaluar la carga postural de los estudiantes durante el plegado de las grullas. Al observar los tiempos de la Grulla Clásica, se identifica que la tarea T1 (Diagonal y mitad) es un cuello de botella que toma hasta 30.95 segundos en los primeros ciclos.</w:t>
      </w:r>
    </w:p>
    <w:p w14:paraId="344334AE" w14:textId="77777777" w:rsidR="00175A22" w:rsidRDefault="00175A22" w:rsidP="00CE70C3">
      <w:pPr>
        <w:spacing w:line="480" w:lineRule="auto"/>
      </w:pPr>
      <w:r w:rsidRPr="00175A22">
        <w:lastRenderedPageBreak/>
        <w:t>Desde la perspectiva del INSST, este tiempo prolongado indica una carga estática considerable en el cuello y las muñecas para asegurar la precisión del doblez.</w:t>
      </w:r>
    </w:p>
    <w:p w14:paraId="76BB4A64" w14:textId="77777777" w:rsidR="00CE70C3" w:rsidRDefault="00175A22" w:rsidP="00CE70C3">
      <w:pPr>
        <w:spacing w:line="480" w:lineRule="auto"/>
      </w:pPr>
      <w:r w:rsidRPr="00175A22">
        <w:t>La aplicación de este método ayudaría a determinar si la fatiga física es un factor que contribuye a que esta tarea sea la más lenta del proceso, sugiriendo ajustes en la altura de la mesa para mejorar la postura.</w:t>
      </w:r>
      <w:r w:rsidR="00CE70C3">
        <w:t xml:space="preserve"> </w:t>
      </w:r>
    </w:p>
    <w:p w14:paraId="219ED267" w14:textId="3DD02F81" w:rsidR="00175A22" w:rsidRPr="00175A22" w:rsidRDefault="00175A22" w:rsidP="00CE70C3">
      <w:pPr>
        <w:spacing w:line="480" w:lineRule="auto"/>
      </w:pPr>
      <w:r w:rsidRPr="00175A22">
        <w:t>Evaluación de Repetitividad y Frecuencia La segunda herramienta se enfoca en la repetitividad de movimientos, un aspecto crítico dado que se realizaron 15 ciclos consecutivos en el estudio. Según los criterios del INSST, el aumento de la velocidad para mejorar la eficiencia (como se ve en el caso de David, quien promedia 5.42</w:t>
      </w:r>
      <w:r>
        <w:t xml:space="preserve"> </w:t>
      </w:r>
      <w:r w:rsidRPr="00175A22">
        <w:t>s</w:t>
      </w:r>
      <w:r>
        <w:t>egundos</w:t>
      </w:r>
      <w:r w:rsidRPr="00175A22">
        <w:t xml:space="preserve"> por tarea frente a los 8.29</w:t>
      </w:r>
      <w:r>
        <w:t xml:space="preserve"> </w:t>
      </w:r>
      <w:r w:rsidRPr="00175A22">
        <w:t>s</w:t>
      </w:r>
      <w:r>
        <w:t>egundos</w:t>
      </w:r>
      <w:r w:rsidRPr="00175A22">
        <w:t xml:space="preserve"> de Diego) puede incrementar el riesgo de trastornos musculoesqueléticos si no hay pausas adecuadas. Un análisis de frecuencia permitiría validar si el ritmo de trabajo exigido para alcanzar la curva de aprendizaje óptima respeta los límites biomecánicos de los operadores.</w:t>
      </w:r>
    </w:p>
    <w:p w14:paraId="1B81CC86" w14:textId="77777777" w:rsidR="00175A22" w:rsidRDefault="00175A22" w:rsidP="00CE70C3">
      <w:pPr>
        <w:spacing w:line="480" w:lineRule="auto"/>
      </w:pPr>
      <w:r w:rsidRPr="00175A22">
        <w:t xml:space="preserve">Análisis de la Carga Mental y Calidad El informe registra incidencias de "falta de concentración" por parte del operador Diego durante el inicio del proceso. Al integrar las directrices del INSST sobre carga mental, se puede concluir que la complejidad de la Grulla Clásica (con 12 tareas técnicas) genera una demanda cognitiva alta en la fase de aprendizaje. </w:t>
      </w:r>
    </w:p>
    <w:p w14:paraId="4764DE07" w14:textId="5B8EECB4" w:rsidR="00175A22" w:rsidRDefault="00175A22" w:rsidP="00CE70C3">
      <w:pPr>
        <w:spacing w:line="480" w:lineRule="auto"/>
      </w:pPr>
      <w:r w:rsidRPr="00175A22">
        <w:t>La ausencia de fallas en el modelo Grulla Tipo I Laura, que tiene un tiempo de ciclo más bajo (149.21s), demuestra que la simplificación del método no solo mejora la productividad, sino que reduce el estrés mental y los errores de calidad asociados.</w:t>
      </w:r>
    </w:p>
    <w:p w14:paraId="151BA57C" w14:textId="60A855B2" w:rsidR="00910685" w:rsidRDefault="00910685" w:rsidP="00CE70C3">
      <w:pPr>
        <w:spacing w:line="480" w:lineRule="auto"/>
      </w:pPr>
    </w:p>
    <w:p w14:paraId="34EC6ABA" w14:textId="6CC72BF9" w:rsidR="00910685" w:rsidRDefault="00910685" w:rsidP="00CE70C3">
      <w:pPr>
        <w:spacing w:line="480" w:lineRule="auto"/>
      </w:pPr>
    </w:p>
    <w:p w14:paraId="2FEED775" w14:textId="77777777" w:rsidR="00910685" w:rsidRPr="009006B7" w:rsidRDefault="00910685" w:rsidP="00CE70C3">
      <w:pPr>
        <w:spacing w:line="480" w:lineRule="auto"/>
      </w:pPr>
    </w:p>
    <w:p w14:paraId="2ACA5358" w14:textId="55F0B59A" w:rsidR="009006B7" w:rsidRDefault="009006B7" w:rsidP="004C3C6D">
      <w:pPr>
        <w:spacing w:line="480" w:lineRule="auto"/>
        <w:rPr>
          <w:b/>
          <w:bCs/>
        </w:rPr>
      </w:pPr>
      <w:r>
        <w:rPr>
          <w:b/>
          <w:bCs/>
        </w:rPr>
        <w:lastRenderedPageBreak/>
        <w:t>3.1 Seguridad: Cálculo de la superficie mínima del trabajador</w:t>
      </w:r>
    </w:p>
    <w:p w14:paraId="5E12766D" w14:textId="619DD8D2" w:rsidR="009006B7" w:rsidRDefault="009006B7" w:rsidP="001D1167">
      <w:pPr>
        <w:spacing w:line="480" w:lineRule="auto"/>
        <w:jc w:val="center"/>
        <w:rPr>
          <w:b/>
          <w:bCs/>
        </w:rPr>
      </w:pPr>
      <w:r w:rsidRPr="009006B7">
        <w:rPr>
          <w:b/>
          <w:bCs/>
          <w:noProof/>
        </w:rPr>
        <w:drawing>
          <wp:inline distT="0" distB="0" distL="0" distR="0" wp14:anchorId="7F93E7DF" wp14:editId="0EEE639E">
            <wp:extent cx="5943600" cy="3743960"/>
            <wp:effectExtent l="0" t="0" r="0" b="8890"/>
            <wp:docPr id="135890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07893" name=""/>
                    <pic:cNvPicPr/>
                  </pic:nvPicPr>
                  <pic:blipFill>
                    <a:blip r:embed="rId22"/>
                    <a:stretch>
                      <a:fillRect/>
                    </a:stretch>
                  </pic:blipFill>
                  <pic:spPr>
                    <a:xfrm>
                      <a:off x="0" y="0"/>
                      <a:ext cx="5943600" cy="3743960"/>
                    </a:xfrm>
                    <a:prstGeom prst="rect">
                      <a:avLst/>
                    </a:prstGeom>
                  </pic:spPr>
                </pic:pic>
              </a:graphicData>
            </a:graphic>
          </wp:inline>
        </w:drawing>
      </w:r>
    </w:p>
    <w:p w14:paraId="3EFC020A" w14:textId="7BFE7CF4" w:rsidR="009006B7" w:rsidRDefault="004C3C6D" w:rsidP="009006B7">
      <w:pPr>
        <w:spacing w:line="480" w:lineRule="auto"/>
      </w:pPr>
      <w:r w:rsidRPr="004C3C6D">
        <w:t>Para obtener el cálculo de</w:t>
      </w:r>
      <w:r w:rsidR="009006B7" w:rsidRPr="004C3C6D">
        <w:t xml:space="preserve"> la superficie libre mínima por trabajador. El </w:t>
      </w:r>
      <w:r w:rsidRPr="004C3C6D">
        <w:t>salón</w:t>
      </w:r>
      <w:r w:rsidR="009006B7" w:rsidRPr="004C3C6D">
        <w:t xml:space="preserve"> analizado tiene una superficie </w:t>
      </w:r>
      <w:r w:rsidRPr="004C3C6D">
        <w:t xml:space="preserve">aproximada </w:t>
      </w:r>
      <w:r w:rsidR="009006B7" w:rsidRPr="004C3C6D">
        <w:t>de 30 m², de los cuales 1,20 m² corresponden a</w:t>
      </w:r>
      <w:r w:rsidRPr="004C3C6D">
        <w:t xml:space="preserve"> la mesa de trabajo </w:t>
      </w:r>
      <w:r w:rsidR="009006B7" w:rsidRPr="004C3C6D">
        <w:t xml:space="preserve">utilizado para la elaboración de grullas. Con 3 trabajadores, la superficie disponible por </w:t>
      </w:r>
      <w:r w:rsidRPr="004C3C6D">
        <w:t>se requiere un</w:t>
      </w:r>
      <w:r w:rsidR="009006B7" w:rsidRPr="004C3C6D">
        <w:t xml:space="preserve"> mínimo de 2 m² exigido por la normativa (RD 486/1997). Por lo tanto, </w:t>
      </w:r>
      <w:r>
        <w:t xml:space="preserve">se concluye que </w:t>
      </w:r>
      <w:r w:rsidR="009006B7" w:rsidRPr="004C3C6D">
        <w:t>el espacio de trabajo cumple con las condiciones de seguridad</w:t>
      </w:r>
      <w:r w:rsidRPr="004C3C6D">
        <w:t xml:space="preserve"> </w:t>
      </w:r>
      <w:r w:rsidR="009006B7" w:rsidRPr="004C3C6D">
        <w:t>y evita riesgos ergonómicos o accidentes.</w:t>
      </w:r>
    </w:p>
    <w:p w14:paraId="57939C04" w14:textId="2D238228" w:rsidR="00295246" w:rsidRDefault="004C3C6D" w:rsidP="002778FD">
      <w:pPr>
        <w:spacing w:line="480" w:lineRule="auto"/>
        <w:rPr>
          <w:b/>
          <w:bCs/>
        </w:rPr>
      </w:pPr>
      <w:r>
        <w:rPr>
          <w:b/>
          <w:bCs/>
        </w:rPr>
        <w:t>3.2 Ergonomía:</w:t>
      </w:r>
      <w:r w:rsidR="002778FD" w:rsidRPr="002778FD">
        <w:t xml:space="preserve"> </w:t>
      </w:r>
      <w:proofErr w:type="gramStart"/>
      <w:r w:rsidR="002778FD" w:rsidRPr="002778FD">
        <w:rPr>
          <w:b/>
          <w:bCs/>
        </w:rPr>
        <w:t>ROSA  Evaluación</w:t>
      </w:r>
      <w:proofErr w:type="gramEnd"/>
      <w:r w:rsidR="002778FD">
        <w:rPr>
          <w:b/>
          <w:bCs/>
        </w:rPr>
        <w:t xml:space="preserve"> </w:t>
      </w:r>
      <w:r w:rsidR="002778FD" w:rsidRPr="002778FD">
        <w:rPr>
          <w:b/>
          <w:bCs/>
        </w:rPr>
        <w:t>postural en puestos</w:t>
      </w:r>
      <w:r w:rsidR="002778FD">
        <w:rPr>
          <w:b/>
          <w:bCs/>
        </w:rPr>
        <w:t xml:space="preserve"> </w:t>
      </w:r>
      <w:r w:rsidR="002778FD" w:rsidRPr="002778FD">
        <w:rPr>
          <w:b/>
          <w:bCs/>
        </w:rPr>
        <w:t>de oficina</w:t>
      </w:r>
      <w:r w:rsidR="002778FD">
        <w:rPr>
          <w:b/>
          <w:bCs/>
        </w:rPr>
        <w:t xml:space="preserve"> </w:t>
      </w:r>
    </w:p>
    <w:p w14:paraId="6047BFE3" w14:textId="1194EBDF" w:rsidR="006D5EC7" w:rsidRDefault="007C30C8" w:rsidP="00F54B76">
      <w:pPr>
        <w:spacing w:line="480" w:lineRule="auto"/>
      </w:pPr>
      <w:hyperlink r:id="rId23" w:history="1">
        <w:r w:rsidR="006D5EC7" w:rsidRPr="0082011E">
          <w:rPr>
            <w:rStyle w:val="Hipervnculo"/>
          </w:rPr>
          <w:t>https://ucatolicaeduco-my.sharepoint.com/:b:/g/personal/dscastelblanco</w:t>
        </w:r>
        <w:r w:rsidR="006D5EC7" w:rsidRPr="0082011E">
          <w:rPr>
            <w:rStyle w:val="Hipervnculo"/>
          </w:rPr>
          <w:t>5</w:t>
        </w:r>
        <w:r w:rsidR="006D5EC7" w:rsidRPr="0082011E">
          <w:rPr>
            <w:rStyle w:val="Hipervnculo"/>
          </w:rPr>
          <w:t>7_ucatolica_edu_co/IQCEt7IGjJIeQIbvuQskmm3LAeOIsecHf1bmeZMBW5XLNKE?e=HvAMtQ</w:t>
        </w:r>
      </w:hyperlink>
      <w:r w:rsidR="006D5EC7">
        <w:t xml:space="preserve"> </w:t>
      </w:r>
    </w:p>
    <w:p w14:paraId="612D1E08" w14:textId="22D85529" w:rsidR="00F54B76" w:rsidRPr="00F54B76" w:rsidRDefault="00F54B76" w:rsidP="00F54B76">
      <w:pPr>
        <w:spacing w:line="480" w:lineRule="auto"/>
        <w:rPr>
          <w:b/>
          <w:bCs/>
        </w:rPr>
      </w:pPr>
      <w:r>
        <w:lastRenderedPageBreak/>
        <w:t xml:space="preserve">Este informe de Ingeniería de Métodos integra el análisis de tiempos y movimientos con la ergonomía laboral, concluyendo que la </w:t>
      </w:r>
      <w:r w:rsidRPr="00F54B76">
        <w:t>Grulla Clásica</w:t>
      </w:r>
      <w:r>
        <w:t xml:space="preserve"> es un proceso de alta complejidad (201.85s) que, aunque logra estabilizarse mediante la curva de aprendizaje, presenta riesgos biomecánicos en tareas críticas como la diagonal inicial (T1). A pesar de que la evaluación </w:t>
      </w:r>
      <w:r w:rsidRPr="00F54B76">
        <w:t>ROSA</w:t>
      </w:r>
      <w:r>
        <w:t xml:space="preserve"> aplicada al operario Juan Diego Escobar arrojó un nivel de riesgo bajo (puntuación de 2), se identificaron deficiencias en el apoyo lumbar y la postura de los hombros que podrían agravarse con la repetitividad de los 15 ciclos. En definitiva, el estudio demuestra que la estandarización y la simplificación del método (como en la Grulla Tipo I) son esenciales para optimizar la productividad sin comprometer la salud física y mental de los operarios. </w:t>
      </w:r>
    </w:p>
    <w:p w14:paraId="1050CD70" w14:textId="2B5CD593" w:rsidR="004C3C6D" w:rsidRDefault="004C3C6D" w:rsidP="004C3C6D">
      <w:pPr>
        <w:spacing w:line="480" w:lineRule="auto"/>
        <w:rPr>
          <w:b/>
          <w:bCs/>
        </w:rPr>
      </w:pPr>
      <w:r>
        <w:rPr>
          <w:b/>
          <w:bCs/>
        </w:rPr>
        <w:t xml:space="preserve">3.3 </w:t>
      </w:r>
      <w:r w:rsidR="000D0966">
        <w:rPr>
          <w:b/>
          <w:bCs/>
        </w:rPr>
        <w:t>programa de salud</w:t>
      </w:r>
      <w:r>
        <w:rPr>
          <w:b/>
          <w:bCs/>
        </w:rPr>
        <w:t>:</w:t>
      </w:r>
      <w:r w:rsidR="00B76EE1">
        <w:rPr>
          <w:b/>
          <w:bCs/>
        </w:rPr>
        <w:t xml:space="preserve"> </w:t>
      </w:r>
      <w:r w:rsidR="00B76EE1" w:rsidRPr="00B76EE1">
        <w:rPr>
          <w:b/>
          <w:bCs/>
        </w:rPr>
        <w:t>Evaluación de la Inversión en PST</w:t>
      </w:r>
    </w:p>
    <w:p w14:paraId="130291EE" w14:textId="2A8850E9" w:rsidR="005418AE" w:rsidRDefault="007C30C8" w:rsidP="004C3C6D">
      <w:pPr>
        <w:spacing w:line="480" w:lineRule="auto"/>
      </w:pPr>
      <w:hyperlink r:id="rId24" w:history="1">
        <w:r w:rsidR="005418AE" w:rsidRPr="0082011E">
          <w:rPr>
            <w:rStyle w:val="Hipervnculo"/>
          </w:rPr>
          <w:t>https://ucatolicaeduco-my.sharepoint.com/:b:/g/personal/dscastel</w:t>
        </w:r>
        <w:r w:rsidR="005418AE" w:rsidRPr="0082011E">
          <w:rPr>
            <w:rStyle w:val="Hipervnculo"/>
          </w:rPr>
          <w:t>b</w:t>
        </w:r>
        <w:r w:rsidR="005418AE" w:rsidRPr="0082011E">
          <w:rPr>
            <w:rStyle w:val="Hipervnculo"/>
          </w:rPr>
          <w:t>lanco57_ucatolica_edu_co/IQBBQD3-7939SbZ8GWwKkz6aAc7p6DQD7risHW26-W_YyJ8?e=yS0VtX</w:t>
        </w:r>
      </w:hyperlink>
      <w:r w:rsidR="005418AE">
        <w:t xml:space="preserve"> </w:t>
      </w:r>
    </w:p>
    <w:p w14:paraId="01E5CE4D" w14:textId="04B446BE" w:rsidR="000D0966" w:rsidRDefault="000D0966" w:rsidP="004C3C6D">
      <w:pPr>
        <w:spacing w:line="480" w:lineRule="auto"/>
        <w:rPr>
          <w:b/>
          <w:bCs/>
        </w:rPr>
      </w:pPr>
      <w:r>
        <w:t xml:space="preserve">Este informe económico del INSST determina que el coste actual del absentismo y la falta de inversión en salud para la empresa es de </w:t>
      </w:r>
      <w:r w:rsidRPr="00034BF4">
        <w:t>0€,</w:t>
      </w:r>
      <w:r>
        <w:t xml:space="preserve"> debido a que no se han registrado días de ausencia por enfermedad común ni accidentes laborales en el último periodo evaluado. Aunque financieramente el retorno de inversión (ROI) se mantiene en un punto de equilibrio neutro por la ausencia de siniestralidad, el análisis subraya que mantener estas cifras requiere una inversión proactiva en PST para evitar que los riesgos ergonómicos detectados previamente como el cuello de botella en la tarea T1 o las deficiencias posturales de los operarios se conviertan en costes directos por bajas médicas. En conclusión, el documento valida que, si bien la operación es actualmente rentable y sana, la sostenibilidad económica de la producción de grullas depende de transformar el ahorro actual en una estrategia de prevención que mitigue futuros gastos por contingencias profesionales. </w:t>
      </w:r>
    </w:p>
    <w:p w14:paraId="20EE24FE" w14:textId="77777777" w:rsidR="004C3C6D" w:rsidRPr="004C3C6D" w:rsidRDefault="004C3C6D" w:rsidP="009006B7">
      <w:pPr>
        <w:spacing w:line="480" w:lineRule="auto"/>
      </w:pPr>
    </w:p>
    <w:p w14:paraId="63FDBAE7" w14:textId="21052A74" w:rsidR="00A2604A" w:rsidRDefault="00A2604A" w:rsidP="001D1167">
      <w:pPr>
        <w:spacing w:line="480" w:lineRule="auto"/>
        <w:jc w:val="center"/>
        <w:rPr>
          <w:b/>
          <w:bCs/>
        </w:rPr>
      </w:pPr>
      <w:r>
        <w:rPr>
          <w:b/>
          <w:bCs/>
        </w:rPr>
        <w:lastRenderedPageBreak/>
        <w:t xml:space="preserve">4. Diagrama Ishikawa </w:t>
      </w:r>
    </w:p>
    <w:p w14:paraId="2894A1DC" w14:textId="77777777" w:rsidR="00034BF4" w:rsidRDefault="00A2604A" w:rsidP="00175A22">
      <w:pPr>
        <w:spacing w:line="480" w:lineRule="auto"/>
        <w:ind w:left="708" w:hanging="708"/>
      </w:pPr>
      <w:r w:rsidRPr="00A2604A">
        <w:t xml:space="preserve">Con la finalidad de optimizar la productividad en la elaboración de </w:t>
      </w:r>
      <w:r w:rsidR="00034BF4" w:rsidRPr="00A2604A">
        <w:t>grullas,</w:t>
      </w:r>
      <w:r w:rsidRPr="00A2604A">
        <w:t xml:space="preserve"> se ha desarrollado el</w:t>
      </w:r>
    </w:p>
    <w:p w14:paraId="02A15326" w14:textId="03C14585" w:rsidR="00A2604A" w:rsidRDefault="00A2604A" w:rsidP="00175A22">
      <w:pPr>
        <w:spacing w:line="480" w:lineRule="auto"/>
        <w:ind w:left="708" w:hanging="708"/>
      </w:pPr>
      <w:r w:rsidRPr="00A2604A">
        <w:t>siguiente diagrama de causa-efecto para entender y analizar la raíz del problema</w:t>
      </w:r>
      <w:r w:rsidR="00034BF4">
        <w:t xml:space="preserve"> </w:t>
      </w:r>
      <w:r w:rsidR="00C62D80" w:rsidRPr="00A2604A">
        <w:t>categorizándolas en</w:t>
      </w:r>
      <w:r w:rsidRPr="00A2604A">
        <w:t xml:space="preserve"> seis ejes principales</w:t>
      </w:r>
      <w:r w:rsidR="00413AFB">
        <w:t>.</w:t>
      </w:r>
    </w:p>
    <w:p w14:paraId="2BDDE6A4" w14:textId="691244A5" w:rsidR="00413AFB" w:rsidRPr="00413AFB" w:rsidRDefault="00413AFB" w:rsidP="00413AFB">
      <w:pPr>
        <w:spacing w:line="480" w:lineRule="auto"/>
      </w:pPr>
      <w:r w:rsidRPr="00413AFB">
        <w:rPr>
          <w:noProof/>
        </w:rPr>
        <w:drawing>
          <wp:inline distT="0" distB="0" distL="0" distR="0" wp14:anchorId="4A5EA49D" wp14:editId="4B77F11C">
            <wp:extent cx="5662246" cy="3074492"/>
            <wp:effectExtent l="0" t="0" r="0" b="0"/>
            <wp:docPr id="20980016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l="7691" t="17474" r="6214" b="8575"/>
                    <a:stretch>
                      <a:fillRect/>
                    </a:stretch>
                  </pic:blipFill>
                  <pic:spPr bwMode="auto">
                    <a:xfrm>
                      <a:off x="0" y="0"/>
                      <a:ext cx="5674403" cy="3081093"/>
                    </a:xfrm>
                    <a:prstGeom prst="rect">
                      <a:avLst/>
                    </a:prstGeom>
                    <a:noFill/>
                    <a:ln>
                      <a:noFill/>
                    </a:ln>
                    <a:extLst>
                      <a:ext uri="{53640926-AAD7-44D8-BBD7-CCE9431645EC}">
                        <a14:shadowObscured xmlns:a14="http://schemas.microsoft.com/office/drawing/2010/main"/>
                      </a:ext>
                    </a:extLst>
                  </pic:spPr>
                </pic:pic>
              </a:graphicData>
            </a:graphic>
          </wp:inline>
        </w:drawing>
      </w:r>
    </w:p>
    <w:p w14:paraId="0174E3CC" w14:textId="77777777" w:rsidR="00034A6A" w:rsidRPr="006D72E4" w:rsidRDefault="00034A6A" w:rsidP="00034A6A">
      <w:pPr>
        <w:spacing w:line="480" w:lineRule="auto"/>
      </w:pPr>
      <w:r w:rsidRPr="006D72E4">
        <w:t>Esta herramienta de control permite evidenciar</w:t>
      </w:r>
      <w:r w:rsidRPr="00034A6A">
        <w:t xml:space="preserve"> que las principales causas que afectan el tiempo de elaboración de la grulla se encuentran principalmente en el método de ejecución y la habilidad del operador, </w:t>
      </w:r>
      <w:r w:rsidRPr="006D72E4">
        <w:t>generalmente</w:t>
      </w:r>
      <w:r w:rsidRPr="00034A6A">
        <w:t xml:space="preserve"> en etapas complejas como el pliegue de tracción</w:t>
      </w:r>
      <w:r w:rsidRPr="006D72E4">
        <w:t xml:space="preserve"> o lo que llamamos “Cuello de botella”</w:t>
      </w:r>
      <w:r w:rsidRPr="00034A6A">
        <w:t>.</w:t>
      </w:r>
    </w:p>
    <w:p w14:paraId="5EAC4B31" w14:textId="39106270" w:rsidR="004C0C62" w:rsidRDefault="00034A6A" w:rsidP="006D72E4">
      <w:pPr>
        <w:spacing w:line="480" w:lineRule="auto"/>
      </w:pPr>
      <w:r w:rsidRPr="006D72E4">
        <w:t>No obstante, e</w:t>
      </w:r>
      <w:r w:rsidRPr="00034A6A">
        <w:t xml:space="preserve">l uso de la aplicación para medición de tiempos </w:t>
      </w:r>
      <w:r w:rsidR="006D72E4" w:rsidRPr="006D72E4">
        <w:t>redujo muchas de las causas descritas en el diagrama. Además, la</w:t>
      </w:r>
      <w:r w:rsidRPr="00034A6A">
        <w:t xml:space="preserve"> visualización en </w:t>
      </w:r>
      <w:proofErr w:type="spellStart"/>
      <w:r w:rsidRPr="00034A6A">
        <w:t>dashboards</w:t>
      </w:r>
      <w:proofErr w:type="spellEnd"/>
      <w:r w:rsidRPr="00034A6A">
        <w:t xml:space="preserve"> </w:t>
      </w:r>
      <w:r w:rsidRPr="006D72E4">
        <w:t xml:space="preserve">permitió con mayor facilidad hacer </w:t>
      </w:r>
      <w:r w:rsidRPr="00034A6A">
        <w:t xml:space="preserve">el análisis del proceso, ya que </w:t>
      </w:r>
      <w:r w:rsidRPr="006D72E4">
        <w:t>se logra</w:t>
      </w:r>
      <w:r w:rsidR="006D72E4">
        <w:t>n</w:t>
      </w:r>
      <w:r w:rsidRPr="006D72E4">
        <w:t xml:space="preserve"> entender</w:t>
      </w:r>
      <w:r w:rsidRPr="00034A6A">
        <w:t xml:space="preserve"> </w:t>
      </w:r>
      <w:r w:rsidRPr="006D72E4">
        <w:t>los</w:t>
      </w:r>
      <w:r w:rsidRPr="00034A6A">
        <w:t xml:space="preserve"> pasos más </w:t>
      </w:r>
      <w:r w:rsidRPr="006D72E4">
        <w:t>lentos</w:t>
      </w:r>
      <w:r w:rsidRPr="00034A6A">
        <w:t>, comparar el desempeño entre operadores y detectar oportunidades de mejora en la estandarización del método de trabajo.</w:t>
      </w:r>
    </w:p>
    <w:p w14:paraId="449D39D4" w14:textId="5EC05D5E" w:rsidR="00295246" w:rsidRDefault="00295246" w:rsidP="006D72E4">
      <w:pPr>
        <w:spacing w:line="480" w:lineRule="auto"/>
      </w:pPr>
    </w:p>
    <w:p w14:paraId="14CAD9CF" w14:textId="77777777" w:rsidR="00295246" w:rsidRPr="006D72E4" w:rsidRDefault="00295246" w:rsidP="006D72E4">
      <w:pPr>
        <w:spacing w:line="480" w:lineRule="auto"/>
      </w:pPr>
    </w:p>
    <w:p w14:paraId="25145383" w14:textId="613C3AE5" w:rsidR="001D1167" w:rsidRPr="00F71CD3" w:rsidRDefault="001D1167" w:rsidP="001D1167">
      <w:pPr>
        <w:spacing w:line="480" w:lineRule="auto"/>
        <w:jc w:val="center"/>
        <w:rPr>
          <w:b/>
          <w:bCs/>
        </w:rPr>
      </w:pPr>
      <w:r w:rsidRPr="00F71CD3">
        <w:rPr>
          <w:b/>
          <w:bCs/>
        </w:rPr>
        <w:t>Conclusiones</w:t>
      </w:r>
    </w:p>
    <w:p w14:paraId="4B43242D" w14:textId="77777777" w:rsidR="0012391F" w:rsidRPr="00C14A3D" w:rsidRDefault="0012391F" w:rsidP="00C14A3D">
      <w:pPr>
        <w:pStyle w:val="Sinespaciado"/>
        <w:rPr>
          <w:rFonts w:asciiTheme="minorHAnsi" w:hAnsiTheme="minorHAnsi"/>
          <w:color w:val="auto"/>
          <w:sz w:val="22"/>
        </w:rPr>
      </w:pPr>
      <w:r w:rsidRPr="00C14A3D">
        <w:rPr>
          <w:rFonts w:asciiTheme="minorHAnsi" w:hAnsiTheme="minorHAnsi"/>
          <w:color w:val="auto"/>
          <w:sz w:val="22"/>
        </w:rPr>
        <w:t>Se concluye que el proceso de la Grulla Clásica presenta una alta variabilidad inicial, pero logra una estabilización notable hacia el final del estudio. Mientras que el Ciclo 1 registró un tiempo total elevado debido a la curva de aprendizaje y errores de concentración, los ciclos finales (como el 14 y 15) muestran una reducción significativa en los tiempos de ejecución. Esto demuestra que la repetición del método estandarizado permite optimizar el flujo de trabajo, aunque el tiempo promedio de 201.85s sugiere que sigue siendo un proceso de alta complejidad técnica comparado con versiones simplificadas.</w:t>
      </w:r>
    </w:p>
    <w:p w14:paraId="61636435" w14:textId="77777777" w:rsidR="0012391F" w:rsidRPr="00C14A3D" w:rsidRDefault="0012391F" w:rsidP="00C14A3D">
      <w:pPr>
        <w:pStyle w:val="Sinespaciado"/>
        <w:rPr>
          <w:rFonts w:asciiTheme="minorHAnsi" w:hAnsiTheme="minorHAnsi"/>
          <w:color w:val="auto"/>
          <w:sz w:val="22"/>
        </w:rPr>
      </w:pPr>
      <w:r w:rsidRPr="00C14A3D">
        <w:rPr>
          <w:rFonts w:asciiTheme="minorHAnsi" w:hAnsiTheme="minorHAnsi"/>
          <w:color w:val="auto"/>
          <w:sz w:val="22"/>
        </w:rPr>
        <w:t>A través de la matriz de tiempos, se identifica que la operación T1 (Diagonal y mitad) y la T7 (Repetir cara posterior) actúan como los principales cuellos de botella del sistema. Desde la perspectiva del INSST, estas tareas requieren una precisión visual y manual extrema que obliga a los operarios a mantener posturas fijas durante periodos prolongados. La aplicación del método REBA en estos puntos específicos sugiere que la lentitud no es solo técnica, sino física, debido a la carga estática en hombros y muñecas necesaria para lograr pliegues perfectos.</w:t>
      </w:r>
    </w:p>
    <w:p w14:paraId="29C32ECF" w14:textId="77777777" w:rsidR="0012391F" w:rsidRPr="00C14A3D" w:rsidRDefault="0012391F" w:rsidP="00C14A3D">
      <w:pPr>
        <w:pStyle w:val="Sinespaciado"/>
        <w:rPr>
          <w:rFonts w:asciiTheme="minorHAnsi" w:hAnsiTheme="minorHAnsi"/>
          <w:color w:val="auto"/>
          <w:sz w:val="22"/>
        </w:rPr>
      </w:pPr>
      <w:r w:rsidRPr="00C14A3D">
        <w:rPr>
          <w:rFonts w:asciiTheme="minorHAnsi" w:hAnsiTheme="minorHAnsi"/>
          <w:color w:val="auto"/>
          <w:sz w:val="22"/>
        </w:rPr>
        <w:t>El análisis de los operadores revela perfiles distintos: David se consolida como el operario más veloz en tareas de precisión (promedio 5.42s), mientras que Diego y Laura mantienen ritmos más conservadores pero constantes. La drástica disminución de tiempos en tareas como T11 (Pliegue invertido), que pasó de ser un obstáculo a realizarse en menos de un segundo en los últimos ciclos, confirma que la destreza motora fina se desarrolla rápidamente, pero requiere una supervisión de calidad constante para evitar que la velocidad derive en deformaciones de la figura.</w:t>
      </w:r>
    </w:p>
    <w:p w14:paraId="6B8F6FAF" w14:textId="77777777" w:rsidR="0012391F" w:rsidRPr="00C14A3D" w:rsidRDefault="0012391F" w:rsidP="00C14A3D">
      <w:pPr>
        <w:pStyle w:val="Sinespaciado"/>
        <w:rPr>
          <w:rFonts w:asciiTheme="minorHAnsi" w:hAnsiTheme="minorHAnsi"/>
          <w:color w:val="auto"/>
          <w:sz w:val="22"/>
        </w:rPr>
      </w:pPr>
      <w:r w:rsidRPr="00C14A3D">
        <w:rPr>
          <w:rFonts w:asciiTheme="minorHAnsi" w:hAnsiTheme="minorHAnsi"/>
          <w:color w:val="auto"/>
          <w:sz w:val="22"/>
        </w:rPr>
        <w:t xml:space="preserve">Se concluye que el ritmo de producción para 15 ciclos continuos, especialmente bajo la presión de mejorar los tiempos, eleva el riesgo de fatiga física y mental. El reporte menciona incidencias de "falta de concentración" en los primeros ciclos; bajo los estándares del INSST, esto es un indicador de carga mental elevada. Para futuras implementaciones, se recomienda que la estandarización del método incluya </w:t>
      </w:r>
      <w:proofErr w:type="spellStart"/>
      <w:r w:rsidRPr="00C14A3D">
        <w:rPr>
          <w:rFonts w:asciiTheme="minorHAnsi" w:hAnsiTheme="minorHAnsi"/>
          <w:color w:val="auto"/>
          <w:sz w:val="22"/>
        </w:rPr>
        <w:t>micro-pausas</w:t>
      </w:r>
      <w:proofErr w:type="spellEnd"/>
      <w:r w:rsidRPr="00C14A3D">
        <w:rPr>
          <w:rFonts w:asciiTheme="minorHAnsi" w:hAnsiTheme="minorHAnsi"/>
          <w:color w:val="auto"/>
          <w:sz w:val="22"/>
        </w:rPr>
        <w:t xml:space="preserve"> después del ciclo 10 para mitigar el riesgo de movimientos repetitivos y asegurar que la eficiencia no comprometa la salud osteomuscular de los estudiantes.</w:t>
      </w:r>
    </w:p>
    <w:p w14:paraId="511F073D" w14:textId="163E354C" w:rsidR="0012391F" w:rsidRPr="00C14A3D" w:rsidRDefault="0012391F" w:rsidP="00C14A3D">
      <w:pPr>
        <w:pStyle w:val="Sinespaciado"/>
        <w:rPr>
          <w:rFonts w:asciiTheme="minorHAnsi" w:hAnsiTheme="minorHAnsi"/>
          <w:color w:val="auto"/>
          <w:sz w:val="22"/>
        </w:rPr>
      </w:pPr>
      <w:r w:rsidRPr="00C14A3D">
        <w:rPr>
          <w:rFonts w:asciiTheme="minorHAnsi" w:hAnsiTheme="minorHAnsi"/>
          <w:color w:val="auto"/>
          <w:sz w:val="22"/>
        </w:rPr>
        <w:t>Finalmente, la comparación de los datos actuales con los objetivos de la asignatura demuestra que la organización del trabajo mediante diagramas y reportes automáticos (</w:t>
      </w:r>
      <w:proofErr w:type="spellStart"/>
      <w:r w:rsidRPr="00C14A3D">
        <w:rPr>
          <w:rFonts w:asciiTheme="minorHAnsi" w:hAnsiTheme="minorHAnsi"/>
          <w:color w:val="auto"/>
          <w:sz w:val="22"/>
        </w:rPr>
        <w:t>CraneFlow</w:t>
      </w:r>
      <w:proofErr w:type="spellEnd"/>
      <w:r w:rsidRPr="00C14A3D">
        <w:rPr>
          <w:rFonts w:asciiTheme="minorHAnsi" w:hAnsiTheme="minorHAnsi"/>
          <w:color w:val="auto"/>
          <w:sz w:val="22"/>
        </w:rPr>
        <w:t xml:space="preserve"> Pro) es vital. La capacidad de detectar que una tarea específica (como la T1) consume una parte desproporcionada del tiempo total permite a la ingeniería de métodos proponer herramientas de apoyo (como guías de </w:t>
      </w:r>
      <w:r w:rsidRPr="00C14A3D">
        <w:rPr>
          <w:rFonts w:asciiTheme="minorHAnsi" w:hAnsiTheme="minorHAnsi"/>
          <w:color w:val="auto"/>
          <w:sz w:val="22"/>
        </w:rPr>
        <w:lastRenderedPageBreak/>
        <w:t xml:space="preserve">plegado </w:t>
      </w:r>
      <w:proofErr w:type="spellStart"/>
      <w:r w:rsidRPr="00C14A3D">
        <w:rPr>
          <w:rFonts w:asciiTheme="minorHAnsi" w:hAnsiTheme="minorHAnsi"/>
          <w:color w:val="auto"/>
          <w:sz w:val="22"/>
        </w:rPr>
        <w:t>pre-marcadas</w:t>
      </w:r>
      <w:proofErr w:type="spellEnd"/>
      <w:r w:rsidRPr="00C14A3D">
        <w:rPr>
          <w:rFonts w:asciiTheme="minorHAnsi" w:hAnsiTheme="minorHAnsi"/>
          <w:color w:val="auto"/>
          <w:sz w:val="22"/>
        </w:rPr>
        <w:t>) que reducirían el tiempo de ciclo global y la fatiga del operario simultáneamente.</w:t>
      </w:r>
    </w:p>
    <w:p w14:paraId="7D1C51AE" w14:textId="4040B6C9" w:rsidR="00B96620" w:rsidRDefault="000C6991" w:rsidP="000C6991">
      <w:pPr>
        <w:spacing w:line="480" w:lineRule="auto"/>
        <w:ind w:firstLine="708"/>
        <w:jc w:val="center"/>
        <w:rPr>
          <w:b/>
          <w:bCs/>
        </w:rPr>
      </w:pPr>
      <w:r w:rsidRPr="000C6991">
        <w:rPr>
          <w:b/>
          <w:bCs/>
        </w:rPr>
        <w:t>Anexos</w:t>
      </w:r>
    </w:p>
    <w:p w14:paraId="4D92ADF5" w14:textId="4691B2EF" w:rsidR="000C6991" w:rsidRPr="000C6991" w:rsidRDefault="00B1758A" w:rsidP="000C6991">
      <w:pPr>
        <w:pStyle w:val="Prrafodelista"/>
        <w:numPr>
          <w:ilvl w:val="0"/>
          <w:numId w:val="6"/>
        </w:numPr>
      </w:pPr>
      <w:r>
        <w:rPr>
          <w:b/>
          <w:bCs/>
        </w:rPr>
        <w:t>Evidencia fotográfica</w:t>
      </w:r>
      <w:r w:rsidR="000C6991" w:rsidRPr="000C6991">
        <w:rPr>
          <w:b/>
          <w:bCs/>
        </w:rPr>
        <w:t>:</w:t>
      </w:r>
      <w:r>
        <w:rPr>
          <w:b/>
          <w:bCs/>
        </w:rPr>
        <w:t xml:space="preserve"> </w:t>
      </w:r>
    </w:p>
    <w:p w14:paraId="4B3D88F1" w14:textId="73371A85" w:rsidR="000C6991" w:rsidRPr="000C6991" w:rsidRDefault="00034BF4" w:rsidP="000C6991">
      <w:pPr>
        <w:ind w:left="360"/>
      </w:pPr>
      <w:hyperlink r:id="rId26" w:history="1">
        <w:r w:rsidRPr="0046416A">
          <w:rPr>
            <w:rStyle w:val="Hipervnculo"/>
          </w:rPr>
          <w:t>https://ucatolicaeduco-my.sharepoint.com/:f:/g/personal/dscastelblanco57_ucatolica_edu_co/IgB7N5jDrEWlQ75cYF9QCwOkAYfEtF6Y3ezRp1Urwsfa9FA?e=l2Ieyl</w:t>
        </w:r>
      </w:hyperlink>
      <w:r>
        <w:t xml:space="preserve"> </w:t>
      </w:r>
    </w:p>
    <w:p w14:paraId="39A712F0" w14:textId="17525909" w:rsidR="00A36CA6" w:rsidRPr="00A36CA6" w:rsidRDefault="00A36CA6" w:rsidP="00A36CA6">
      <w:pPr>
        <w:spacing w:line="480" w:lineRule="auto"/>
        <w:jc w:val="center"/>
        <w:rPr>
          <w:b/>
          <w:bCs/>
        </w:rPr>
      </w:pPr>
      <w:r w:rsidRPr="00A36CA6">
        <w:rPr>
          <w:b/>
          <w:bCs/>
        </w:rPr>
        <w:t>Referencias</w:t>
      </w:r>
      <w:r w:rsidR="00B96620">
        <w:rPr>
          <w:b/>
          <w:bCs/>
        </w:rPr>
        <w:t xml:space="preserve"> </w:t>
      </w:r>
    </w:p>
    <w:p w14:paraId="19999D9C" w14:textId="79C75E33" w:rsidR="00A36CA6" w:rsidRPr="0012391F" w:rsidRDefault="00A36CA6" w:rsidP="0012391F">
      <w:pPr>
        <w:pStyle w:val="Prrafodelista"/>
        <w:numPr>
          <w:ilvl w:val="0"/>
          <w:numId w:val="6"/>
        </w:numPr>
        <w:spacing w:line="480" w:lineRule="auto"/>
      </w:pPr>
      <w:r w:rsidRPr="00A36CA6">
        <w:t xml:space="preserve">Anónimo. </w:t>
      </w:r>
      <w:r w:rsidRPr="0012391F">
        <w:t xml:space="preserve">(2023, 10 septiembre). Manual de Procedimientos: definición, objetivos y elaboración. INGENIERIA DE CALIDAD | Mejora y Potencia. </w:t>
      </w:r>
      <w:hyperlink r:id="rId27" w:history="1">
        <w:r w:rsidR="00B96620" w:rsidRPr="0012391F">
          <w:rPr>
            <w:rStyle w:val="Hipervnculo"/>
            <w:u w:val="none"/>
          </w:rPr>
          <w:t>https://www.ingenieriadecalidad.com/2019/01/manual-de-procedimientos.html</w:t>
        </w:r>
      </w:hyperlink>
      <w:r w:rsidR="00B96620" w:rsidRPr="0012391F">
        <w:t xml:space="preserve"> </w:t>
      </w:r>
    </w:p>
    <w:p w14:paraId="35402FA8" w14:textId="3F7C8046" w:rsidR="00A36CA6" w:rsidRPr="0012391F" w:rsidRDefault="00A36CA6" w:rsidP="0012391F">
      <w:pPr>
        <w:pStyle w:val="Prrafodelista"/>
        <w:numPr>
          <w:ilvl w:val="0"/>
          <w:numId w:val="6"/>
        </w:numPr>
        <w:spacing w:line="480" w:lineRule="auto"/>
        <w:rPr>
          <w:lang w:val="en-US"/>
        </w:rPr>
      </w:pPr>
      <w:r w:rsidRPr="0012391F">
        <w:t xml:space="preserve">Origami Papel. (2021, 11 febrero). Cómo hacer una grulla de papel fácil [Vídeo]. </w:t>
      </w:r>
      <w:r w:rsidRPr="0012391F">
        <w:rPr>
          <w:lang w:val="en-US"/>
        </w:rPr>
        <w:t xml:space="preserve">YouTube. </w:t>
      </w:r>
      <w:hyperlink r:id="rId28" w:history="1">
        <w:r w:rsidR="00B96620" w:rsidRPr="0012391F">
          <w:rPr>
            <w:rStyle w:val="Hipervnculo"/>
            <w:u w:val="none"/>
            <w:lang w:val="en-US"/>
          </w:rPr>
          <w:t>https://www.youtube.com/watch?v=eWHtgmaR9L8</w:t>
        </w:r>
      </w:hyperlink>
      <w:r w:rsidR="00B96620" w:rsidRPr="0012391F">
        <w:rPr>
          <w:lang w:val="en-US"/>
        </w:rPr>
        <w:t xml:space="preserve"> </w:t>
      </w:r>
    </w:p>
    <w:p w14:paraId="087F8185" w14:textId="55D34013" w:rsidR="00B96620" w:rsidRDefault="00A36CA6" w:rsidP="0012391F">
      <w:pPr>
        <w:pStyle w:val="Prrafodelista"/>
        <w:numPr>
          <w:ilvl w:val="0"/>
          <w:numId w:val="6"/>
        </w:numPr>
        <w:spacing w:line="480" w:lineRule="auto"/>
      </w:pPr>
      <w:r w:rsidRPr="0012391F">
        <w:rPr>
          <w:lang w:val="en-US"/>
        </w:rPr>
        <w:t xml:space="preserve">Porto, J. P., &amp; </w:t>
      </w:r>
      <w:proofErr w:type="spellStart"/>
      <w:r w:rsidRPr="0012391F">
        <w:rPr>
          <w:lang w:val="en-US"/>
        </w:rPr>
        <w:t>Gardey</w:t>
      </w:r>
      <w:proofErr w:type="spellEnd"/>
      <w:r w:rsidRPr="0012391F">
        <w:rPr>
          <w:lang w:val="en-US"/>
        </w:rPr>
        <w:t xml:space="preserve">, A. (2022, 16 </w:t>
      </w:r>
      <w:proofErr w:type="spellStart"/>
      <w:r w:rsidRPr="0012391F">
        <w:rPr>
          <w:lang w:val="en-US"/>
        </w:rPr>
        <w:t>marzo</w:t>
      </w:r>
      <w:proofErr w:type="spellEnd"/>
      <w:r w:rsidRPr="0012391F">
        <w:rPr>
          <w:lang w:val="en-US"/>
        </w:rPr>
        <w:t xml:space="preserve">). </w:t>
      </w:r>
      <w:r w:rsidRPr="0012391F">
        <w:rPr>
          <w:i/>
          <w:iCs/>
        </w:rPr>
        <w:t>Origami - Qué es, definición, origen y clasificación</w:t>
      </w:r>
      <w:r w:rsidRPr="00A36CA6">
        <w:t xml:space="preserve">. </w:t>
      </w:r>
      <w:proofErr w:type="spellStart"/>
      <w:r w:rsidRPr="00A36CA6">
        <w:t>Definición.de</w:t>
      </w:r>
      <w:proofErr w:type="spellEnd"/>
      <w:r w:rsidRPr="00A36CA6">
        <w:t xml:space="preserve">. </w:t>
      </w:r>
      <w:hyperlink r:id="rId29" w:history="1">
        <w:r w:rsidR="00B96620" w:rsidRPr="00404A11">
          <w:rPr>
            <w:rStyle w:val="Hipervnculo"/>
          </w:rPr>
          <w:t>https://definicion.de/origami/</w:t>
        </w:r>
      </w:hyperlink>
    </w:p>
    <w:p w14:paraId="1D4E59A0" w14:textId="7128D4B7" w:rsidR="00B96620" w:rsidRPr="00A36CA6" w:rsidRDefault="00B96620" w:rsidP="00B96620">
      <w:pPr>
        <w:spacing w:line="480" w:lineRule="auto"/>
        <w:ind w:firstLine="708"/>
      </w:pPr>
    </w:p>
    <w:p w14:paraId="22C46E0C" w14:textId="77777777" w:rsidR="00A36CA6" w:rsidRPr="00F354E4" w:rsidRDefault="00A36CA6" w:rsidP="001D1167">
      <w:pPr>
        <w:spacing w:line="480" w:lineRule="auto"/>
        <w:ind w:firstLine="708"/>
      </w:pPr>
    </w:p>
    <w:p w14:paraId="04F3D414" w14:textId="77777777" w:rsidR="00F354E4" w:rsidRPr="00F354E4" w:rsidRDefault="00F354E4" w:rsidP="00F71CD3">
      <w:pPr>
        <w:spacing w:line="480" w:lineRule="auto"/>
        <w:rPr>
          <w:vanish/>
        </w:rPr>
      </w:pPr>
      <w:r w:rsidRPr="00F354E4">
        <w:rPr>
          <w:vanish/>
        </w:rPr>
        <w:t>Final del formulario</w:t>
      </w:r>
    </w:p>
    <w:p w14:paraId="3B73C05B" w14:textId="77777777" w:rsidR="00004BE3" w:rsidRDefault="00004BE3" w:rsidP="00F71CD3">
      <w:pPr>
        <w:spacing w:line="480" w:lineRule="auto"/>
      </w:pPr>
    </w:p>
    <w:sectPr w:rsidR="00004BE3" w:rsidSect="00C97BEB">
      <w:headerReference w:type="default" r:id="rId3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85B1B" w14:textId="77777777" w:rsidR="007C30C8" w:rsidRDefault="007C30C8" w:rsidP="00F71CD3">
      <w:pPr>
        <w:spacing w:after="0" w:line="240" w:lineRule="auto"/>
      </w:pPr>
      <w:r>
        <w:separator/>
      </w:r>
    </w:p>
  </w:endnote>
  <w:endnote w:type="continuationSeparator" w:id="0">
    <w:p w14:paraId="47B536C5" w14:textId="77777777" w:rsidR="007C30C8" w:rsidRDefault="007C30C8" w:rsidP="00F71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B3BCC" w14:textId="77777777" w:rsidR="007C30C8" w:rsidRDefault="007C30C8" w:rsidP="00F71CD3">
      <w:pPr>
        <w:spacing w:after="0" w:line="240" w:lineRule="auto"/>
      </w:pPr>
      <w:r>
        <w:separator/>
      </w:r>
    </w:p>
  </w:footnote>
  <w:footnote w:type="continuationSeparator" w:id="0">
    <w:p w14:paraId="705BAC14" w14:textId="77777777" w:rsidR="007C30C8" w:rsidRDefault="007C30C8" w:rsidP="00F71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202562"/>
      <w:docPartObj>
        <w:docPartGallery w:val="Page Numbers (Top of Page)"/>
        <w:docPartUnique/>
      </w:docPartObj>
    </w:sdtPr>
    <w:sdtEndPr/>
    <w:sdtContent>
      <w:p w14:paraId="69E3D1F8" w14:textId="46AC64A9" w:rsidR="00F71CD3" w:rsidRDefault="00F71CD3">
        <w:pPr>
          <w:pStyle w:val="Encabezado"/>
          <w:jc w:val="right"/>
        </w:pPr>
        <w:r>
          <w:fldChar w:fldCharType="begin"/>
        </w:r>
        <w:r>
          <w:instrText>PAGE   \* MERGEFORMAT</w:instrText>
        </w:r>
        <w:r>
          <w:fldChar w:fldCharType="separate"/>
        </w:r>
        <w:r>
          <w:rPr>
            <w:lang w:val="es-ES"/>
          </w:rPr>
          <w:t>2</w:t>
        </w:r>
        <w:r>
          <w:fldChar w:fldCharType="end"/>
        </w:r>
      </w:p>
    </w:sdtContent>
  </w:sdt>
  <w:p w14:paraId="24C7DC81" w14:textId="77777777" w:rsidR="00F71CD3" w:rsidRDefault="00F71C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C5165"/>
    <w:multiLevelType w:val="multilevel"/>
    <w:tmpl w:val="D4FEA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E70EF"/>
    <w:multiLevelType w:val="multilevel"/>
    <w:tmpl w:val="BC2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87DCA"/>
    <w:multiLevelType w:val="multilevel"/>
    <w:tmpl w:val="FFF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20E88"/>
    <w:multiLevelType w:val="hybridMultilevel"/>
    <w:tmpl w:val="F176E8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4AF37B0"/>
    <w:multiLevelType w:val="hybridMultilevel"/>
    <w:tmpl w:val="4E8A5B4A"/>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55501AE"/>
    <w:multiLevelType w:val="hybridMultilevel"/>
    <w:tmpl w:val="3BDE36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F774D39"/>
    <w:multiLevelType w:val="hybridMultilevel"/>
    <w:tmpl w:val="B7DE59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6"/>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E4"/>
    <w:rsid w:val="00004BE3"/>
    <w:rsid w:val="00034A6A"/>
    <w:rsid w:val="00034BF4"/>
    <w:rsid w:val="00051144"/>
    <w:rsid w:val="00090F89"/>
    <w:rsid w:val="000B789D"/>
    <w:rsid w:val="000C6991"/>
    <w:rsid w:val="000D0966"/>
    <w:rsid w:val="000E3F5F"/>
    <w:rsid w:val="000F1D52"/>
    <w:rsid w:val="000F47DC"/>
    <w:rsid w:val="0012391F"/>
    <w:rsid w:val="00162547"/>
    <w:rsid w:val="001662DC"/>
    <w:rsid w:val="00175A22"/>
    <w:rsid w:val="001D1167"/>
    <w:rsid w:val="001E2618"/>
    <w:rsid w:val="001F62B7"/>
    <w:rsid w:val="00202740"/>
    <w:rsid w:val="0026156F"/>
    <w:rsid w:val="002778FD"/>
    <w:rsid w:val="00295246"/>
    <w:rsid w:val="002A02FF"/>
    <w:rsid w:val="002C664F"/>
    <w:rsid w:val="00305117"/>
    <w:rsid w:val="003F662C"/>
    <w:rsid w:val="004122E2"/>
    <w:rsid w:val="00413AFB"/>
    <w:rsid w:val="00417844"/>
    <w:rsid w:val="00442FFE"/>
    <w:rsid w:val="004702C3"/>
    <w:rsid w:val="00483EFC"/>
    <w:rsid w:val="004C0C62"/>
    <w:rsid w:val="004C3C6D"/>
    <w:rsid w:val="00521C82"/>
    <w:rsid w:val="005418AE"/>
    <w:rsid w:val="00666F0D"/>
    <w:rsid w:val="00680A56"/>
    <w:rsid w:val="006D5EC7"/>
    <w:rsid w:val="006D72E4"/>
    <w:rsid w:val="007C30C8"/>
    <w:rsid w:val="007E0E7C"/>
    <w:rsid w:val="00820172"/>
    <w:rsid w:val="00867947"/>
    <w:rsid w:val="008E36A5"/>
    <w:rsid w:val="009006B7"/>
    <w:rsid w:val="00910685"/>
    <w:rsid w:val="009150D2"/>
    <w:rsid w:val="009C3FCF"/>
    <w:rsid w:val="00A2604A"/>
    <w:rsid w:val="00A36CA6"/>
    <w:rsid w:val="00A45DB3"/>
    <w:rsid w:val="00AC1959"/>
    <w:rsid w:val="00AE36B7"/>
    <w:rsid w:val="00B1758A"/>
    <w:rsid w:val="00B54313"/>
    <w:rsid w:val="00B76EE1"/>
    <w:rsid w:val="00B96620"/>
    <w:rsid w:val="00BD6E1C"/>
    <w:rsid w:val="00C14A3D"/>
    <w:rsid w:val="00C62D80"/>
    <w:rsid w:val="00C97BEB"/>
    <w:rsid w:val="00CA2D9F"/>
    <w:rsid w:val="00CA5C5D"/>
    <w:rsid w:val="00CE70C3"/>
    <w:rsid w:val="00D16E69"/>
    <w:rsid w:val="00D24206"/>
    <w:rsid w:val="00DB34F7"/>
    <w:rsid w:val="00DC3C2A"/>
    <w:rsid w:val="00DF113F"/>
    <w:rsid w:val="00E3666F"/>
    <w:rsid w:val="00E71F09"/>
    <w:rsid w:val="00EB018A"/>
    <w:rsid w:val="00ED1DCF"/>
    <w:rsid w:val="00F352B9"/>
    <w:rsid w:val="00F354E4"/>
    <w:rsid w:val="00F46718"/>
    <w:rsid w:val="00F54B76"/>
    <w:rsid w:val="00F66B06"/>
    <w:rsid w:val="00F71CD3"/>
    <w:rsid w:val="00FE1C9E"/>
    <w:rsid w:val="00FF0D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50A49"/>
  <w15:chartTrackingRefBased/>
  <w15:docId w15:val="{FBDB3861-426A-46A1-ABEF-EB90E141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5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5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54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54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54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54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54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54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54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54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54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54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54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54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54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54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54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54E4"/>
    <w:rPr>
      <w:rFonts w:eastAsiaTheme="majorEastAsia" w:cstheme="majorBidi"/>
      <w:color w:val="272727" w:themeColor="text1" w:themeTint="D8"/>
    </w:rPr>
  </w:style>
  <w:style w:type="paragraph" w:styleId="Ttulo">
    <w:name w:val="Title"/>
    <w:basedOn w:val="Normal"/>
    <w:next w:val="Normal"/>
    <w:link w:val="TtuloCar"/>
    <w:uiPriority w:val="10"/>
    <w:qFormat/>
    <w:rsid w:val="00F3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54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54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54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54E4"/>
    <w:pPr>
      <w:spacing w:before="160"/>
      <w:jc w:val="center"/>
    </w:pPr>
    <w:rPr>
      <w:i/>
      <w:iCs/>
      <w:color w:val="404040" w:themeColor="text1" w:themeTint="BF"/>
    </w:rPr>
  </w:style>
  <w:style w:type="character" w:customStyle="1" w:styleId="CitaCar">
    <w:name w:val="Cita Car"/>
    <w:basedOn w:val="Fuentedeprrafopredeter"/>
    <w:link w:val="Cita"/>
    <w:uiPriority w:val="29"/>
    <w:rsid w:val="00F354E4"/>
    <w:rPr>
      <w:i/>
      <w:iCs/>
      <w:color w:val="404040" w:themeColor="text1" w:themeTint="BF"/>
    </w:rPr>
  </w:style>
  <w:style w:type="paragraph" w:styleId="Prrafodelista">
    <w:name w:val="List Paragraph"/>
    <w:basedOn w:val="Normal"/>
    <w:uiPriority w:val="34"/>
    <w:qFormat/>
    <w:rsid w:val="00F354E4"/>
    <w:pPr>
      <w:ind w:left="720"/>
      <w:contextualSpacing/>
    </w:pPr>
  </w:style>
  <w:style w:type="character" w:styleId="nfasisintenso">
    <w:name w:val="Intense Emphasis"/>
    <w:basedOn w:val="Fuentedeprrafopredeter"/>
    <w:uiPriority w:val="21"/>
    <w:qFormat/>
    <w:rsid w:val="00F354E4"/>
    <w:rPr>
      <w:i/>
      <w:iCs/>
      <w:color w:val="0F4761" w:themeColor="accent1" w:themeShade="BF"/>
    </w:rPr>
  </w:style>
  <w:style w:type="paragraph" w:styleId="Citadestacada">
    <w:name w:val="Intense Quote"/>
    <w:basedOn w:val="Normal"/>
    <w:next w:val="Normal"/>
    <w:link w:val="CitadestacadaCar"/>
    <w:uiPriority w:val="30"/>
    <w:qFormat/>
    <w:rsid w:val="00F35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54E4"/>
    <w:rPr>
      <w:i/>
      <w:iCs/>
      <w:color w:val="0F4761" w:themeColor="accent1" w:themeShade="BF"/>
    </w:rPr>
  </w:style>
  <w:style w:type="character" w:styleId="Referenciaintensa">
    <w:name w:val="Intense Reference"/>
    <w:basedOn w:val="Fuentedeprrafopredeter"/>
    <w:uiPriority w:val="32"/>
    <w:qFormat/>
    <w:rsid w:val="00F354E4"/>
    <w:rPr>
      <w:b/>
      <w:bCs/>
      <w:smallCaps/>
      <w:color w:val="0F4761" w:themeColor="accent1" w:themeShade="BF"/>
      <w:spacing w:val="5"/>
    </w:rPr>
  </w:style>
  <w:style w:type="paragraph" w:styleId="Encabezado">
    <w:name w:val="header"/>
    <w:basedOn w:val="Normal"/>
    <w:link w:val="EncabezadoCar"/>
    <w:uiPriority w:val="99"/>
    <w:unhideWhenUsed/>
    <w:rsid w:val="00F71C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1CD3"/>
  </w:style>
  <w:style w:type="paragraph" w:styleId="Piedepgina">
    <w:name w:val="footer"/>
    <w:basedOn w:val="Normal"/>
    <w:link w:val="PiedepginaCar"/>
    <w:uiPriority w:val="99"/>
    <w:unhideWhenUsed/>
    <w:rsid w:val="00F71C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1CD3"/>
  </w:style>
  <w:style w:type="character" w:styleId="Hipervnculo">
    <w:name w:val="Hyperlink"/>
    <w:basedOn w:val="Fuentedeprrafopredeter"/>
    <w:uiPriority w:val="99"/>
    <w:unhideWhenUsed/>
    <w:rsid w:val="00F66B06"/>
    <w:rPr>
      <w:color w:val="467886" w:themeColor="hyperlink"/>
      <w:u w:val="single"/>
    </w:rPr>
  </w:style>
  <w:style w:type="character" w:styleId="Mencinsinresolver">
    <w:name w:val="Unresolved Mention"/>
    <w:basedOn w:val="Fuentedeprrafopredeter"/>
    <w:uiPriority w:val="99"/>
    <w:semiHidden/>
    <w:unhideWhenUsed/>
    <w:rsid w:val="00F66B06"/>
    <w:rPr>
      <w:color w:val="605E5C"/>
      <w:shd w:val="clear" w:color="auto" w:fill="E1DFDD"/>
    </w:rPr>
  </w:style>
  <w:style w:type="paragraph" w:styleId="NormalWeb">
    <w:name w:val="Normal (Web)"/>
    <w:basedOn w:val="Normal"/>
    <w:uiPriority w:val="99"/>
    <w:semiHidden/>
    <w:unhideWhenUsed/>
    <w:rsid w:val="009150D2"/>
    <w:rPr>
      <w:rFonts w:ascii="Times New Roman" w:hAnsi="Times New Roman" w:cs="Times New Roman"/>
      <w:sz w:val="24"/>
      <w:szCs w:val="24"/>
    </w:rPr>
  </w:style>
  <w:style w:type="table" w:styleId="Tablaconcuadrcula">
    <w:name w:val="Table Grid"/>
    <w:basedOn w:val="Tablanormal"/>
    <w:uiPriority w:val="39"/>
    <w:rsid w:val="00E36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2391F"/>
    <w:pPr>
      <w:spacing w:after="0" w:line="360" w:lineRule="auto"/>
      <w:ind w:firstLine="709"/>
    </w:pPr>
    <w:rPr>
      <w:rFonts w:ascii="Arial" w:hAnsi="Arial"/>
      <w:color w:val="000000" w:themeColor="text1"/>
      <w:sz w:val="24"/>
    </w:rPr>
  </w:style>
  <w:style w:type="character" w:styleId="Hipervnculovisitado">
    <w:name w:val="FollowedHyperlink"/>
    <w:basedOn w:val="Fuentedeprrafopredeter"/>
    <w:uiPriority w:val="99"/>
    <w:semiHidden/>
    <w:unhideWhenUsed/>
    <w:rsid w:val="006D5E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13954">
      <w:bodyDiv w:val="1"/>
      <w:marLeft w:val="0"/>
      <w:marRight w:val="0"/>
      <w:marTop w:val="0"/>
      <w:marBottom w:val="0"/>
      <w:divBdr>
        <w:top w:val="none" w:sz="0" w:space="0" w:color="auto"/>
        <w:left w:val="none" w:sz="0" w:space="0" w:color="auto"/>
        <w:bottom w:val="none" w:sz="0" w:space="0" w:color="auto"/>
        <w:right w:val="none" w:sz="0" w:space="0" w:color="auto"/>
      </w:divBdr>
      <w:divsChild>
        <w:div w:id="1003554986">
          <w:marLeft w:val="0"/>
          <w:marRight w:val="0"/>
          <w:marTop w:val="0"/>
          <w:marBottom w:val="0"/>
          <w:divBdr>
            <w:top w:val="none" w:sz="0" w:space="0" w:color="auto"/>
            <w:left w:val="none" w:sz="0" w:space="0" w:color="auto"/>
            <w:bottom w:val="none" w:sz="0" w:space="0" w:color="auto"/>
            <w:right w:val="none" w:sz="0" w:space="0" w:color="auto"/>
          </w:divBdr>
          <w:divsChild>
            <w:div w:id="1409495465">
              <w:marLeft w:val="60"/>
              <w:marRight w:val="0"/>
              <w:marTop w:val="0"/>
              <w:marBottom w:val="0"/>
              <w:divBdr>
                <w:top w:val="none" w:sz="0" w:space="0" w:color="auto"/>
                <w:left w:val="none" w:sz="0" w:space="0" w:color="auto"/>
                <w:bottom w:val="none" w:sz="0" w:space="0" w:color="auto"/>
                <w:right w:val="none" w:sz="0" w:space="0" w:color="auto"/>
              </w:divBdr>
              <w:divsChild>
                <w:div w:id="1961452893">
                  <w:marLeft w:val="0"/>
                  <w:marRight w:val="0"/>
                  <w:marTop w:val="0"/>
                  <w:marBottom w:val="0"/>
                  <w:divBdr>
                    <w:top w:val="none" w:sz="0" w:space="0" w:color="auto"/>
                    <w:left w:val="none" w:sz="0" w:space="0" w:color="auto"/>
                    <w:bottom w:val="none" w:sz="0" w:space="0" w:color="auto"/>
                    <w:right w:val="none" w:sz="0" w:space="0" w:color="auto"/>
                  </w:divBdr>
                  <w:divsChild>
                    <w:div w:id="6945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10496">
      <w:bodyDiv w:val="1"/>
      <w:marLeft w:val="0"/>
      <w:marRight w:val="0"/>
      <w:marTop w:val="0"/>
      <w:marBottom w:val="0"/>
      <w:divBdr>
        <w:top w:val="none" w:sz="0" w:space="0" w:color="auto"/>
        <w:left w:val="none" w:sz="0" w:space="0" w:color="auto"/>
        <w:bottom w:val="none" w:sz="0" w:space="0" w:color="auto"/>
        <w:right w:val="none" w:sz="0" w:space="0" w:color="auto"/>
      </w:divBdr>
    </w:div>
    <w:div w:id="656227336">
      <w:bodyDiv w:val="1"/>
      <w:marLeft w:val="0"/>
      <w:marRight w:val="0"/>
      <w:marTop w:val="0"/>
      <w:marBottom w:val="0"/>
      <w:divBdr>
        <w:top w:val="none" w:sz="0" w:space="0" w:color="auto"/>
        <w:left w:val="none" w:sz="0" w:space="0" w:color="auto"/>
        <w:bottom w:val="none" w:sz="0" w:space="0" w:color="auto"/>
        <w:right w:val="none" w:sz="0" w:space="0" w:color="auto"/>
      </w:divBdr>
    </w:div>
    <w:div w:id="986932921">
      <w:bodyDiv w:val="1"/>
      <w:marLeft w:val="0"/>
      <w:marRight w:val="0"/>
      <w:marTop w:val="0"/>
      <w:marBottom w:val="0"/>
      <w:divBdr>
        <w:top w:val="none" w:sz="0" w:space="0" w:color="auto"/>
        <w:left w:val="none" w:sz="0" w:space="0" w:color="auto"/>
        <w:bottom w:val="none" w:sz="0" w:space="0" w:color="auto"/>
        <w:right w:val="none" w:sz="0" w:space="0" w:color="auto"/>
      </w:divBdr>
      <w:divsChild>
        <w:div w:id="2031837656">
          <w:marLeft w:val="0"/>
          <w:marRight w:val="0"/>
          <w:marTop w:val="0"/>
          <w:marBottom w:val="0"/>
          <w:divBdr>
            <w:top w:val="none" w:sz="0" w:space="0" w:color="auto"/>
            <w:left w:val="none" w:sz="0" w:space="0" w:color="auto"/>
            <w:bottom w:val="none" w:sz="0" w:space="0" w:color="auto"/>
            <w:right w:val="none" w:sz="0" w:space="0" w:color="auto"/>
          </w:divBdr>
          <w:divsChild>
            <w:div w:id="2028562069">
              <w:marLeft w:val="60"/>
              <w:marRight w:val="0"/>
              <w:marTop w:val="0"/>
              <w:marBottom w:val="0"/>
              <w:divBdr>
                <w:top w:val="none" w:sz="0" w:space="0" w:color="auto"/>
                <w:left w:val="none" w:sz="0" w:space="0" w:color="auto"/>
                <w:bottom w:val="none" w:sz="0" w:space="0" w:color="auto"/>
                <w:right w:val="none" w:sz="0" w:space="0" w:color="auto"/>
              </w:divBdr>
              <w:divsChild>
                <w:div w:id="1259364038">
                  <w:marLeft w:val="0"/>
                  <w:marRight w:val="0"/>
                  <w:marTop w:val="0"/>
                  <w:marBottom w:val="0"/>
                  <w:divBdr>
                    <w:top w:val="none" w:sz="0" w:space="0" w:color="auto"/>
                    <w:left w:val="none" w:sz="0" w:space="0" w:color="auto"/>
                    <w:bottom w:val="none" w:sz="0" w:space="0" w:color="auto"/>
                    <w:right w:val="none" w:sz="0" w:space="0" w:color="auto"/>
                  </w:divBdr>
                  <w:divsChild>
                    <w:div w:id="16591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415657">
      <w:bodyDiv w:val="1"/>
      <w:marLeft w:val="0"/>
      <w:marRight w:val="0"/>
      <w:marTop w:val="0"/>
      <w:marBottom w:val="0"/>
      <w:divBdr>
        <w:top w:val="none" w:sz="0" w:space="0" w:color="auto"/>
        <w:left w:val="none" w:sz="0" w:space="0" w:color="auto"/>
        <w:bottom w:val="none" w:sz="0" w:space="0" w:color="auto"/>
        <w:right w:val="none" w:sz="0" w:space="0" w:color="auto"/>
      </w:divBdr>
    </w:div>
    <w:div w:id="1900628301">
      <w:bodyDiv w:val="1"/>
      <w:marLeft w:val="0"/>
      <w:marRight w:val="0"/>
      <w:marTop w:val="0"/>
      <w:marBottom w:val="0"/>
      <w:divBdr>
        <w:top w:val="none" w:sz="0" w:space="0" w:color="auto"/>
        <w:left w:val="none" w:sz="0" w:space="0" w:color="auto"/>
        <w:bottom w:val="none" w:sz="0" w:space="0" w:color="auto"/>
        <w:right w:val="none" w:sz="0" w:space="0" w:color="auto"/>
      </w:divBdr>
    </w:div>
    <w:div w:id="1976442666">
      <w:bodyDiv w:val="1"/>
      <w:marLeft w:val="0"/>
      <w:marRight w:val="0"/>
      <w:marTop w:val="0"/>
      <w:marBottom w:val="0"/>
      <w:divBdr>
        <w:top w:val="none" w:sz="0" w:space="0" w:color="auto"/>
        <w:left w:val="none" w:sz="0" w:space="0" w:color="auto"/>
        <w:bottom w:val="none" w:sz="0" w:space="0" w:color="auto"/>
        <w:right w:val="none" w:sz="0" w:space="0" w:color="auto"/>
      </w:divBdr>
    </w:div>
    <w:div w:id="200461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ucatolicaeduco-my.sharepoint.com/:f:/g/personal/dscastelblanco57_ucatolica_edu_co/IgB7N5jDrEWlQ75cYF9QCwOkAYfEtF6Y3ezRp1Urwsfa9FA?e=l2Ieyl"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finicion.de/origam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ucatolicaeduco-my.sharepoint.com/:b:/g/personal/dscastelblanco57_ucatolica_edu_co/IQBBQD3-7939SbZ8GWwKkz6aAc7p6DQD7risHW26-W_YyJ8?e=yS0VtX"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ucatolicaeduco-my.sharepoint.com/:b:/g/personal/dscastelblanco57_ucatolica_edu_co/IQCEt7IGjJIeQIbvuQskmm3LAeOIsecHf1bmeZMBW5XLNKE?e=HvAMtQ" TargetMode="External"/><Relationship Id="rId28" Type="http://schemas.openxmlformats.org/officeDocument/2006/relationships/hyperlink" Target="https://www.youtube.com/watch?v=eWHtgmaR9L8"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ingenieriadecalidad.com/2019/01/manual-de-procedimientos.html" TargetMode="External"/><Relationship Id="rId3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14</Pages>
  <Words>2513</Words>
  <Characters>13825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Acosta</dc:creator>
  <cp:keywords/>
  <dc:description/>
  <cp:lastModifiedBy>David Artunduaga</cp:lastModifiedBy>
  <cp:revision>51</cp:revision>
  <cp:lastPrinted>2026-03-13T23:40:00Z</cp:lastPrinted>
  <dcterms:created xsi:type="dcterms:W3CDTF">2026-03-07T23:58:00Z</dcterms:created>
  <dcterms:modified xsi:type="dcterms:W3CDTF">2026-03-14T03:25:00Z</dcterms:modified>
</cp:coreProperties>
</file>