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C1BF" w14:textId="77777777" w:rsidR="007B6D3B" w:rsidRPr="007274A8" w:rsidRDefault="00000000">
      <w:pPr>
        <w:pStyle w:val="Title"/>
        <w:rPr>
          <w:rFonts w:ascii="Times New Roman" w:hAnsi="Times New Roman" w:cs="Times New Roman"/>
          <w:b/>
          <w:bCs/>
          <w:sz w:val="36"/>
          <w:szCs w:val="36"/>
        </w:rPr>
      </w:pPr>
      <w:r w:rsidRPr="007274A8">
        <w:rPr>
          <w:rFonts w:ascii="Times New Roman" w:hAnsi="Times New Roman" w:cs="Times New Roman"/>
          <w:b/>
          <w:bCs/>
          <w:sz w:val="36"/>
          <w:szCs w:val="36"/>
        </w:rPr>
        <w:t>BÁO CÁO KẾT QUẢ ĐÁNH GIÁ MÔ HÌNH DỰ BÁO XGBOOST TRÊN ĐỊA GIỚI HÀNH CHÍNH MỚI</w:t>
      </w:r>
    </w:p>
    <w:p w14:paraId="318891C2" w14:textId="77777777" w:rsidR="007B6D3B" w:rsidRPr="00B8404E" w:rsidRDefault="00000000" w:rsidP="007274A8">
      <w:pPr>
        <w:pStyle w:val="Date"/>
        <w:jc w:val="right"/>
        <w:rPr>
          <w:rFonts w:ascii="Times New Roman" w:hAnsi="Times New Roman" w:cs="Times New Roman"/>
          <w:sz w:val="26"/>
          <w:szCs w:val="26"/>
        </w:rPr>
      </w:pPr>
      <w:r w:rsidRPr="00B8404E">
        <w:rPr>
          <w:rFonts w:ascii="Times New Roman" w:hAnsi="Times New Roman" w:cs="Times New Roman"/>
          <w:sz w:val="26"/>
          <w:szCs w:val="26"/>
        </w:rPr>
        <w:t>2026-08-04</w:t>
      </w:r>
    </w:p>
    <w:p w14:paraId="29FDDE1F" w14:textId="77777777" w:rsidR="007B6D3B" w:rsidRPr="007274A8" w:rsidRDefault="00000000">
      <w:pPr>
        <w:pStyle w:val="Heading1"/>
        <w:rPr>
          <w:rFonts w:ascii="Times New Roman" w:hAnsi="Times New Roman" w:cs="Times New Roman"/>
          <w:sz w:val="28"/>
          <w:szCs w:val="28"/>
        </w:rPr>
      </w:pPr>
      <w:bookmarkStart w:id="0" w:name="đặt-vấn-đề"/>
      <w:r w:rsidRPr="007274A8">
        <w:rPr>
          <w:rFonts w:ascii="Times New Roman" w:hAnsi="Times New Roman" w:cs="Times New Roman"/>
          <w:sz w:val="28"/>
          <w:szCs w:val="28"/>
        </w:rPr>
        <w:t>1. Đặt vấn đề</w:t>
      </w:r>
    </w:p>
    <w:p w14:paraId="0B3F1585" w14:textId="4A0D0A06" w:rsidR="007B6D3B" w:rsidRPr="00CD3731" w:rsidRDefault="00000000" w:rsidP="00CD3731">
      <w:pPr>
        <w:pStyle w:val="FirstParagraph"/>
        <w:jc w:val="both"/>
        <w:rPr>
          <w:rFonts w:ascii="Times New Roman" w:hAnsi="Times New Roman" w:cs="Times New Roman"/>
          <w:sz w:val="26"/>
          <w:szCs w:val="26"/>
        </w:rPr>
      </w:pPr>
      <w:r w:rsidRPr="00CD3731">
        <w:rPr>
          <w:rFonts w:ascii="Times New Roman" w:hAnsi="Times New Roman" w:cs="Times New Roman"/>
          <w:sz w:val="26"/>
          <w:szCs w:val="26"/>
        </w:rPr>
        <w:t xml:space="preserve">Báo cáo này nhằm thẩm định lại độ chính xác của mô hình XGBoost sau khi điều chỉnh cấu trúc không gian từ ranh giới hành chính cấp </w:t>
      </w:r>
      <w:r w:rsidR="00CD3731">
        <w:rPr>
          <w:rFonts w:ascii="Times New Roman" w:hAnsi="Times New Roman" w:cs="Times New Roman"/>
          <w:sz w:val="26"/>
          <w:szCs w:val="26"/>
        </w:rPr>
        <w:t>quận huyện</w:t>
      </w:r>
      <w:r w:rsidRPr="00CD3731">
        <w:rPr>
          <w:rFonts w:ascii="Times New Roman" w:hAnsi="Times New Roman" w:cs="Times New Roman"/>
          <w:sz w:val="26"/>
          <w:szCs w:val="26"/>
        </w:rPr>
        <w:t xml:space="preserve"> xuống chi tiết cấp </w:t>
      </w:r>
      <w:r w:rsidR="00CD3731">
        <w:rPr>
          <w:rFonts w:ascii="Times New Roman" w:hAnsi="Times New Roman" w:cs="Times New Roman"/>
          <w:sz w:val="26"/>
          <w:szCs w:val="26"/>
        </w:rPr>
        <w:t>phường xã</w:t>
      </w:r>
      <w:r w:rsidRPr="00CD3731">
        <w:rPr>
          <w:rFonts w:ascii="Times New Roman" w:hAnsi="Times New Roman" w:cs="Times New Roman"/>
          <w:sz w:val="26"/>
          <w:szCs w:val="26"/>
        </w:rPr>
        <w:t>.</w:t>
      </w:r>
    </w:p>
    <w:p w14:paraId="0E294305" w14:textId="0176ED3D" w:rsidR="007B6D3B" w:rsidRPr="00CD3731" w:rsidRDefault="00000000" w:rsidP="00CD3731">
      <w:pPr>
        <w:pStyle w:val="BodyText"/>
        <w:jc w:val="both"/>
        <w:rPr>
          <w:rFonts w:ascii="Times New Roman" w:hAnsi="Times New Roman" w:cs="Times New Roman"/>
          <w:sz w:val="26"/>
          <w:szCs w:val="26"/>
        </w:rPr>
      </w:pPr>
      <w:r w:rsidRPr="00CD3731">
        <w:rPr>
          <w:rFonts w:ascii="Times New Roman" w:hAnsi="Times New Roman" w:cs="Times New Roman"/>
          <w:sz w:val="26"/>
          <w:szCs w:val="26"/>
        </w:rPr>
        <w:t>Việc back-testing trên chuỗi dữ liệu lịch sử giúp đảm bảo thuật toán vẫn hoạt động ổn định, kiểm soát tốt sai số trước khi đưa kết quả dự báo</w:t>
      </w:r>
      <w:r w:rsidR="00CD3731">
        <w:rPr>
          <w:rFonts w:ascii="Times New Roman" w:hAnsi="Times New Roman" w:cs="Times New Roman"/>
          <w:sz w:val="26"/>
          <w:szCs w:val="26"/>
        </w:rPr>
        <w:t xml:space="preserve"> </w:t>
      </w:r>
      <w:r w:rsidRPr="00CD3731">
        <w:rPr>
          <w:rFonts w:ascii="Times New Roman" w:hAnsi="Times New Roman" w:cs="Times New Roman"/>
          <w:sz w:val="26"/>
          <w:szCs w:val="26"/>
        </w:rPr>
        <w:t>vào hệ thống</w:t>
      </w:r>
      <w:r w:rsidR="00CD3731">
        <w:rPr>
          <w:rFonts w:ascii="Times New Roman" w:hAnsi="Times New Roman" w:cs="Times New Roman"/>
          <w:sz w:val="26"/>
          <w:szCs w:val="26"/>
        </w:rPr>
        <w:t xml:space="preserve"> </w:t>
      </w:r>
      <w:r w:rsidRPr="00CD3731">
        <w:rPr>
          <w:rFonts w:ascii="Times New Roman" w:hAnsi="Times New Roman" w:cs="Times New Roman"/>
          <w:sz w:val="26"/>
          <w:szCs w:val="26"/>
        </w:rPr>
        <w:t>giám sát cảnh báo sớm.</w:t>
      </w:r>
    </w:p>
    <w:p w14:paraId="5FFCD707" w14:textId="77777777" w:rsidR="007B6D3B" w:rsidRPr="007274A8" w:rsidRDefault="00000000">
      <w:pPr>
        <w:pStyle w:val="Heading1"/>
        <w:rPr>
          <w:rFonts w:ascii="Times New Roman" w:hAnsi="Times New Roman" w:cs="Times New Roman"/>
          <w:sz w:val="28"/>
          <w:szCs w:val="28"/>
        </w:rPr>
      </w:pPr>
      <w:bookmarkStart w:id="1" w:name="Xa72351ea48dca8b93326cec201785ff7bcf2c0e"/>
      <w:bookmarkEnd w:id="0"/>
      <w:r w:rsidRPr="007274A8">
        <w:rPr>
          <w:rFonts w:ascii="Times New Roman" w:hAnsi="Times New Roman" w:cs="Times New Roman"/>
          <w:sz w:val="28"/>
          <w:szCs w:val="28"/>
        </w:rPr>
        <w:t>2. Đánh giá hiệu suất mô hình toàn Thành phố</w:t>
      </w:r>
    </w:p>
    <w:p w14:paraId="01D21AF0" w14:textId="77777777" w:rsidR="007B6D3B" w:rsidRPr="007274A8" w:rsidRDefault="00000000">
      <w:pPr>
        <w:pStyle w:val="Heading2"/>
        <w:rPr>
          <w:rFonts w:ascii="Times New Roman" w:hAnsi="Times New Roman" w:cs="Times New Roman"/>
          <w:b/>
          <w:bCs/>
          <w:color w:val="000000" w:themeColor="text1"/>
          <w:sz w:val="26"/>
          <w:szCs w:val="26"/>
        </w:rPr>
      </w:pPr>
      <w:bookmarkStart w:id="2" w:name="Xe580f43f646913426a25d8a313016a2e80373e6"/>
      <w:r w:rsidRPr="007274A8">
        <w:rPr>
          <w:rFonts w:ascii="Times New Roman" w:hAnsi="Times New Roman" w:cs="Times New Roman"/>
          <w:b/>
          <w:bCs/>
          <w:color w:val="000000" w:themeColor="text1"/>
          <w:sz w:val="26"/>
          <w:szCs w:val="26"/>
        </w:rPr>
        <w:t>2.1 Sai số theo độ dài tầm nhìn dự báo (Forecast Horizon)</w:t>
      </w:r>
    </w:p>
    <w:p w14:paraId="7460122C" w14:textId="4D581469" w:rsidR="007B6D3B" w:rsidRPr="007274A8" w:rsidRDefault="00000000" w:rsidP="007274A8">
      <w:pPr>
        <w:pStyle w:val="FirstParagraph"/>
        <w:jc w:val="both"/>
        <w:rPr>
          <w:rFonts w:ascii="Times New Roman" w:hAnsi="Times New Roman" w:cs="Times New Roman"/>
          <w:sz w:val="26"/>
          <w:szCs w:val="26"/>
        </w:rPr>
      </w:pPr>
      <w:r w:rsidRPr="007274A8">
        <w:rPr>
          <w:rFonts w:ascii="Times New Roman" w:hAnsi="Times New Roman" w:cs="Times New Roman"/>
          <w:sz w:val="26"/>
          <w:szCs w:val="26"/>
        </w:rPr>
        <w:t xml:space="preserve">Hệ thống được thiết lập chạy dự báo </w:t>
      </w:r>
      <w:r w:rsidR="007274A8">
        <w:rPr>
          <w:rFonts w:ascii="Times New Roman" w:hAnsi="Times New Roman" w:cs="Times New Roman"/>
          <w:sz w:val="26"/>
          <w:szCs w:val="26"/>
        </w:rPr>
        <w:t>liên tục</w:t>
      </w:r>
      <w:r w:rsidRPr="007274A8">
        <w:rPr>
          <w:rFonts w:ascii="Times New Roman" w:hAnsi="Times New Roman" w:cs="Times New Roman"/>
          <w:sz w:val="26"/>
          <w:szCs w:val="26"/>
        </w:rPr>
        <w:t xml:space="preserve"> (Rolling Forecast). Mỗi tuần, mô hình sẽ nạp dữ liệu mới nhất và dự báo cho 12 tuần tiếp theo.</w:t>
      </w:r>
    </w:p>
    <w:p w14:paraId="24A6098A" w14:textId="1DF8D75B" w:rsidR="007B6D3B" w:rsidRPr="007274A8" w:rsidRDefault="00000000" w:rsidP="007274A8">
      <w:pPr>
        <w:pStyle w:val="BodyText"/>
        <w:jc w:val="both"/>
        <w:rPr>
          <w:rFonts w:ascii="Times New Roman" w:hAnsi="Times New Roman" w:cs="Times New Roman"/>
          <w:sz w:val="26"/>
          <w:szCs w:val="26"/>
        </w:rPr>
      </w:pPr>
      <w:r w:rsidRPr="007274A8">
        <w:rPr>
          <w:rFonts w:ascii="Times New Roman" w:hAnsi="Times New Roman" w:cs="Times New Roman"/>
          <w:sz w:val="26"/>
          <w:szCs w:val="26"/>
        </w:rPr>
        <w:t>Bảng dưới đây đo lường sự biến thiên của sai số khi cố gắng dự báo càng xa tương lai.</w:t>
      </w:r>
      <w:r w:rsidR="007274A8">
        <w:rPr>
          <w:rFonts w:ascii="Times New Roman" w:hAnsi="Times New Roman" w:cs="Times New Roman"/>
          <w:sz w:val="26"/>
          <w:szCs w:val="26"/>
        </w:rPr>
        <w:t xml:space="preserve"> Kết quả cho thấy, mức độ dự báo càng xa thì sai số có xu hướng càng tăng. Do đó, việc duy trì chạy dự báo mỗi tuần sẽ đảm bảo xu hướng dự báo được cập nhật phù hợp theo diễn tiến bệnh trên thực tế.</w:t>
      </w:r>
    </w:p>
    <w:tbl>
      <w:tblPr>
        <w:tblStyle w:val="Table"/>
        <w:tblW w:w="5000" w:type="pct"/>
        <w:tblLook w:val="0000" w:firstRow="0" w:lastRow="0" w:firstColumn="0" w:lastColumn="0" w:noHBand="0" w:noVBand="0"/>
      </w:tblPr>
      <w:tblGrid>
        <w:gridCol w:w="9360"/>
      </w:tblGrid>
      <w:tr w:rsidR="007B6D3B" w:rsidRPr="007274A8" w14:paraId="54D4CBAD" w14:textId="77777777" w:rsidTr="007274A8">
        <w:tc>
          <w:tcPr>
            <w:tcW w:w="7920" w:type="dxa"/>
          </w:tcPr>
          <w:tbl>
            <w:tblPr>
              <w:tblStyle w:val="Table"/>
              <w:tblW w:w="5000" w:type="pct"/>
              <w:jc w:val="center"/>
              <w:tblLook w:val="0420" w:firstRow="1" w:lastRow="0" w:firstColumn="0" w:lastColumn="0" w:noHBand="0" w:noVBand="1"/>
            </w:tblPr>
            <w:tblGrid>
              <w:gridCol w:w="4563"/>
              <w:gridCol w:w="2291"/>
              <w:gridCol w:w="2290"/>
            </w:tblGrid>
            <w:tr w:rsidR="007B6D3B" w:rsidRPr="007274A8" w14:paraId="26FC0B43" w14:textId="77777777" w:rsidTr="007274A8">
              <w:trPr>
                <w:cnfStyle w:val="100000000000" w:firstRow="1" w:lastRow="0" w:firstColumn="0" w:lastColumn="0" w:oddVBand="0" w:evenVBand="0" w:oddHBand="0" w:evenHBand="0" w:firstRowFirstColumn="0" w:firstRowLastColumn="0" w:lastRowFirstColumn="0" w:lastRowLastColumn="0"/>
                <w:tblHeader/>
                <w:jc w:val="center"/>
              </w:trPr>
              <w:tc>
                <w:tcPr>
                  <w:tcW w:w="249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4A16B4"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b/>
                      <w:color w:val="000000"/>
                      <w:sz w:val="22"/>
                      <w:szCs w:val="22"/>
                    </w:rPr>
                  </w:pPr>
                  <w:bookmarkStart w:id="3" w:name="tbl-metrics-fh"/>
                  <w:r w:rsidRPr="007274A8">
                    <w:rPr>
                      <w:rFonts w:ascii="Times New Roman" w:eastAsia="Arial" w:hAnsi="Times New Roman" w:cs="Times New Roman"/>
                      <w:b/>
                      <w:color w:val="000000"/>
                      <w:sz w:val="22"/>
                      <w:szCs w:val="22"/>
                    </w:rPr>
                    <w:t>Tuần dự báo (fh)</w:t>
                  </w:r>
                </w:p>
              </w:tc>
              <w:tc>
                <w:tcPr>
                  <w:tcW w:w="12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55BA27"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b/>
                      <w:color w:val="000000"/>
                      <w:sz w:val="22"/>
                      <w:szCs w:val="22"/>
                    </w:rPr>
                  </w:pPr>
                  <w:r w:rsidRPr="007274A8">
                    <w:rPr>
                      <w:rFonts w:ascii="Times New Roman" w:eastAsia="Arial" w:hAnsi="Times New Roman" w:cs="Times New Roman"/>
                      <w:b/>
                      <w:color w:val="000000"/>
                      <w:sz w:val="22"/>
                      <w:szCs w:val="22"/>
                    </w:rPr>
                    <w:t>MAE</w:t>
                  </w:r>
                </w:p>
              </w:tc>
              <w:tc>
                <w:tcPr>
                  <w:tcW w:w="12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33DF1"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b/>
                      <w:color w:val="000000"/>
                      <w:sz w:val="22"/>
                      <w:szCs w:val="22"/>
                    </w:rPr>
                  </w:pPr>
                  <w:r w:rsidRPr="007274A8">
                    <w:rPr>
                      <w:rFonts w:ascii="Times New Roman" w:eastAsia="Arial" w:hAnsi="Times New Roman" w:cs="Times New Roman"/>
                      <w:b/>
                      <w:color w:val="000000"/>
                      <w:sz w:val="22"/>
                      <w:szCs w:val="22"/>
                    </w:rPr>
                    <w:t>RMSE</w:t>
                  </w:r>
                </w:p>
              </w:tc>
            </w:tr>
            <w:tr w:rsidR="007B6D3B" w:rsidRPr="007274A8" w14:paraId="3685BE48" w14:textId="77777777" w:rsidTr="007274A8">
              <w:trPr>
                <w:jc w:val="center"/>
              </w:trPr>
              <w:tc>
                <w:tcPr>
                  <w:tcW w:w="2495"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48D279"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w:t>
                  </w:r>
                </w:p>
              </w:tc>
              <w:tc>
                <w:tcPr>
                  <w:tcW w:w="1253"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BF2A39"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101.32</w:t>
                  </w:r>
                </w:p>
              </w:tc>
              <w:tc>
                <w:tcPr>
                  <w:tcW w:w="1253"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C3A45F"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150.81</w:t>
                  </w:r>
                </w:p>
              </w:tc>
            </w:tr>
            <w:tr w:rsidR="007B6D3B" w:rsidRPr="007274A8" w14:paraId="365E6054"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E1ADF7"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2</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DBC674"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104.51</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59354B"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152.98</w:t>
                  </w:r>
                </w:p>
              </w:tc>
            </w:tr>
            <w:tr w:rsidR="007B6D3B" w:rsidRPr="007274A8" w14:paraId="6FA79D3F"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A24770"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3</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9B741F"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94.66</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C29A56"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138.92</w:t>
                  </w:r>
                </w:p>
              </w:tc>
            </w:tr>
            <w:tr w:rsidR="007B6D3B" w:rsidRPr="007274A8" w14:paraId="7B437805"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486915"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4</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F41362"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103.55</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987EC1"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146.50</w:t>
                  </w:r>
                </w:p>
              </w:tc>
            </w:tr>
            <w:tr w:rsidR="007B6D3B" w:rsidRPr="007274A8" w14:paraId="6528F4BF"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6043B6"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5</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128C8A"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115.41</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A6416E"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157.79</w:t>
                  </w:r>
                </w:p>
              </w:tc>
            </w:tr>
            <w:tr w:rsidR="007B6D3B" w:rsidRPr="007274A8" w14:paraId="54EBC286"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4230C8"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6</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5649FD"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121.09</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6146F3"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164.77</w:t>
                  </w:r>
                </w:p>
              </w:tc>
            </w:tr>
            <w:tr w:rsidR="007B6D3B" w:rsidRPr="007274A8" w14:paraId="17C30901"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927E3F"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7</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02227C"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110.74</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F1C298"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151.40</w:t>
                  </w:r>
                </w:p>
              </w:tc>
            </w:tr>
            <w:tr w:rsidR="007B6D3B" w:rsidRPr="007274A8" w14:paraId="1A75AF05"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3D1F4A"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8</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E62F01"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137.93</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A5FA07"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188.59</w:t>
                  </w:r>
                </w:p>
              </w:tc>
            </w:tr>
            <w:tr w:rsidR="007B6D3B" w:rsidRPr="007274A8" w14:paraId="48561B95"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C80971"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9</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1EF77D"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115.16</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093C2B"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152.83</w:t>
                  </w:r>
                </w:p>
              </w:tc>
            </w:tr>
            <w:tr w:rsidR="007B6D3B" w:rsidRPr="007274A8" w14:paraId="785C3553"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6CF46E"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10</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E9D683"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140.40</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D71C0F"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182.57</w:t>
                  </w:r>
                </w:p>
              </w:tc>
            </w:tr>
            <w:tr w:rsidR="007B6D3B" w:rsidRPr="007274A8" w14:paraId="2C3CDE68"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76B51B"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11</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0E7B56"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135.26</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9E8ABB"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186.05</w:t>
                  </w:r>
                </w:p>
              </w:tc>
            </w:tr>
            <w:tr w:rsidR="007B6D3B" w:rsidRPr="007274A8" w14:paraId="3D0C552E" w14:textId="77777777" w:rsidTr="007274A8">
              <w:trPr>
                <w:jc w:val="center"/>
              </w:trPr>
              <w:tc>
                <w:tcPr>
                  <w:tcW w:w="249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D17A5"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12</w:t>
                  </w:r>
                </w:p>
              </w:tc>
              <w:tc>
                <w:tcPr>
                  <w:tcW w:w="125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F0E2F0"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123.54</w:t>
                  </w:r>
                </w:p>
              </w:tc>
              <w:tc>
                <w:tcPr>
                  <w:tcW w:w="125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3F14C4"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157.12</w:t>
                  </w:r>
                </w:p>
              </w:tc>
            </w:tr>
            <w:bookmarkEnd w:id="3"/>
          </w:tbl>
          <w:p w14:paraId="1D2CA579" w14:textId="77777777" w:rsidR="00000000" w:rsidRPr="007274A8" w:rsidRDefault="00000000">
            <w:pPr>
              <w:spacing w:after="0"/>
              <w:rPr>
                <w:rFonts w:ascii="Times New Roman" w:hAnsi="Times New Roman" w:cs="Times New Roman"/>
              </w:rPr>
            </w:pPr>
          </w:p>
        </w:tc>
      </w:tr>
    </w:tbl>
    <w:p w14:paraId="294000C5" w14:textId="2A23148B" w:rsidR="007B6D3B" w:rsidRPr="007274A8" w:rsidRDefault="00000000">
      <w:pPr>
        <w:pStyle w:val="Heading2"/>
        <w:rPr>
          <w:rFonts w:ascii="Times New Roman" w:hAnsi="Times New Roman" w:cs="Times New Roman"/>
          <w:b/>
          <w:bCs/>
          <w:color w:val="000000" w:themeColor="text1"/>
          <w:sz w:val="26"/>
          <w:szCs w:val="26"/>
        </w:rPr>
      </w:pPr>
      <w:bookmarkStart w:id="4" w:name="fit-mô-hình-toàn-thành-phố-qua-các-năm"/>
      <w:bookmarkEnd w:id="2"/>
      <w:r w:rsidRPr="007274A8">
        <w:rPr>
          <w:rFonts w:ascii="Times New Roman" w:hAnsi="Times New Roman" w:cs="Times New Roman"/>
          <w:b/>
          <w:bCs/>
          <w:color w:val="000000" w:themeColor="text1"/>
          <w:sz w:val="26"/>
          <w:szCs w:val="26"/>
        </w:rPr>
        <w:lastRenderedPageBreak/>
        <w:t>2.</w:t>
      </w:r>
      <w:r w:rsidR="007274A8">
        <w:rPr>
          <w:rFonts w:ascii="Times New Roman" w:hAnsi="Times New Roman" w:cs="Times New Roman"/>
          <w:b/>
          <w:bCs/>
          <w:color w:val="000000" w:themeColor="text1"/>
          <w:sz w:val="26"/>
          <w:szCs w:val="26"/>
        </w:rPr>
        <w:t>2</w:t>
      </w:r>
      <w:r w:rsidRPr="007274A8">
        <w:rPr>
          <w:rFonts w:ascii="Times New Roman" w:hAnsi="Times New Roman" w:cs="Times New Roman"/>
          <w:b/>
          <w:bCs/>
          <w:color w:val="000000" w:themeColor="text1"/>
          <w:sz w:val="26"/>
          <w:szCs w:val="26"/>
        </w:rPr>
        <w:t xml:space="preserve"> Fit mô hình toàn Thành phố qua các năm</w:t>
      </w:r>
    </w:p>
    <w:p w14:paraId="176A5FEF" w14:textId="2A73F65D" w:rsidR="007B6D3B" w:rsidRPr="007274A8" w:rsidRDefault="00000000" w:rsidP="007274A8">
      <w:pPr>
        <w:pStyle w:val="FirstParagraph"/>
        <w:jc w:val="both"/>
        <w:rPr>
          <w:rFonts w:ascii="Times New Roman" w:hAnsi="Times New Roman" w:cs="Times New Roman"/>
          <w:sz w:val="26"/>
          <w:szCs w:val="26"/>
        </w:rPr>
      </w:pPr>
      <w:r w:rsidRPr="007274A8">
        <w:rPr>
          <w:rFonts w:ascii="Times New Roman" w:hAnsi="Times New Roman" w:cs="Times New Roman"/>
          <w:sz w:val="26"/>
          <w:szCs w:val="26"/>
        </w:rPr>
        <w:t xml:space="preserve">Biểu đồ so sánh đường thực tế và kịch bản dự báo (ngắn hạn 1 tuần) </w:t>
      </w:r>
      <w:r w:rsidR="007274A8">
        <w:rPr>
          <w:rFonts w:ascii="Times New Roman" w:hAnsi="Times New Roman" w:cs="Times New Roman"/>
          <w:sz w:val="26"/>
          <w:szCs w:val="26"/>
        </w:rPr>
        <w:t xml:space="preserve">kèm khoảng tin cậy 95% </w:t>
      </w:r>
      <w:r w:rsidRPr="007274A8">
        <w:rPr>
          <w:rFonts w:ascii="Times New Roman" w:hAnsi="Times New Roman" w:cs="Times New Roman"/>
          <w:sz w:val="26"/>
          <w:szCs w:val="26"/>
        </w:rPr>
        <w:t>trên toàn thành phố từ 2016 đến 2019.</w:t>
      </w:r>
    </w:p>
    <w:tbl>
      <w:tblPr>
        <w:tblStyle w:val="Table"/>
        <w:tblW w:w="5000" w:type="pct"/>
        <w:tblLayout w:type="fixed"/>
        <w:tblLook w:val="0000" w:firstRow="0" w:lastRow="0" w:firstColumn="0" w:lastColumn="0" w:noHBand="0" w:noVBand="0"/>
      </w:tblPr>
      <w:tblGrid>
        <w:gridCol w:w="9360"/>
      </w:tblGrid>
      <w:tr w:rsidR="007B6D3B" w:rsidRPr="007274A8" w14:paraId="7F988A0C" w14:textId="77777777">
        <w:tc>
          <w:tcPr>
            <w:tcW w:w="7920" w:type="dxa"/>
          </w:tcPr>
          <w:p w14:paraId="66EF098C" w14:textId="77777777" w:rsidR="007B6D3B" w:rsidRPr="007274A8" w:rsidRDefault="00000000">
            <w:pPr>
              <w:pStyle w:val="Compact"/>
              <w:jc w:val="center"/>
              <w:rPr>
                <w:rFonts w:ascii="Times New Roman" w:hAnsi="Times New Roman" w:cs="Times New Roman"/>
              </w:rPr>
            </w:pPr>
            <w:bookmarkStart w:id="5" w:name="fig-hcm1-facet"/>
            <w:r w:rsidRPr="007274A8">
              <w:rPr>
                <w:rFonts w:ascii="Times New Roman" w:hAnsi="Times New Roman" w:cs="Times New Roman"/>
                <w:noProof/>
              </w:rPr>
              <w:drawing>
                <wp:inline distT="0" distB="0" distL="0" distR="0" wp14:anchorId="128A11E7" wp14:editId="55DD9027">
                  <wp:extent cx="5334000" cy="4148666"/>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dashboard_report_files/figure-docx/fig-hcm1-facet-1.png"/>
                          <pic:cNvPicPr>
                            <a:picLocks noChangeAspect="1" noChangeArrowheads="1"/>
                          </pic:cNvPicPr>
                        </pic:nvPicPr>
                        <pic:blipFill>
                          <a:blip r:embed="rId5"/>
                          <a:stretch>
                            <a:fillRect/>
                          </a:stretch>
                        </pic:blipFill>
                        <pic:spPr bwMode="auto">
                          <a:xfrm>
                            <a:off x="0" y="0"/>
                            <a:ext cx="5334000" cy="4148666"/>
                          </a:xfrm>
                          <a:prstGeom prst="rect">
                            <a:avLst/>
                          </a:prstGeom>
                          <a:noFill/>
                          <a:ln w="9525">
                            <a:noFill/>
                            <a:headEnd/>
                            <a:tailEnd/>
                          </a:ln>
                        </pic:spPr>
                      </pic:pic>
                    </a:graphicData>
                  </a:graphic>
                </wp:inline>
              </w:drawing>
            </w:r>
          </w:p>
          <w:p w14:paraId="52651060" w14:textId="77777777" w:rsidR="007B6D3B" w:rsidRPr="00857963" w:rsidRDefault="007274A8" w:rsidP="007274A8">
            <w:pPr>
              <w:pStyle w:val="ImageCaption"/>
              <w:spacing w:before="200"/>
              <w:jc w:val="center"/>
              <w:rPr>
                <w:rFonts w:ascii="Times New Roman" w:hAnsi="Times New Roman" w:cs="Times New Roman"/>
                <w:i w:val="0"/>
                <w:iCs/>
                <w:sz w:val="26"/>
                <w:szCs w:val="26"/>
              </w:rPr>
            </w:pPr>
            <w:r w:rsidRPr="00857963">
              <w:rPr>
                <w:rFonts w:ascii="Times New Roman" w:hAnsi="Times New Roman" w:cs="Times New Roman"/>
                <w:b/>
                <w:bCs/>
                <w:i w:val="0"/>
                <w:iCs/>
                <w:sz w:val="26"/>
                <w:szCs w:val="26"/>
              </w:rPr>
              <w:t>Hình</w:t>
            </w:r>
            <w:r w:rsidR="00000000" w:rsidRPr="00857963">
              <w:rPr>
                <w:rFonts w:ascii="Times New Roman" w:hAnsi="Times New Roman" w:cs="Times New Roman"/>
                <w:b/>
                <w:bCs/>
                <w:i w:val="0"/>
                <w:iCs/>
                <w:sz w:val="26"/>
                <w:szCs w:val="26"/>
              </w:rPr>
              <w:t> 1</w:t>
            </w:r>
            <w:r w:rsidRPr="00857963">
              <w:rPr>
                <w:rFonts w:ascii="Times New Roman" w:hAnsi="Times New Roman" w:cs="Times New Roman"/>
                <w:b/>
                <w:bCs/>
                <w:i w:val="0"/>
                <w:iCs/>
                <w:sz w:val="26"/>
                <w:szCs w:val="26"/>
              </w:rPr>
              <w:t>.</w:t>
            </w:r>
            <w:r w:rsidR="00000000" w:rsidRPr="00857963">
              <w:rPr>
                <w:rFonts w:ascii="Times New Roman" w:hAnsi="Times New Roman" w:cs="Times New Roman"/>
                <w:i w:val="0"/>
                <w:iCs/>
                <w:sz w:val="26"/>
                <w:szCs w:val="26"/>
              </w:rPr>
              <w:t xml:space="preserve"> So sánh thực tế và dự báo toàn Thành phố</w:t>
            </w:r>
          </w:p>
          <w:p w14:paraId="7B4E22C3" w14:textId="18D32782" w:rsidR="007274A8" w:rsidRPr="00857963" w:rsidRDefault="00857963" w:rsidP="007274A8">
            <w:pPr>
              <w:pStyle w:val="ImageCaption"/>
              <w:spacing w:before="200"/>
              <w:jc w:val="both"/>
              <w:rPr>
                <w:rFonts w:ascii="Times New Roman" w:hAnsi="Times New Roman" w:cs="Times New Roman"/>
                <w:i w:val="0"/>
                <w:iCs/>
                <w:sz w:val="26"/>
                <w:szCs w:val="26"/>
              </w:rPr>
            </w:pPr>
            <w:r w:rsidRPr="00857963">
              <w:rPr>
                <w:rFonts w:ascii="Times New Roman" w:hAnsi="Times New Roman" w:cs="Times New Roman"/>
                <w:i w:val="0"/>
                <w:iCs/>
                <w:sz w:val="26"/>
                <w:szCs w:val="26"/>
              </w:rPr>
              <w:t xml:space="preserve">Qua kết quả kiểm định trên chuỗi </w:t>
            </w:r>
            <w:r>
              <w:rPr>
                <w:rFonts w:ascii="Times New Roman" w:hAnsi="Times New Roman" w:cs="Times New Roman"/>
                <w:i w:val="0"/>
                <w:iCs/>
                <w:sz w:val="26"/>
                <w:szCs w:val="26"/>
              </w:rPr>
              <w:t>dữ</w:t>
            </w:r>
            <w:r w:rsidRPr="00857963">
              <w:rPr>
                <w:rFonts w:ascii="Times New Roman" w:hAnsi="Times New Roman" w:cs="Times New Roman"/>
                <w:i w:val="0"/>
                <w:iCs/>
                <w:sz w:val="26"/>
                <w:szCs w:val="26"/>
              </w:rPr>
              <w:t xml:space="preserve"> liệu lịch sử 2016-2019, có thể thấy thuật toán dự báo hoạt động ổn định và đạt độ chính xác cao ở quy mô toàn Thành phố. Kịch bản dự báo (ở tầm nhìn 1 tuần) bám sát chặt chẽ xu hướng biến động của số ca mắc thực tế, đồng thời thể hiện độ nhạy tốt trong việc nhận diện các chu kỳ bùng phát và điểm rơi của đỉnh dịch (điển hình như các đợt cao điểm nửa cuối năm 2018 và 2019). Đặc biệt, gần như toàn bộ quỹ đạo ca bệnh thực tế đều nằm gọn trong dải </w:t>
            </w:r>
            <w:r>
              <w:rPr>
                <w:rFonts w:ascii="Times New Roman" w:hAnsi="Times New Roman" w:cs="Times New Roman"/>
                <w:i w:val="0"/>
                <w:iCs/>
                <w:sz w:val="26"/>
                <w:szCs w:val="26"/>
              </w:rPr>
              <w:t>k</w:t>
            </w:r>
            <w:r w:rsidRPr="00857963">
              <w:rPr>
                <w:rFonts w:ascii="Times New Roman" w:hAnsi="Times New Roman" w:cs="Times New Roman"/>
                <w:i w:val="0"/>
                <w:iCs/>
                <w:sz w:val="26"/>
                <w:szCs w:val="26"/>
              </w:rPr>
              <w:t xml:space="preserve">hoảng tin cậy 95%, minh chứng </w:t>
            </w:r>
            <w:r>
              <w:rPr>
                <w:rFonts w:ascii="Times New Roman" w:hAnsi="Times New Roman" w:cs="Times New Roman"/>
                <w:i w:val="0"/>
                <w:iCs/>
                <w:sz w:val="26"/>
                <w:szCs w:val="26"/>
              </w:rPr>
              <w:t xml:space="preserve">mô hình </w:t>
            </w:r>
            <w:r w:rsidRPr="00857963">
              <w:rPr>
                <w:rFonts w:ascii="Times New Roman" w:hAnsi="Times New Roman" w:cs="Times New Roman"/>
                <w:i w:val="0"/>
                <w:iCs/>
                <w:sz w:val="26"/>
                <w:szCs w:val="26"/>
              </w:rPr>
              <w:t xml:space="preserve">bao quát rất tốt các </w:t>
            </w:r>
            <w:r>
              <w:rPr>
                <w:rFonts w:ascii="Times New Roman" w:hAnsi="Times New Roman" w:cs="Times New Roman"/>
                <w:i w:val="0"/>
                <w:iCs/>
                <w:sz w:val="26"/>
                <w:szCs w:val="26"/>
              </w:rPr>
              <w:t xml:space="preserve">yếu tố nhiễu </w:t>
            </w:r>
            <w:r w:rsidRPr="00857963">
              <w:rPr>
                <w:rFonts w:ascii="Times New Roman" w:hAnsi="Times New Roman" w:cs="Times New Roman"/>
                <w:i w:val="0"/>
                <w:iCs/>
                <w:sz w:val="26"/>
                <w:szCs w:val="26"/>
              </w:rPr>
              <w:t>ngẫu nhiê</w:t>
            </w:r>
            <w:r>
              <w:rPr>
                <w:rFonts w:ascii="Times New Roman" w:hAnsi="Times New Roman" w:cs="Times New Roman"/>
                <w:i w:val="0"/>
                <w:iCs/>
                <w:sz w:val="26"/>
                <w:szCs w:val="26"/>
              </w:rPr>
              <w:t>n</w:t>
            </w:r>
            <w:r w:rsidRPr="00857963">
              <w:rPr>
                <w:rFonts w:ascii="Times New Roman" w:hAnsi="Times New Roman" w:cs="Times New Roman"/>
                <w:i w:val="0"/>
                <w:iCs/>
                <w:sz w:val="26"/>
                <w:szCs w:val="26"/>
              </w:rPr>
              <w:t>. Mặc dù vẫn xuất hiện độ trễ</w:t>
            </w:r>
            <w:r>
              <w:rPr>
                <w:rFonts w:ascii="Times New Roman" w:hAnsi="Times New Roman" w:cs="Times New Roman"/>
                <w:i w:val="0"/>
                <w:iCs/>
                <w:sz w:val="26"/>
                <w:szCs w:val="26"/>
              </w:rPr>
              <w:t xml:space="preserve">  </w:t>
            </w:r>
            <w:r w:rsidRPr="00857963">
              <w:rPr>
                <w:rFonts w:ascii="Times New Roman" w:hAnsi="Times New Roman" w:cs="Times New Roman"/>
                <w:i w:val="0"/>
                <w:iCs/>
                <w:sz w:val="26"/>
                <w:szCs w:val="26"/>
              </w:rPr>
              <w:t xml:space="preserve">nhẹ tại các thời điểm số ca thay đổi đột ngột, nhưng nhìn chung hiệu </w:t>
            </w:r>
            <w:r>
              <w:rPr>
                <w:rFonts w:ascii="Times New Roman" w:hAnsi="Times New Roman" w:cs="Times New Roman"/>
                <w:i w:val="0"/>
                <w:iCs/>
                <w:sz w:val="26"/>
                <w:szCs w:val="26"/>
              </w:rPr>
              <w:t>suất</w:t>
            </w:r>
            <w:r w:rsidRPr="00857963">
              <w:rPr>
                <w:rFonts w:ascii="Times New Roman" w:hAnsi="Times New Roman" w:cs="Times New Roman"/>
                <w:i w:val="0"/>
                <w:iCs/>
                <w:sz w:val="26"/>
                <w:szCs w:val="26"/>
              </w:rPr>
              <w:t xml:space="preserve"> và biên độ sai số của mô hình là đủ tin cậy</w:t>
            </w:r>
            <w:r>
              <w:rPr>
                <w:rFonts w:ascii="Times New Roman" w:hAnsi="Times New Roman" w:cs="Times New Roman"/>
                <w:i w:val="0"/>
                <w:iCs/>
                <w:sz w:val="26"/>
                <w:szCs w:val="26"/>
              </w:rPr>
              <w:t xml:space="preserve"> khi chuyển đổi địa giới hành chính mới của mô hình dự báo</w:t>
            </w:r>
            <w:r w:rsidRPr="00857963">
              <w:rPr>
                <w:rFonts w:ascii="Times New Roman" w:hAnsi="Times New Roman" w:cs="Times New Roman"/>
                <w:i w:val="0"/>
                <w:iCs/>
                <w:sz w:val="26"/>
                <w:szCs w:val="26"/>
              </w:rPr>
              <w:t>.</w:t>
            </w:r>
          </w:p>
        </w:tc>
        <w:bookmarkEnd w:id="5"/>
      </w:tr>
    </w:tbl>
    <w:p w14:paraId="19F4EE44" w14:textId="77777777" w:rsidR="007B6D3B" w:rsidRPr="007274A8" w:rsidRDefault="00000000">
      <w:pPr>
        <w:pStyle w:val="Heading1"/>
        <w:rPr>
          <w:rFonts w:ascii="Times New Roman" w:hAnsi="Times New Roman" w:cs="Times New Roman"/>
          <w:sz w:val="28"/>
          <w:szCs w:val="28"/>
        </w:rPr>
      </w:pPr>
      <w:bookmarkStart w:id="6" w:name="đánh-giá-độ-nhạy-trên-phườngxã"/>
      <w:bookmarkEnd w:id="1"/>
      <w:bookmarkEnd w:id="4"/>
      <w:r w:rsidRPr="007274A8">
        <w:rPr>
          <w:rFonts w:ascii="Times New Roman" w:hAnsi="Times New Roman" w:cs="Times New Roman"/>
          <w:sz w:val="28"/>
          <w:szCs w:val="28"/>
        </w:rPr>
        <w:t>3. Đánh giá độ nhạy trên Phường/Xã</w:t>
      </w:r>
    </w:p>
    <w:p w14:paraId="64655C93" w14:textId="6B5F0B52" w:rsidR="007B6D3B" w:rsidRDefault="00000000" w:rsidP="007274A8">
      <w:pPr>
        <w:pStyle w:val="FirstParagraph"/>
        <w:jc w:val="both"/>
        <w:rPr>
          <w:rFonts w:ascii="Times New Roman" w:hAnsi="Times New Roman" w:cs="Times New Roman"/>
          <w:sz w:val="26"/>
          <w:szCs w:val="26"/>
        </w:rPr>
      </w:pPr>
      <w:r w:rsidRPr="007274A8">
        <w:rPr>
          <w:rFonts w:ascii="Times New Roman" w:hAnsi="Times New Roman" w:cs="Times New Roman"/>
          <w:sz w:val="26"/>
          <w:szCs w:val="26"/>
        </w:rPr>
        <w:t xml:space="preserve">Ở độ phân giải cấp </w:t>
      </w:r>
      <w:r w:rsidR="007274A8">
        <w:rPr>
          <w:rFonts w:ascii="Times New Roman" w:hAnsi="Times New Roman" w:cs="Times New Roman"/>
          <w:sz w:val="26"/>
          <w:szCs w:val="26"/>
        </w:rPr>
        <w:t>p</w:t>
      </w:r>
      <w:r w:rsidRPr="007274A8">
        <w:rPr>
          <w:rFonts w:ascii="Times New Roman" w:hAnsi="Times New Roman" w:cs="Times New Roman"/>
          <w:sz w:val="26"/>
          <w:szCs w:val="26"/>
        </w:rPr>
        <w:t>hường</w:t>
      </w:r>
      <w:r w:rsidR="007274A8">
        <w:rPr>
          <w:rFonts w:ascii="Times New Roman" w:hAnsi="Times New Roman" w:cs="Times New Roman"/>
          <w:sz w:val="26"/>
          <w:szCs w:val="26"/>
        </w:rPr>
        <w:t xml:space="preserve"> xã</w:t>
      </w:r>
      <w:r w:rsidRPr="007274A8">
        <w:rPr>
          <w:rFonts w:ascii="Times New Roman" w:hAnsi="Times New Roman" w:cs="Times New Roman"/>
          <w:sz w:val="26"/>
          <w:szCs w:val="26"/>
        </w:rPr>
        <w:t xml:space="preserve">, số ca bệnh thường rải rác và bị nhiễu lớn hơn. </w:t>
      </w:r>
      <w:r w:rsidR="007274A8">
        <w:rPr>
          <w:rFonts w:ascii="Times New Roman" w:hAnsi="Times New Roman" w:cs="Times New Roman"/>
          <w:sz w:val="26"/>
          <w:szCs w:val="26"/>
        </w:rPr>
        <w:t xml:space="preserve">Do đó, việc thiết lập dự báo liên tục (Rolling Forecasting) qua mỗi tuần càng nên được ứng dụng để </w:t>
      </w:r>
      <w:r w:rsidR="007274A8">
        <w:rPr>
          <w:rFonts w:ascii="Times New Roman" w:hAnsi="Times New Roman" w:cs="Times New Roman"/>
          <w:sz w:val="26"/>
          <w:szCs w:val="26"/>
        </w:rPr>
        <w:lastRenderedPageBreak/>
        <w:t>tạo ra dự báo xu hướng dịch bệnh trong tương lai. Kết quả dưới đây là thử nghiệm trên</w:t>
      </w:r>
      <w:r w:rsidRPr="007274A8">
        <w:rPr>
          <w:rFonts w:ascii="Times New Roman" w:hAnsi="Times New Roman" w:cs="Times New Roman"/>
          <w:sz w:val="26"/>
          <w:szCs w:val="26"/>
        </w:rPr>
        <w:t xml:space="preserve"> </w:t>
      </w:r>
      <w:r w:rsidR="007274A8">
        <w:rPr>
          <w:rFonts w:ascii="Times New Roman" w:hAnsi="Times New Roman" w:cs="Times New Roman"/>
          <w:sz w:val="26"/>
          <w:szCs w:val="26"/>
        </w:rPr>
        <w:t>2</w:t>
      </w:r>
      <w:r w:rsidRPr="007274A8">
        <w:rPr>
          <w:rFonts w:ascii="Times New Roman" w:hAnsi="Times New Roman" w:cs="Times New Roman"/>
          <w:sz w:val="26"/>
          <w:szCs w:val="26"/>
        </w:rPr>
        <w:t xml:space="preserve"> phường </w:t>
      </w:r>
      <w:r w:rsidR="007274A8">
        <w:rPr>
          <w:rFonts w:ascii="Times New Roman" w:hAnsi="Times New Roman" w:cs="Times New Roman"/>
          <w:sz w:val="26"/>
          <w:szCs w:val="26"/>
        </w:rPr>
        <w:t>ngẫu</w:t>
      </w:r>
      <w:r w:rsidRPr="007274A8">
        <w:rPr>
          <w:rFonts w:ascii="Times New Roman" w:hAnsi="Times New Roman" w:cs="Times New Roman"/>
          <w:sz w:val="26"/>
          <w:szCs w:val="26"/>
        </w:rPr>
        <w:t xml:space="preserve"> để đánh giá </w:t>
      </w:r>
      <w:r w:rsidR="007274A8">
        <w:rPr>
          <w:rFonts w:ascii="Times New Roman" w:hAnsi="Times New Roman" w:cs="Times New Roman"/>
          <w:sz w:val="26"/>
          <w:szCs w:val="26"/>
        </w:rPr>
        <w:t>hiệu suất và sai số</w:t>
      </w:r>
      <w:r w:rsidRPr="007274A8">
        <w:rPr>
          <w:rFonts w:ascii="Times New Roman" w:hAnsi="Times New Roman" w:cs="Times New Roman"/>
          <w:sz w:val="26"/>
          <w:szCs w:val="26"/>
        </w:rPr>
        <w:t xml:space="preserve"> của mô hìn</w:t>
      </w:r>
      <w:r w:rsidR="007274A8">
        <w:rPr>
          <w:rFonts w:ascii="Times New Roman" w:hAnsi="Times New Roman" w:cs="Times New Roman"/>
          <w:sz w:val="26"/>
          <w:szCs w:val="26"/>
        </w:rPr>
        <w:t>h</w:t>
      </w:r>
      <w:r w:rsidRPr="007274A8">
        <w:rPr>
          <w:rFonts w:ascii="Times New Roman" w:hAnsi="Times New Roman" w:cs="Times New Roman"/>
          <w:sz w:val="26"/>
          <w:szCs w:val="26"/>
        </w:rPr>
        <w:t>.</w:t>
      </w:r>
      <w:r w:rsidR="007274A8">
        <w:rPr>
          <w:rFonts w:ascii="Times New Roman" w:hAnsi="Times New Roman" w:cs="Times New Roman"/>
          <w:sz w:val="26"/>
          <w:szCs w:val="26"/>
        </w:rPr>
        <w:t xml:space="preserve"> Mỗi phường xã sẽ được chạy trên 1 mô hình riêng với bộ dữ liệu đầu vào tương ứng của phường xã đó.</w:t>
      </w:r>
    </w:p>
    <w:p w14:paraId="566F80E7" w14:textId="78081FC7" w:rsidR="00857963" w:rsidRPr="00857963" w:rsidRDefault="00857963" w:rsidP="00857963">
      <w:pPr>
        <w:pStyle w:val="BodyText"/>
        <w:jc w:val="both"/>
        <w:rPr>
          <w:rFonts w:ascii="Times New Roman" w:hAnsi="Times New Roman" w:cs="Times New Roman"/>
          <w:sz w:val="26"/>
          <w:szCs w:val="26"/>
        </w:rPr>
      </w:pPr>
      <w:r w:rsidRPr="00857963">
        <w:rPr>
          <w:rFonts w:ascii="Times New Roman" w:hAnsi="Times New Roman" w:cs="Times New Roman"/>
          <w:sz w:val="26"/>
          <w:szCs w:val="26"/>
        </w:rPr>
        <w:t xml:space="preserve">Khi thu hẹp độ phân giải không gian xuống cấp </w:t>
      </w:r>
      <w:r>
        <w:rPr>
          <w:rFonts w:ascii="Times New Roman" w:hAnsi="Times New Roman" w:cs="Times New Roman"/>
          <w:sz w:val="26"/>
          <w:szCs w:val="26"/>
        </w:rPr>
        <w:t>phường xã</w:t>
      </w:r>
      <w:r w:rsidRPr="00857963">
        <w:rPr>
          <w:rFonts w:ascii="Times New Roman" w:hAnsi="Times New Roman" w:cs="Times New Roman"/>
          <w:sz w:val="26"/>
          <w:szCs w:val="26"/>
        </w:rPr>
        <w:t xml:space="preserve">, mô hình phải xử lý đặc thù dữ liệu có độ nhiễu cao, số ca mắc thấp </w:t>
      </w:r>
      <w:r>
        <w:rPr>
          <w:rFonts w:ascii="Times New Roman" w:hAnsi="Times New Roman" w:cs="Times New Roman"/>
          <w:sz w:val="26"/>
          <w:szCs w:val="26"/>
        </w:rPr>
        <w:t>hơn và</w:t>
      </w:r>
      <w:r w:rsidRPr="00857963">
        <w:rPr>
          <w:rFonts w:ascii="Times New Roman" w:hAnsi="Times New Roman" w:cs="Times New Roman"/>
          <w:sz w:val="26"/>
          <w:szCs w:val="26"/>
        </w:rPr>
        <w:t xml:space="preserve"> rải rác. Mặc dù đường dự báo có xu </w:t>
      </w:r>
      <w:r>
        <w:rPr>
          <w:rFonts w:ascii="Times New Roman" w:hAnsi="Times New Roman" w:cs="Times New Roman"/>
          <w:sz w:val="26"/>
          <w:szCs w:val="26"/>
        </w:rPr>
        <w:t>hướng mượt</w:t>
      </w:r>
      <w:r w:rsidRPr="00857963">
        <w:rPr>
          <w:rFonts w:ascii="Times New Roman" w:hAnsi="Times New Roman" w:cs="Times New Roman"/>
          <w:sz w:val="26"/>
          <w:szCs w:val="26"/>
        </w:rPr>
        <w:t xml:space="preserve"> </w:t>
      </w:r>
      <w:r>
        <w:rPr>
          <w:rFonts w:ascii="Times New Roman" w:hAnsi="Times New Roman" w:cs="Times New Roman"/>
          <w:sz w:val="26"/>
          <w:szCs w:val="26"/>
        </w:rPr>
        <w:t>qua mỗi</w:t>
      </w:r>
      <w:r w:rsidRPr="00857963">
        <w:rPr>
          <w:rFonts w:ascii="Times New Roman" w:hAnsi="Times New Roman" w:cs="Times New Roman"/>
          <w:sz w:val="26"/>
          <w:szCs w:val="26"/>
        </w:rPr>
        <w:t xml:space="preserve"> tuần, </w:t>
      </w:r>
      <w:r>
        <w:rPr>
          <w:rFonts w:ascii="Times New Roman" w:hAnsi="Times New Roman" w:cs="Times New Roman"/>
          <w:sz w:val="26"/>
          <w:szCs w:val="26"/>
        </w:rPr>
        <w:t xml:space="preserve">mô hình </w:t>
      </w:r>
      <w:r w:rsidRPr="00857963">
        <w:rPr>
          <w:rFonts w:ascii="Times New Roman" w:hAnsi="Times New Roman" w:cs="Times New Roman"/>
          <w:sz w:val="26"/>
          <w:szCs w:val="26"/>
        </w:rPr>
        <w:t xml:space="preserve">vẫn chứng minh được </w:t>
      </w:r>
      <w:r>
        <w:rPr>
          <w:rFonts w:ascii="Times New Roman" w:hAnsi="Times New Roman" w:cs="Times New Roman"/>
          <w:sz w:val="26"/>
          <w:szCs w:val="26"/>
        </w:rPr>
        <w:t>hiệu suất</w:t>
      </w:r>
      <w:r w:rsidRPr="00857963">
        <w:rPr>
          <w:rFonts w:ascii="Times New Roman" w:hAnsi="Times New Roman" w:cs="Times New Roman"/>
          <w:sz w:val="26"/>
          <w:szCs w:val="26"/>
        </w:rPr>
        <w:t xml:space="preserve"> nắm bắt chính xác chu kỳ bùng phát cốt lõi của địa phương. </w:t>
      </w:r>
      <w:r w:rsidR="00EE1951">
        <w:rPr>
          <w:rFonts w:ascii="Times New Roman" w:hAnsi="Times New Roman" w:cs="Times New Roman"/>
          <w:sz w:val="26"/>
          <w:szCs w:val="26"/>
        </w:rPr>
        <w:t xml:space="preserve">Kết quả khoảng </w:t>
      </w:r>
      <w:r w:rsidRPr="00857963">
        <w:rPr>
          <w:rFonts w:ascii="Times New Roman" w:hAnsi="Times New Roman" w:cs="Times New Roman"/>
          <w:sz w:val="26"/>
          <w:szCs w:val="26"/>
        </w:rPr>
        <w:t xml:space="preserve">tin cậy 95% đã tự động điều chỉnh mở rộng biên độ một cách hợp lý để bao </w:t>
      </w:r>
      <w:r w:rsidR="00EE1951">
        <w:rPr>
          <w:rFonts w:ascii="Times New Roman" w:hAnsi="Times New Roman" w:cs="Times New Roman"/>
          <w:sz w:val="26"/>
          <w:szCs w:val="26"/>
        </w:rPr>
        <w:t xml:space="preserve">quát </w:t>
      </w:r>
      <w:r w:rsidRPr="00857963">
        <w:rPr>
          <w:rFonts w:ascii="Times New Roman" w:hAnsi="Times New Roman" w:cs="Times New Roman"/>
          <w:sz w:val="26"/>
          <w:szCs w:val="26"/>
        </w:rPr>
        <w:t xml:space="preserve">biến động đột xuất của số ca thực tế. Điều này khẳng định </w:t>
      </w:r>
      <w:r w:rsidR="00EE1951">
        <w:rPr>
          <w:rFonts w:ascii="Times New Roman" w:hAnsi="Times New Roman" w:cs="Times New Roman"/>
          <w:sz w:val="26"/>
          <w:szCs w:val="26"/>
        </w:rPr>
        <w:t xml:space="preserve">mô hình khá phù hợp </w:t>
      </w:r>
      <w:r w:rsidRPr="00857963">
        <w:rPr>
          <w:rFonts w:ascii="Times New Roman" w:hAnsi="Times New Roman" w:cs="Times New Roman"/>
          <w:sz w:val="26"/>
          <w:szCs w:val="26"/>
        </w:rPr>
        <w:t xml:space="preserve">tại tuyến </w:t>
      </w:r>
      <w:r w:rsidR="00EE1951">
        <w:rPr>
          <w:rFonts w:ascii="Times New Roman" w:hAnsi="Times New Roman" w:cs="Times New Roman"/>
          <w:sz w:val="26"/>
          <w:szCs w:val="26"/>
        </w:rPr>
        <w:t>phường xã</w:t>
      </w:r>
      <w:r w:rsidRPr="00857963">
        <w:rPr>
          <w:rFonts w:ascii="Times New Roman" w:hAnsi="Times New Roman" w:cs="Times New Roman"/>
          <w:sz w:val="26"/>
          <w:szCs w:val="26"/>
        </w:rPr>
        <w:t xml:space="preserve">, không bị dự báo </w:t>
      </w:r>
      <w:r w:rsidR="00EE1951">
        <w:rPr>
          <w:rFonts w:ascii="Times New Roman" w:hAnsi="Times New Roman" w:cs="Times New Roman"/>
          <w:sz w:val="26"/>
          <w:szCs w:val="26"/>
        </w:rPr>
        <w:t>quá mức</w:t>
      </w:r>
      <w:r w:rsidRPr="00857963">
        <w:rPr>
          <w:rFonts w:ascii="Times New Roman" w:hAnsi="Times New Roman" w:cs="Times New Roman"/>
          <w:sz w:val="26"/>
          <w:szCs w:val="26"/>
        </w:rPr>
        <w:t xml:space="preserve"> trước các ca bệnh lẻ tẻ.</w:t>
      </w:r>
    </w:p>
    <w:p w14:paraId="1F9D643F" w14:textId="77777777" w:rsidR="007B6D3B" w:rsidRPr="007274A8" w:rsidRDefault="00000000">
      <w:pPr>
        <w:pStyle w:val="Heading2"/>
        <w:rPr>
          <w:rFonts w:ascii="Times New Roman" w:hAnsi="Times New Roman" w:cs="Times New Roman"/>
          <w:b/>
          <w:bCs/>
          <w:color w:val="000000" w:themeColor="text1"/>
          <w:sz w:val="26"/>
          <w:szCs w:val="26"/>
        </w:rPr>
      </w:pPr>
      <w:bookmarkStart w:id="7" w:name="phường-chánh-hưng"/>
      <w:r w:rsidRPr="007274A8">
        <w:rPr>
          <w:rFonts w:ascii="Times New Roman" w:hAnsi="Times New Roman" w:cs="Times New Roman"/>
          <w:b/>
          <w:bCs/>
          <w:color w:val="000000" w:themeColor="text1"/>
          <w:sz w:val="26"/>
          <w:szCs w:val="26"/>
        </w:rPr>
        <w:t>3.1 Phường Chánh Hưng</w:t>
      </w:r>
    </w:p>
    <w:tbl>
      <w:tblPr>
        <w:tblStyle w:val="Table"/>
        <w:tblW w:w="5000" w:type="pct"/>
        <w:tblLayout w:type="fixed"/>
        <w:tblLook w:val="0000" w:firstRow="0" w:lastRow="0" w:firstColumn="0" w:lastColumn="0" w:noHBand="0" w:noVBand="0"/>
      </w:tblPr>
      <w:tblGrid>
        <w:gridCol w:w="9360"/>
      </w:tblGrid>
      <w:tr w:rsidR="007B6D3B" w:rsidRPr="007274A8" w14:paraId="5F365C0F" w14:textId="77777777">
        <w:tc>
          <w:tcPr>
            <w:tcW w:w="7920" w:type="dxa"/>
          </w:tcPr>
          <w:p w14:paraId="741B8D7D" w14:textId="77777777" w:rsidR="007B6D3B" w:rsidRPr="007274A8" w:rsidRDefault="00000000">
            <w:pPr>
              <w:pStyle w:val="Compact"/>
              <w:jc w:val="center"/>
              <w:rPr>
                <w:rFonts w:ascii="Times New Roman" w:hAnsi="Times New Roman" w:cs="Times New Roman"/>
              </w:rPr>
            </w:pPr>
            <w:bookmarkStart w:id="8" w:name="fig-hcm2-chanhhung"/>
            <w:r w:rsidRPr="007274A8">
              <w:rPr>
                <w:rFonts w:ascii="Times New Roman" w:hAnsi="Times New Roman" w:cs="Times New Roman"/>
                <w:noProof/>
              </w:rPr>
              <w:drawing>
                <wp:inline distT="0" distB="0" distL="0" distR="0" wp14:anchorId="2FEFFBB7" wp14:editId="24986344">
                  <wp:extent cx="5334000" cy="4148666"/>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dashboard_report_files/figure-docx/fig-hcm2-chanhhung-1.png"/>
                          <pic:cNvPicPr>
                            <a:picLocks noChangeAspect="1" noChangeArrowheads="1"/>
                          </pic:cNvPicPr>
                        </pic:nvPicPr>
                        <pic:blipFill>
                          <a:blip r:embed="rId6"/>
                          <a:stretch>
                            <a:fillRect/>
                          </a:stretch>
                        </pic:blipFill>
                        <pic:spPr bwMode="auto">
                          <a:xfrm>
                            <a:off x="0" y="0"/>
                            <a:ext cx="5334000" cy="4148666"/>
                          </a:xfrm>
                          <a:prstGeom prst="rect">
                            <a:avLst/>
                          </a:prstGeom>
                          <a:noFill/>
                          <a:ln w="9525">
                            <a:noFill/>
                            <a:headEnd/>
                            <a:tailEnd/>
                          </a:ln>
                        </pic:spPr>
                      </pic:pic>
                    </a:graphicData>
                  </a:graphic>
                </wp:inline>
              </w:drawing>
            </w:r>
          </w:p>
          <w:p w14:paraId="600FF4FC" w14:textId="1F82EBF6" w:rsidR="007B6D3B" w:rsidRPr="00857963" w:rsidRDefault="00857963" w:rsidP="00857963">
            <w:pPr>
              <w:pStyle w:val="ImageCaption"/>
              <w:spacing w:before="200"/>
              <w:jc w:val="center"/>
              <w:rPr>
                <w:rFonts w:ascii="Times New Roman" w:hAnsi="Times New Roman" w:cs="Times New Roman"/>
                <w:i w:val="0"/>
                <w:iCs/>
                <w:sz w:val="26"/>
                <w:szCs w:val="26"/>
              </w:rPr>
            </w:pPr>
            <w:r w:rsidRPr="00857963">
              <w:rPr>
                <w:rFonts w:ascii="Times New Roman" w:hAnsi="Times New Roman" w:cs="Times New Roman"/>
                <w:b/>
                <w:bCs/>
                <w:i w:val="0"/>
                <w:iCs/>
                <w:sz w:val="26"/>
                <w:szCs w:val="26"/>
              </w:rPr>
              <w:t xml:space="preserve">Hình </w:t>
            </w:r>
            <w:r w:rsidR="00000000" w:rsidRPr="00857963">
              <w:rPr>
                <w:rFonts w:ascii="Times New Roman" w:hAnsi="Times New Roman" w:cs="Times New Roman"/>
                <w:b/>
                <w:bCs/>
                <w:i w:val="0"/>
                <w:iCs/>
                <w:sz w:val="26"/>
                <w:szCs w:val="26"/>
              </w:rPr>
              <w:t>2</w:t>
            </w:r>
            <w:r w:rsidRPr="00857963">
              <w:rPr>
                <w:rFonts w:ascii="Times New Roman" w:hAnsi="Times New Roman" w:cs="Times New Roman"/>
                <w:b/>
                <w:bCs/>
                <w:i w:val="0"/>
                <w:iCs/>
                <w:sz w:val="26"/>
                <w:szCs w:val="26"/>
              </w:rPr>
              <w:t>.</w:t>
            </w:r>
            <w:r w:rsidR="00000000" w:rsidRPr="00857963">
              <w:rPr>
                <w:rFonts w:ascii="Times New Roman" w:hAnsi="Times New Roman" w:cs="Times New Roman"/>
                <w:i w:val="0"/>
                <w:iCs/>
                <w:sz w:val="26"/>
                <w:szCs w:val="26"/>
              </w:rPr>
              <w:t xml:space="preserve"> Hiệu suất mô hình tại Phường Chánh Hưng</w:t>
            </w:r>
          </w:p>
        </w:tc>
        <w:bookmarkEnd w:id="8"/>
      </w:tr>
    </w:tbl>
    <w:p w14:paraId="43769699" w14:textId="77777777" w:rsidR="007B6D3B" w:rsidRPr="007274A8" w:rsidRDefault="00000000">
      <w:pPr>
        <w:pStyle w:val="Heading2"/>
        <w:rPr>
          <w:rFonts w:ascii="Times New Roman" w:hAnsi="Times New Roman" w:cs="Times New Roman"/>
          <w:b/>
          <w:bCs/>
          <w:color w:val="000000" w:themeColor="text1"/>
          <w:sz w:val="26"/>
          <w:szCs w:val="26"/>
        </w:rPr>
      </w:pPr>
      <w:bookmarkStart w:id="9" w:name="phường-chợ-quán"/>
      <w:bookmarkEnd w:id="7"/>
      <w:r w:rsidRPr="007274A8">
        <w:rPr>
          <w:rFonts w:ascii="Times New Roman" w:hAnsi="Times New Roman" w:cs="Times New Roman"/>
          <w:b/>
          <w:bCs/>
          <w:color w:val="000000" w:themeColor="text1"/>
          <w:sz w:val="26"/>
          <w:szCs w:val="26"/>
        </w:rPr>
        <w:lastRenderedPageBreak/>
        <w:t>3.2 Phường Chợ Quán</w:t>
      </w:r>
    </w:p>
    <w:tbl>
      <w:tblPr>
        <w:tblStyle w:val="Table"/>
        <w:tblW w:w="5000" w:type="pct"/>
        <w:tblLayout w:type="fixed"/>
        <w:tblLook w:val="0000" w:firstRow="0" w:lastRow="0" w:firstColumn="0" w:lastColumn="0" w:noHBand="0" w:noVBand="0"/>
      </w:tblPr>
      <w:tblGrid>
        <w:gridCol w:w="9360"/>
      </w:tblGrid>
      <w:tr w:rsidR="007B6D3B" w:rsidRPr="007274A8" w14:paraId="0D7A04E3" w14:textId="77777777">
        <w:tc>
          <w:tcPr>
            <w:tcW w:w="7920" w:type="dxa"/>
          </w:tcPr>
          <w:p w14:paraId="377C3BAE" w14:textId="77777777" w:rsidR="007B6D3B" w:rsidRPr="007274A8" w:rsidRDefault="00000000">
            <w:pPr>
              <w:pStyle w:val="Compact"/>
              <w:jc w:val="center"/>
              <w:rPr>
                <w:rFonts w:ascii="Times New Roman" w:hAnsi="Times New Roman" w:cs="Times New Roman"/>
              </w:rPr>
            </w:pPr>
            <w:bookmarkStart w:id="10" w:name="fig-hcm2-choquan"/>
            <w:r w:rsidRPr="007274A8">
              <w:rPr>
                <w:rFonts w:ascii="Times New Roman" w:hAnsi="Times New Roman" w:cs="Times New Roman"/>
                <w:noProof/>
              </w:rPr>
              <w:drawing>
                <wp:inline distT="0" distB="0" distL="0" distR="0" wp14:anchorId="0524DBA2" wp14:editId="720A849B">
                  <wp:extent cx="5334000" cy="4148666"/>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dashboard_report_files/figure-docx/fig-hcm2-choquan-1.png"/>
                          <pic:cNvPicPr>
                            <a:picLocks noChangeAspect="1" noChangeArrowheads="1"/>
                          </pic:cNvPicPr>
                        </pic:nvPicPr>
                        <pic:blipFill>
                          <a:blip r:embed="rId7"/>
                          <a:stretch>
                            <a:fillRect/>
                          </a:stretch>
                        </pic:blipFill>
                        <pic:spPr bwMode="auto">
                          <a:xfrm>
                            <a:off x="0" y="0"/>
                            <a:ext cx="5334000" cy="4148666"/>
                          </a:xfrm>
                          <a:prstGeom prst="rect">
                            <a:avLst/>
                          </a:prstGeom>
                          <a:noFill/>
                          <a:ln w="9525">
                            <a:noFill/>
                            <a:headEnd/>
                            <a:tailEnd/>
                          </a:ln>
                        </pic:spPr>
                      </pic:pic>
                    </a:graphicData>
                  </a:graphic>
                </wp:inline>
              </w:drawing>
            </w:r>
          </w:p>
          <w:p w14:paraId="340A62B8" w14:textId="0CD7FBC9" w:rsidR="007B6D3B" w:rsidRPr="00857963" w:rsidRDefault="00857963" w:rsidP="00857963">
            <w:pPr>
              <w:pStyle w:val="ImageCaption"/>
              <w:spacing w:before="200"/>
              <w:jc w:val="center"/>
              <w:rPr>
                <w:rFonts w:ascii="Times New Roman" w:hAnsi="Times New Roman" w:cs="Times New Roman"/>
                <w:i w:val="0"/>
                <w:iCs/>
                <w:sz w:val="26"/>
                <w:szCs w:val="26"/>
              </w:rPr>
            </w:pPr>
            <w:r w:rsidRPr="00857963">
              <w:rPr>
                <w:rFonts w:ascii="Times New Roman" w:hAnsi="Times New Roman" w:cs="Times New Roman"/>
                <w:b/>
                <w:bCs/>
                <w:i w:val="0"/>
                <w:iCs/>
                <w:sz w:val="26"/>
                <w:szCs w:val="26"/>
              </w:rPr>
              <w:t xml:space="preserve">Hình </w:t>
            </w:r>
            <w:r w:rsidR="00000000" w:rsidRPr="00857963">
              <w:rPr>
                <w:rFonts w:ascii="Times New Roman" w:hAnsi="Times New Roman" w:cs="Times New Roman"/>
                <w:b/>
                <w:bCs/>
                <w:i w:val="0"/>
                <w:iCs/>
                <w:sz w:val="26"/>
                <w:szCs w:val="26"/>
              </w:rPr>
              <w:t>3</w:t>
            </w:r>
            <w:r w:rsidRPr="00857963">
              <w:rPr>
                <w:rFonts w:ascii="Times New Roman" w:hAnsi="Times New Roman" w:cs="Times New Roman"/>
                <w:b/>
                <w:bCs/>
                <w:i w:val="0"/>
                <w:iCs/>
                <w:sz w:val="26"/>
                <w:szCs w:val="26"/>
              </w:rPr>
              <w:t>.</w:t>
            </w:r>
            <w:r w:rsidR="00000000" w:rsidRPr="00857963">
              <w:rPr>
                <w:rFonts w:ascii="Times New Roman" w:hAnsi="Times New Roman" w:cs="Times New Roman"/>
                <w:i w:val="0"/>
                <w:iCs/>
                <w:sz w:val="26"/>
                <w:szCs w:val="26"/>
              </w:rPr>
              <w:t xml:space="preserve"> Hiệu suất mô hình tại Phường Chợ Quán</w:t>
            </w:r>
          </w:p>
        </w:tc>
        <w:bookmarkEnd w:id="10"/>
      </w:tr>
      <w:bookmarkEnd w:id="6"/>
      <w:bookmarkEnd w:id="9"/>
    </w:tbl>
    <w:p w14:paraId="1D1A3C5A" w14:textId="77777777" w:rsidR="000A3D2B" w:rsidRPr="007274A8" w:rsidRDefault="000A3D2B">
      <w:pPr>
        <w:rPr>
          <w:rFonts w:ascii="Times New Roman" w:hAnsi="Times New Roman" w:cs="Times New Roman"/>
        </w:rPr>
      </w:pPr>
    </w:p>
    <w:sectPr w:rsidR="000A3D2B" w:rsidRPr="007274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66BC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53798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3B"/>
    <w:rsid w:val="000A3D2B"/>
    <w:rsid w:val="007274A8"/>
    <w:rsid w:val="007B6D3B"/>
    <w:rsid w:val="00857963"/>
    <w:rsid w:val="00B8404E"/>
    <w:rsid w:val="00BF3E69"/>
    <w:rsid w:val="00CD3731"/>
    <w:rsid w:val="00EE1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0A1EB"/>
  <w15:docId w15:val="{6728BEE3-DA9F-4114-8905-8C655155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7274A8"/>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7274A8"/>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7274A8"/>
    <w:pPr>
      <w:spacing w:after="100"/>
    </w:pPr>
  </w:style>
  <w:style w:type="paragraph" w:styleId="TOC2">
    <w:name w:val="toc 2"/>
    <w:basedOn w:val="Normal"/>
    <w:next w:val="Normal"/>
    <w:autoRedefine/>
    <w:uiPriority w:val="39"/>
    <w:rsid w:val="007274A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BÁO CÁO KẾT QUẢ ĐÁNH GIÁ MÔ HÌNH DỰ BÁO XGBOOST TRÊN ĐỊA GIỚI HÀNH CHÍNH MỚI</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ĐÁNH GIÁ MÔ HÌNH DỰ BÁO XGBOOST TRÊN ĐỊA GIỚI HÀNH CHÍNH MỚI</dc:title>
  <dc:creator>Nhóm Mô Hình Hóa</dc:creator>
  <cp:keywords/>
  <cp:lastModifiedBy>An Tran</cp:lastModifiedBy>
  <cp:revision>3</cp:revision>
  <dcterms:created xsi:type="dcterms:W3CDTF">2026-08-04T07:00:00Z</dcterms:created>
  <dcterms:modified xsi:type="dcterms:W3CDTF">2026-08-04T07:23:00Z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2026-08-04</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