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捷昌-南京和本Modbus RTU 测试用例</w:t>
      </w:r>
    </w:p>
    <w:p>
      <w:pPr>
        <w:shd w:fill="F0F0F0" w:color="F0F0F0" w:val="solid"/>
        <w:spacing w:after="60" w:before="60"/>
        <w:ind w:left="20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以下所有指令均以设备地址 01 为例。CRC 采用 Modbus CRC16（多项式 0xA001，初始值 0xFFFF，低字节在前）。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一、文档控制信息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日期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 年 7 月 28 日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测试人员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——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捷昌设备信息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方案一初版样机 ×2，记为 #1、#2</w:t>
            </w:r>
          </w:p>
        </w:tc>
      </w:tr>
    </w:tbl>
    <w:p>
      <w:pPr>
        <w:spacing w:after="0" w:before="80"/>
      </w:pPr>
    </w:p>
    <w:p>
      <w:pPr>
        <w:pBdr>
          <w:top w:val="dashed" w:color="999999" w:sz="2"/>
          <w:left w:val="dashed" w:color="999999" w:sz="2"/>
          <w:right w:val="dashed" w:color="999999" w:sz="2"/>
        </w:pBdr>
        <w:spacing w:after="0" w:before="0"/>
      </w:pPr>
    </w:p>
    <w:p>
      <w:pPr>
        <w:pBdr>
          <w:left w:val="dashed" w:color="999999" w:sz="2"/>
          <w:right w:val="dashed" w:color="999999" w:sz="2"/>
        </w:pBdr>
        <w:spacing w:after="600"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图1-1: 设备照片</w:t>
      </w:r>
    </w:p>
    <w:p>
      <w:pPr>
        <w:pBdr>
          <w:bottom w:val="dashed" w:color="999999" w:sz="2"/>
          <w:left w:val="dashed" w:color="999999" w:sz="2"/>
          <w:right w:val="dashed" w:color="999999" w:sz="2"/>
        </w:pBdr>
        <w:spacing w:after="80" w:before="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二、测试环境说明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线序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线色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信号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蓝线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24VDC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棕线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GND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黄线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485A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橙线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485B</w:t>
            </w:r>
          </w:p>
        </w:tc>
      </w:tr>
    </w:tbl>
    <w:p>
      <w:pPr>
        <w:spacing w:after="0" w:before="80"/>
      </w:pPr>
    </w:p>
    <w:p>
      <w:pPr>
        <w:pBdr>
          <w:top w:val="dashed" w:color="999999" w:sz="2"/>
          <w:left w:val="dashed" w:color="999999" w:sz="2"/>
          <w:right w:val="dashed" w:color="999999" w:sz="2"/>
        </w:pBdr>
        <w:spacing w:after="0" w:before="0"/>
      </w:pPr>
    </w:p>
    <w:p>
      <w:pPr>
        <w:pBdr>
          <w:left w:val="dashed" w:color="999999" w:sz="2"/>
          <w:right w:val="dashed" w:color="999999" w:sz="2"/>
        </w:pBdr>
        <w:spacing w:after="600" w:before="600"/>
        <w:jc w:val="center"/>
      </w:pPr>
      <w:r>
        <w:rPr>
          <w:rFonts w:ascii="Microsoft YaHei" w:cs="Microsoft YaHei" w:eastAsia="Microsoft YaHei" w:hAnsi="Microsoft YaHei"/>
          <w:i/>
          <w:iCs/>
          <w:color w:val="999999"/>
          <w:sz w:val="20"/>
          <w:szCs w:val="20"/>
        </w:rPr>
        <w:t xml:space="preserve">图1-2: 接线照片</w:t>
      </w:r>
    </w:p>
    <w:p>
      <w:pPr>
        <w:pBdr>
          <w:bottom w:val="dashed" w:color="999999" w:sz="2"/>
          <w:left w:val="dashed" w:color="999999" w:sz="2"/>
          <w:right w:val="dashed" w:color="999999" w:sz="2"/>
        </w:pBdr>
        <w:spacing w:after="80" w:before="0"/>
      </w:pP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RS-485 配置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配置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波特率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9600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数据位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 bits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停止位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校验位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流控制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三、通信基础测试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TC-001 心跳包（定向查询）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验证设备在线且通信正常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设备已上电，RS-485 连接正常，设备地址为 01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1F 00 01 BF 78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01 03 02 00 01 79 84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（返回的 0x0001 等于设备地址 01）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日常在线监测推荐使用定向查询。若设备地址不是 01，回令中的数据部分为实际设备地址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TC-002 心跳包（广播查询）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验证广播查询功能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总线上至少有一台设备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 03 27 1F 00 01 BE A9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总线上所有从机同时回复，可能产生电平冲突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仅适用于快速验证是否有设备在线，日常监测不建议使用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TC-003 CRC 校验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 CRC 错误时设备不响应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发送故意错误的 CRC，如：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1F 00 01 00 00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（CRC 应为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BF 78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，此处用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00 00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代替）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设备不响应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四、控制指令测试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TC-101 解锁与上锁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验证控制开启与关闭功能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设备已上电，电机停转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发送解锁：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发送上锁：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01 06 27 20 00 02 03 75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回令均为回显：解锁回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；上锁回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01 06 27 20 00 02 03 75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TC-102 开窗（正常工况、已校准）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验证开窗运转及自动停止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正常工况，已完成关窗校准（角度校准已使能）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解锁：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开窗：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01 06 27 20 00 10 83 78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01 06 27 20 00 10 83 78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电机正转开窗，到达开窗极限角度（0x271D）后自动停止。读实时角度（0x2721/0x2722）可获取当前角度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TC-103 开窗（未校准）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验证未校准状态下开窗不会自动停止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设备上电后尚未执行关窗校准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解锁：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开窗：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01 06 27 20 00 10 83 78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电机正转但不会自动停止，需手动发送急停。回令均为回显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上电后必须先关窗校准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TC-104 关窗（正常到位）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验证关窗到位自动校准及基准点设定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正常工况，窗户处于打开位置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解锁：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关窗：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20 83 6C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电机关窗转动，堵转过流后自动停止。回令均为回显。读 0x2721/0x2722 应能获取当前位置。故障寄存器（0x2740）无新增故障位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堵转过流时角度须在 [0x272A, 0x2729] 区间内才执行校准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TC-105 急停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验证急停指令可立即停止电机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电机正在运转（开窗或关窗过程中）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发送急停：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01 06 27 20 00 04 83 77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01 06 27 20 00 04 83 77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（回显）。电机立即停止转动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TC-106 复位重启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验证复位重启功能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设备正常运行中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01 06 27 20 00 08 83 72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01 06 27 20 00 08 83 72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（回显）。设备复位重启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重启后需重新关窗校准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五、关窗基准点测试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TC-201 设关窗基准点并保存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验证手动设定关窗基准点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将电机转到目标位置；2. 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00 92 B5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00 92 B5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（回显）。读 0x2721/0x2722 应返回 0x271C 的值（默认 -20，即 -2.0 度）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TC-202 读实时角度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验证读取基于关窗基准点的实时位置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已设关窗基准点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21 00 02 9E B5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回令（示例，位置=-2.0 度）：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04 FF FF FF EC BA 6A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。将 4 字节数据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FF FF FF EC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 拼为 int32（0xFFFFFFEC = -20），除以 10 得 -2.0 度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位置值随电机转动实时变化。若为其他角度，数据部分相应变化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TC-204 回到关窗基准点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验证电机自动回到关窗基准点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已设关窗基准点，当前位置不在基准点上，已解锁，电机停转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（回显）。电机转动到关窗基准点角度，进入停止阈值范围后自动急停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TC-205 回关窗基准点（未解锁）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验证安全门禁：未解锁时拒绝回基准点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控制处于上锁状态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指令被拒绝，电机不动作。回令仍为回显，但固件内部拒绝执行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TC-206 回关窗基准点（电机运转中）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验证安全门禁：运转中拒绝回基准点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已解锁，电机正在运转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电机运转时发送：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指令被拒绝，不影响当前运转。回令仍为回显，但固件内部拒绝执行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TC-207 转到目标角度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验证转到指定角度功能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已设关窗基准点，已解锁，电机停转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发送转到 88.0 度（值=880=0x0370，int32）：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10 27 27 00 02 04 03 70 00 00 0E 3F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成功回令：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10 27 27 00 02 FB 77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。电机转动到接近 88.0 度，进入停止阈值范围后自动急停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TC-208 转到目标角度（未解锁）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验证安全门禁：未解锁时拒绝回目标并返回异常码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控制处于上锁状态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10 27 27 00 02 04 03 70 00 00 0E 3F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失败回令：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90 04 4D C3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（异常码 04 = SLAVE DEVICE FAILURE）。目标值不被覆盖，电机不动作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TC-209 停止阈值设置与生效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验证停止阈值的读写、热重载以及阈值停止行为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背景说明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止阈值用于两方面：一、补偿停止过冲——电机依靠直接切断驱动停止（无缓停），存在惯性滑行，系统在当前角度进入阈值范围时提前发出停止指令，利用惯性自然趋近目标；二、避免无效微调——位置检测存在精度限制，若当前角度已在阈值范围内则直接判定为已到位，不再转动。停止阈值越大，提前停止的余量越大，用户可根据实际过冲量调整。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设备已上电，已设关窗基准点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读当前阈值：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26 00 01 6F 75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，预期回令（默认1）：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01 03 02 00 01 79 84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设新阈值=2.0 度（值=20）：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26 00 14 62 BA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，回令回显；3. 执行回到关窗基准点（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），观察停止时的角度与目标角度的偏差；4. 将电机移动到目标角度附近（偏差小于阈值），再次发送回基准点指令，观察电机是否不再转动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阈值可正确读写，修改后立即生效（热重载）。回令均为回显。步骤3：电机在进入阈值范围内停止，实际停止位置与目标角度的偏差小于设定的阈值。步骤4：若当前角度已在阈值范围内，电机不转动，直接判定为已到位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TC-209a 停止阈值——已在阈值内不转动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验证当前位置已在停止阈值范围内时，回基准点不会触发转动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已设关窗基准点，当前角度距离基准点角度小于停止阈值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确保当前位置已在阈值范围内（可通过回基准点到位后的状态直接测试）；2. 解锁后发送回基准点：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回令回显。电机不转动（因已判定为到位）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TC-210 掉电保持（正常流程：急停后断电）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验证关窗基准点掉电后不丢失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已设关窗基准点，电机停转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掉电前读已保存位置：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23 00 02 3F 75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，记录回令中的数据；2. 确认电机已停转；3. 设备断电；4. 重新上电；5. 再次读已保存位置：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23 00 02 3F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掉电前后已保存位置一致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TC-211 掉电保持（异常：运转中直接断电）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验证未发急停直接掉电可能导致基准点偏移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电机正在运转中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电机运转时直接断电；2. 重新上电；3. 读当前位置：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21 00 02 9E B5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关窗基准点可能存在偏差，与掉电前的实际位置不一致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这是异常操作场景，用于验证警告的正确性。偏移后需重新执行关窗过流校准恢复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六、参数读写测试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TC-301 过压阈值读写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验证过压阈值的读写和范围约束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14 00 01 CE BA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270=27.0V）：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01 0E 38 10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写 25.0V（值=250=0x00FA）：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14 00 FA 43 39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，回令回显；3. 写 30.0V（值=300=0x012C，超出范围）：发送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14 01 2C C3 37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，预期回令自动修正：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14 01 0E 43 2E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（270=27.0V）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回令为回显或修正后的值。范围 250~270（25.0V~27.0V），步进 2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TC-302 欠压阈值读写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验证欠压阈值的读写和范围约束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15 00 01 9F 7A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210=21.0V）：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D2 38 19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写 22.0V（值=220=0x00DC）：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15 00 DC 93 23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回令回显。范围 210~230（21.0V~23.0V），步进 2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TC-303 过流阈值读写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验证过流阈值的读写和范围约束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16 00 01 6F 7A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2300mA）：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08 FC BF C5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写 300mA（值=300=0x012C）：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16 01 2C 62 F7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回令回显。范围 0~2500mA（modbus_tool v4.4），步进 50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TC-304 过流判定时间读写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验证过流判定时间的读写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1E 00 01 EE B8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20ms）：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14 B8 4B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写 50ms（值=50=0x0032）：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1E 00 32 62 AD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回令回显。范围 0~2000ms，步进 20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TC-305 关窗极限角度读写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验证关窗极限角度（基准点定义值）的读写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1C 00 01 4F 78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-20=-2.0 度）：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FF EC F8 39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（0xFFEC 为 int16 的 -20）；2. 写 -2.0 度（值=-20=0xFFEC）：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1C FF EC 02 C5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回令回显。此值定义关窗基准点的角度值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TC-306 开窗极限角度读写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验证开窗极限角度的读写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1D 00 01 1E B8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880=88.0 度）：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03 70 B9 50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写 90.0 度（值=900=0x0384）：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1D 03 84 13 EB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回令回显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TC-307 校准角度阈值读写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验证关窗过流校准阈值的读写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读上限：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29 00 01 5F 76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-10=-1.0 度）：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FF F6 79 F2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读下限：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2A 00 01 AF 76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，预期回令（默认 -30=-3.0 度）：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FF E2 79 FD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；3. 设上限 -0.5 度（值=-5=0xFFFB）：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29 FF FB 52 C5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；4. 设下限 -3.5 度（值=-35=0xFFDD）：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2A FF DD 23 1F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回令均为回显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七、故障处理测试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TC-401 读取故障状态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验证故障状态寄存器读取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40 00 01 8F 6A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正常无故障时回令：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00 B8 44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。各故障回令示例：过压(bit0)：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01 03 02 00 01 79 84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；开窗过流(bit1)：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01 03 02 00 02 39 85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；关窗过流(bit2)：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04 B9 87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；欠压(bit6)：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40 B9 B4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bit1 和 bit2 同时发生则为 0x0006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TC-402 清除故障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验证清除故障指令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当前有故障记录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40 00 00 82 AA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40 00 00 82 AA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（回显）。故障位清零，方向锁定解除。再次读故障应返回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00 B8 44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TC-403 关窗过流（阈值区间内）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验证正常关窗到位时的校准流程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正常工况，角度在 [0x272A, 0x2729] 区间内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解锁：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关窗：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20 83 6C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；3. 等待堵转过流后读故障：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40 00 01 8F 6A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电机停转；读故障应无新增故障位（正常为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00 B8 44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）；读当前位置（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21 00 02 9E B5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）可获取角度值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关窗方向被单向锁定，发开窗指令可解除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TC-404 关窗过流（阈值区间外）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验证异常堵转时的故障处理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人为制造角度超出阈值区间的场景（如在非关窗位置堵转）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解锁后发送关窗指令，在角度超出 [0x272A, 0x2729] 时使其堵转；2. 读故障：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40 00 01 8F 6A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电机停转；故障寄存器 bit2 置位（回令：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04 B9 87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）；读当前位置可能异常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需清除故障（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40 00 00 82 AA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）后才能继续操作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TC-405 开窗过流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验证开窗方向过流故障处理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角度校准已使能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解锁后发送开窗指令，人为制造开窗方向堵转；2. 读故障：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40 00 01 8F 6A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电机停转；故障寄存器 bit1 置位（回令：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01 03 02 00 02 39 85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需清除故障后才能继续操作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八、实时数据读取测试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TC-501 读取实时转速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验证实时转速读取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电机正在运转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30 00 01 8E B1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回令格式：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XX XX CRCL CRCH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，数据部分为 int16 转速 (r/min)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TC-503 读取电压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验证实时电压读取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32 00 01 2F 71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回令格式：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XX XX CRCL CRCH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，数据部分为 uint16 电压 (0.1V)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TC-504 读取电流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验证实时电流读取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电机运转或停转均可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33 00 01 7E B1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回令格式：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XX XX CRCL CRCH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，数据部分为 uint16 电流 (1mA)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TC-505 读取实时转向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验证实时转向读取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分别在停转、开窗、关窗时发送：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37 00 01 3F 70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停转时返回 0x0000，开窗时返回 0x0001，关窗时返回 0x0002。回令格式：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02 00 0X CRCL CRCH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九、异常及边界测试</w:t>
      </w:r>
    </w:p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TC-601 非法从站地址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验证设备对非本机地址的请求不做响应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设备地址为 01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以地址 02 发送读指令：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02 03 27 1F 00 01 BF 4B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设备不响应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TC-602 读取超出范围的寄存器地址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验证对未定义寄存器的处理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尝试读取保留地址：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13 00 01 7F 7B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返回异常码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TC-603 掉电后直接上电开窗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验证掉电后重新上电的状态（角度校准未使能）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设备重新上电，尚未关窗校准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解锁：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01 06 27 20 00 01 43 74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发送开窗指令：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01 06 27 20 00 10 83 78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回令均为回显。电机转动但不会自动停止（角度校准未使能），需急停：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01 06 27 20 00 04 83 77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备注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必须先关窗校准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TC-604 关窗基准点掉电保持（急停后断电）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验证正确掉电流程后基准点不丢失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已设关窗基准点，电机停转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掉电前读已保存位置：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23 00 02 3F 75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，记录回令数据；2. 发送急停确保电机停转：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01 06 27 20 00 04 83 77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；3. 断电；4. 重新上电；5. 读已保存位置：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23 00 02 3F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掉电前后已保存位置一致，可直接使用回基准点功能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TC-605 关窗基准点掉电保持（运转中直接断电）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验证异常掉电导致基准点偏移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电机正在运转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电机运转时直接断电；2. 重新上电；3. 读当前位置：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03 27 21 00 02 9E B5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基准点可能存在偏移。偏移后需重新执行关窗过流校准恢复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TC-606 手动更改关窗基准点后回基准点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验证手动更改基准点后回基准点功能正常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已有原关窗基准点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将电机转到新位置；2. 发送设关窗基准点：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00 92 B5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00 92 B5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；3. 开窗离开基准点；4. 解锁后发送回基准点：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01 06 27 25 00 01 53 75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电机回到新设定的基准点位置</w:t>
            </w:r>
          </w:p>
        </w:tc>
      </w:tr>
    </w:tbl>
    <w:p>
      <w:pPr>
        <w:pStyle w:val="Heading3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TC-607 停止阈值边界测试</w:t>
      </w:r>
    </w:p>
    <w:tbl>
      <w:tblPr>
        <w:tblW w:type="pct" w:w="100%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CCCCCC" w:sz="1"/>
          <w:insideV w:val="single" w:color="CCCCCC" w:sz="1"/>
        </w:tblBorders>
        <w:tblLayout w:type="autofit"/>
      </w:tblPr>
      <w:tblGrid>
        <w:gridCol w:w="2120"/>
        <w:gridCol w:w="7517"/>
      </w:tblGrid>
      <w:tr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shd w:fill="D9E2F3" w:color="D9E2F3" w:val="solid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测试目的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验证停止阈值范围限制（0~200，即 0~20.0 度）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前置条件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设备已上电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测试步骤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1. 写 0：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26 00 00 62 B5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26 00 00 62 B5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；2. 写 200（20.0 度）：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26 00 C8 63 23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，回令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26 00 C8 63 23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；3. 写 250（25.0 度，超范围）：发送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26 00 FA E2 F6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，预期回令自动修正：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01 06 27 26 00 C8 63 23</w:t>
            </w:r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（200）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预期结果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边界内写入成功回显；超范围值自动修正为最接近的有效值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2026-07-27T17:14:58.984Z</dcterms:created>
  <dcterms:modified xsi:type="dcterms:W3CDTF">2026-07-27T17:14:58.985Z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