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3C0A9" w14:textId="77777777" w:rsidR="00EC3139" w:rsidRPr="00EC3139" w:rsidRDefault="00EC3139" w:rsidP="00EC3139">
      <w:pPr>
        <w:shd w:val="clear" w:color="auto" w:fill="FFFFFF"/>
        <w:spacing w:after="0" w:line="240" w:lineRule="auto"/>
        <w:outlineLvl w:val="1"/>
        <w:rPr>
          <w:rFonts w:ascii="Segoe UI" w:eastAsia="Times New Roman" w:hAnsi="Segoe UI" w:cs="Segoe UI"/>
          <w:color w:val="333333"/>
          <w:sz w:val="25"/>
          <w:szCs w:val="25"/>
          <w:lang w:bidi="si-LK"/>
        </w:rPr>
      </w:pPr>
      <w:r w:rsidRPr="00EC3139">
        <w:rPr>
          <w:rFonts w:ascii="Segoe UI" w:eastAsia="Times New Roman" w:hAnsi="Segoe UI" w:cs="Segoe UI"/>
          <w:color w:val="333333"/>
          <w:sz w:val="25"/>
          <w:szCs w:val="25"/>
          <w:lang w:bidi="si-LK"/>
        </w:rPr>
        <w:t>Career Guidance &amp; Counselling</w:t>
      </w:r>
    </w:p>
    <w:p w14:paraId="55F2F21A" w14:textId="77777777" w:rsidR="00EC3139" w:rsidRPr="00EC3139" w:rsidRDefault="00EC3139" w:rsidP="00EC3139">
      <w:pPr>
        <w:shd w:val="clear" w:color="auto" w:fill="FFFFFF"/>
        <w:spacing w:before="45" w:after="150" w:line="240" w:lineRule="auto"/>
        <w:jc w:val="both"/>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The youth, school leavers in particular, with secondary education background, need to undergo vocational training (VT) before entering the World of Work. (WW) With ever changing needs of the WW blended with diversified desires of youth, the youth need guidance in the selection of a field/ occupation for their training in vocational training.</w:t>
      </w:r>
    </w:p>
    <w:p w14:paraId="643EC010" w14:textId="77777777" w:rsidR="00EC3139" w:rsidRPr="00EC3139" w:rsidRDefault="00EC3139" w:rsidP="00EC3139">
      <w:pPr>
        <w:shd w:val="clear" w:color="auto" w:fill="FFFFFF"/>
        <w:spacing w:before="45" w:after="150" w:line="240" w:lineRule="auto"/>
        <w:jc w:val="both"/>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xml:space="preserve">NAITA currently provides this Career Guidance &amp; </w:t>
      </w:r>
      <w:proofErr w:type="spellStart"/>
      <w:proofErr w:type="gramStart"/>
      <w:r w:rsidRPr="00EC3139">
        <w:rPr>
          <w:rFonts w:ascii="Arial" w:eastAsia="Times New Roman" w:hAnsi="Arial" w:cs="Arial"/>
          <w:color w:val="333333"/>
          <w:sz w:val="19"/>
          <w:szCs w:val="19"/>
          <w:lang w:bidi="si-LK"/>
        </w:rPr>
        <w:t>CounsellingÂ</w:t>
      </w:r>
      <w:proofErr w:type="spellEnd"/>
      <w:r w:rsidRPr="00EC3139">
        <w:rPr>
          <w:rFonts w:ascii="Arial" w:eastAsia="Times New Roman" w:hAnsi="Arial" w:cs="Arial"/>
          <w:color w:val="333333"/>
          <w:sz w:val="19"/>
          <w:szCs w:val="19"/>
          <w:lang w:bidi="si-LK"/>
        </w:rPr>
        <w:t>  in</w:t>
      </w:r>
      <w:proofErr w:type="gramEnd"/>
      <w:r w:rsidRPr="00EC3139">
        <w:rPr>
          <w:rFonts w:ascii="Arial" w:eastAsia="Times New Roman" w:hAnsi="Arial" w:cs="Arial"/>
          <w:color w:val="333333"/>
          <w:sz w:val="19"/>
          <w:szCs w:val="19"/>
          <w:lang w:bidi="si-LK"/>
        </w:rPr>
        <w:t xml:space="preserve"> an effective manner together with awareness on available career laddering paths.. The CG &amp; C, Section, together with its </w:t>
      </w:r>
      <w:proofErr w:type="spellStart"/>
      <w:r w:rsidRPr="00EC3139">
        <w:rPr>
          <w:rFonts w:ascii="Arial" w:eastAsia="Times New Roman" w:hAnsi="Arial" w:cs="Arial"/>
          <w:color w:val="333333"/>
          <w:sz w:val="19"/>
          <w:szCs w:val="19"/>
          <w:lang w:bidi="si-LK"/>
        </w:rPr>
        <w:t>centres</w:t>
      </w:r>
      <w:proofErr w:type="spellEnd"/>
      <w:r w:rsidRPr="00EC3139">
        <w:rPr>
          <w:rFonts w:ascii="Arial" w:eastAsia="Times New Roman" w:hAnsi="Arial" w:cs="Arial"/>
          <w:color w:val="333333"/>
          <w:sz w:val="19"/>
          <w:szCs w:val="19"/>
          <w:lang w:bidi="si-LK"/>
        </w:rPr>
        <w:t xml:space="preserve"> provides CG &amp; C services to around 30,000 youth annually.</w:t>
      </w:r>
    </w:p>
    <w:p w14:paraId="565AFFE0" w14:textId="77777777" w:rsidR="00EC3139" w:rsidRPr="00EC3139" w:rsidRDefault="00EC3139" w:rsidP="00EC3139">
      <w:pPr>
        <w:shd w:val="clear" w:color="auto" w:fill="FFFFFF"/>
        <w:spacing w:before="45" w:after="150" w:line="240" w:lineRule="auto"/>
        <w:jc w:val="both"/>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The activities performed by the unit are;</w:t>
      </w:r>
    </w:p>
    <w:p w14:paraId="7C171AF3" w14:textId="77777777" w:rsidR="00EC3139" w:rsidRPr="00EC3139" w:rsidRDefault="00EC3139" w:rsidP="00EC3139">
      <w:pPr>
        <w:numPr>
          <w:ilvl w:val="0"/>
          <w:numId w:val="1"/>
        </w:numPr>
        <w:shd w:val="clear" w:color="auto" w:fill="FFFFFF"/>
        <w:spacing w:before="100" w:beforeAutospacing="1" w:after="100" w:afterAutospacing="1" w:line="346" w:lineRule="atLeast"/>
        <w:ind w:left="150"/>
        <w:jc w:val="both"/>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Conducting group awareness programs on Career Guidance and counselling for school attending students / school leavers and other identified categories of youth.</w:t>
      </w:r>
    </w:p>
    <w:p w14:paraId="1D71CFAB" w14:textId="77777777" w:rsidR="00EC3139" w:rsidRPr="00EC3139" w:rsidRDefault="00EC3139" w:rsidP="00EC3139">
      <w:pPr>
        <w:numPr>
          <w:ilvl w:val="0"/>
          <w:numId w:val="1"/>
        </w:numPr>
        <w:shd w:val="clear" w:color="auto" w:fill="FFFFFF"/>
        <w:spacing w:before="100" w:beforeAutospacing="1" w:after="100" w:afterAutospacing="1" w:line="346" w:lineRule="atLeast"/>
        <w:ind w:left="150"/>
        <w:jc w:val="both"/>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 xml:space="preserve">Highlighting Vocational and Technical Training and </w:t>
      </w:r>
      <w:proofErr w:type="spellStart"/>
      <w:r w:rsidRPr="00EC3139">
        <w:rPr>
          <w:rFonts w:ascii="Arial" w:eastAsia="Times New Roman" w:hAnsi="Arial" w:cs="Arial"/>
          <w:color w:val="000000"/>
          <w:sz w:val="19"/>
          <w:szCs w:val="19"/>
          <w:lang w:bidi="si-LK"/>
        </w:rPr>
        <w:t>Labour</w:t>
      </w:r>
      <w:proofErr w:type="spellEnd"/>
      <w:r w:rsidRPr="00EC3139">
        <w:rPr>
          <w:rFonts w:ascii="Arial" w:eastAsia="Times New Roman" w:hAnsi="Arial" w:cs="Arial"/>
          <w:color w:val="000000"/>
          <w:sz w:val="19"/>
          <w:szCs w:val="19"/>
          <w:lang w:bidi="si-LK"/>
        </w:rPr>
        <w:t xml:space="preserve"> Market demands during Career Guidance Sessions.</w:t>
      </w:r>
    </w:p>
    <w:p w14:paraId="3238A279" w14:textId="77777777" w:rsidR="00EC3139" w:rsidRPr="00EC3139" w:rsidRDefault="00EC3139" w:rsidP="00EC3139">
      <w:pPr>
        <w:numPr>
          <w:ilvl w:val="0"/>
          <w:numId w:val="1"/>
        </w:numPr>
        <w:shd w:val="clear" w:color="auto" w:fill="FFFFFF"/>
        <w:spacing w:before="100" w:beforeAutospacing="1" w:after="100" w:afterAutospacing="1" w:line="346" w:lineRule="atLeast"/>
        <w:ind w:left="150"/>
        <w:jc w:val="both"/>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Conducting individual Career Guidance and counselling.</w:t>
      </w:r>
    </w:p>
    <w:p w14:paraId="41BDBD2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xml:space="preserve">To Conduct a Career Guidance and Counselling </w:t>
      </w:r>
      <w:proofErr w:type="spellStart"/>
      <w:r w:rsidRPr="00EC3139">
        <w:rPr>
          <w:rFonts w:ascii="Arial" w:eastAsia="Times New Roman" w:hAnsi="Arial" w:cs="Arial"/>
          <w:color w:val="333333"/>
          <w:sz w:val="19"/>
          <w:szCs w:val="19"/>
          <w:lang w:bidi="si-LK"/>
        </w:rPr>
        <w:t>Programme</w:t>
      </w:r>
      <w:proofErr w:type="spellEnd"/>
      <w:r w:rsidRPr="00EC3139">
        <w:rPr>
          <w:rFonts w:ascii="Arial" w:eastAsia="Times New Roman" w:hAnsi="Arial" w:cs="Arial"/>
          <w:color w:val="333333"/>
          <w:sz w:val="19"/>
          <w:szCs w:val="19"/>
          <w:lang w:bidi="si-LK"/>
        </w:rPr>
        <w:t xml:space="preserve"> in your school or organization please Contact:</w:t>
      </w:r>
    </w:p>
    <w:p w14:paraId="270E0F55" w14:textId="5285D149" w:rsid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b/>
          <w:bCs/>
          <w:color w:val="333333"/>
          <w:sz w:val="19"/>
          <w:szCs w:val="19"/>
          <w:lang w:bidi="si-LK"/>
        </w:rPr>
        <w:t>Training Manager,</w:t>
      </w:r>
      <w:r w:rsidRPr="00EC3139">
        <w:rPr>
          <w:rFonts w:ascii="Arial" w:eastAsia="Times New Roman" w:hAnsi="Arial" w:cs="Arial"/>
          <w:color w:val="333333"/>
          <w:sz w:val="19"/>
          <w:szCs w:val="19"/>
          <w:lang w:bidi="si-LK"/>
        </w:rPr>
        <w:br/>
        <w:t>Career Guidance and Counselling Section,</w:t>
      </w:r>
      <w:r w:rsidRPr="00EC3139">
        <w:rPr>
          <w:rFonts w:ascii="Arial" w:eastAsia="Times New Roman" w:hAnsi="Arial" w:cs="Arial"/>
          <w:color w:val="333333"/>
          <w:sz w:val="19"/>
          <w:szCs w:val="19"/>
          <w:lang w:bidi="si-LK"/>
        </w:rPr>
        <w:br/>
        <w:t>NAITA,</w:t>
      </w:r>
      <w:r w:rsidRPr="00EC3139">
        <w:rPr>
          <w:rFonts w:ascii="Arial" w:eastAsia="Times New Roman" w:hAnsi="Arial" w:cs="Arial"/>
          <w:color w:val="333333"/>
          <w:sz w:val="19"/>
          <w:szCs w:val="19"/>
          <w:lang w:bidi="si-LK"/>
        </w:rPr>
        <w:br/>
        <w:t xml:space="preserve">No.971, Sri </w:t>
      </w:r>
      <w:proofErr w:type="spellStart"/>
      <w:r w:rsidRPr="00EC3139">
        <w:rPr>
          <w:rFonts w:ascii="Arial" w:eastAsia="Times New Roman" w:hAnsi="Arial" w:cs="Arial"/>
          <w:color w:val="333333"/>
          <w:sz w:val="19"/>
          <w:szCs w:val="19"/>
          <w:lang w:bidi="si-LK"/>
        </w:rPr>
        <w:t>Jayawardenapura</w:t>
      </w:r>
      <w:proofErr w:type="spellEnd"/>
      <w:r w:rsidRPr="00EC3139">
        <w:rPr>
          <w:rFonts w:ascii="Arial" w:eastAsia="Times New Roman" w:hAnsi="Arial" w:cs="Arial"/>
          <w:color w:val="333333"/>
          <w:sz w:val="19"/>
          <w:szCs w:val="19"/>
          <w:lang w:bidi="si-LK"/>
        </w:rPr>
        <w:t xml:space="preserve"> Mawatha,</w:t>
      </w:r>
      <w:r w:rsidRPr="00EC3139">
        <w:rPr>
          <w:rFonts w:ascii="Arial" w:eastAsia="Times New Roman" w:hAnsi="Arial" w:cs="Arial"/>
          <w:color w:val="333333"/>
          <w:sz w:val="19"/>
          <w:szCs w:val="19"/>
          <w:lang w:bidi="si-LK"/>
        </w:rPr>
        <w:br/>
      </w:r>
      <w:proofErr w:type="spellStart"/>
      <w:r w:rsidRPr="00EC3139">
        <w:rPr>
          <w:rFonts w:ascii="Arial" w:eastAsia="Times New Roman" w:hAnsi="Arial" w:cs="Arial"/>
          <w:color w:val="333333"/>
          <w:sz w:val="19"/>
          <w:szCs w:val="19"/>
          <w:lang w:bidi="si-LK"/>
        </w:rPr>
        <w:t>Welikada</w:t>
      </w:r>
      <w:proofErr w:type="spellEnd"/>
      <w:r w:rsidRPr="00EC3139">
        <w:rPr>
          <w:rFonts w:ascii="Arial" w:eastAsia="Times New Roman" w:hAnsi="Arial" w:cs="Arial"/>
          <w:color w:val="333333"/>
          <w:sz w:val="19"/>
          <w:szCs w:val="19"/>
          <w:lang w:bidi="si-LK"/>
        </w:rPr>
        <w:t>,</w:t>
      </w:r>
      <w:r w:rsidRPr="00EC3139">
        <w:rPr>
          <w:rFonts w:ascii="Arial" w:eastAsia="Times New Roman" w:hAnsi="Arial" w:cs="Arial"/>
          <w:color w:val="333333"/>
          <w:sz w:val="19"/>
          <w:szCs w:val="19"/>
          <w:lang w:bidi="si-LK"/>
        </w:rPr>
        <w:br/>
      </w:r>
      <w:proofErr w:type="spellStart"/>
      <w:r w:rsidRPr="00EC3139">
        <w:rPr>
          <w:rFonts w:ascii="Arial" w:eastAsia="Times New Roman" w:hAnsi="Arial" w:cs="Arial"/>
          <w:color w:val="333333"/>
          <w:sz w:val="19"/>
          <w:szCs w:val="19"/>
          <w:lang w:bidi="si-LK"/>
        </w:rPr>
        <w:t>Rajagiriya</w:t>
      </w:r>
      <w:proofErr w:type="spellEnd"/>
      <w:r w:rsidRPr="00EC3139">
        <w:rPr>
          <w:rFonts w:ascii="Arial" w:eastAsia="Times New Roman" w:hAnsi="Arial" w:cs="Arial"/>
          <w:color w:val="333333"/>
          <w:sz w:val="19"/>
          <w:szCs w:val="19"/>
          <w:lang w:bidi="si-LK"/>
        </w:rPr>
        <w:t>.</w:t>
      </w:r>
    </w:p>
    <w:p w14:paraId="72BACA2A" w14:textId="02EA95A3" w:rsid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7C7B42BC" w14:textId="1FBC332B" w:rsid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1203AF66" w14:textId="326C8711" w:rsid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088654B2" w14:textId="246BE903" w:rsid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2CCB60C2"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b/>
          <w:bCs/>
          <w:color w:val="333333"/>
          <w:sz w:val="27"/>
          <w:szCs w:val="27"/>
          <w:lang w:bidi="si-LK"/>
        </w:rPr>
        <w:t>Committee on Equating and / or Validating Certificate, Diploma and Degrees (CEVCD)</w:t>
      </w:r>
      <w:r w:rsidRPr="00EC3139">
        <w:rPr>
          <w:rFonts w:ascii="Verdana" w:eastAsia="Times New Roman" w:hAnsi="Verdana" w:cs="Arial"/>
          <w:color w:val="333333"/>
          <w:sz w:val="19"/>
          <w:szCs w:val="19"/>
          <w:lang w:bidi="si-LK"/>
        </w:rPr>
        <w:br/>
      </w:r>
      <w:r w:rsidRPr="00EC3139">
        <w:rPr>
          <w:rFonts w:ascii="Verdana" w:eastAsia="Times New Roman" w:hAnsi="Verdana" w:cs="Arial"/>
          <w:color w:val="333333"/>
          <w:sz w:val="19"/>
          <w:szCs w:val="19"/>
          <w:lang w:bidi="si-LK"/>
        </w:rPr>
        <w:br/>
      </w:r>
      <w:r w:rsidRPr="00EC3139">
        <w:rPr>
          <w:rFonts w:ascii="Verdana" w:eastAsia="Times New Roman" w:hAnsi="Verdana" w:cs="Arial"/>
          <w:color w:val="333333"/>
          <w:sz w:val="18"/>
          <w:szCs w:val="18"/>
          <w:lang w:bidi="si-LK"/>
        </w:rPr>
        <w:t>NAITA has fully power and authority to equalize and / or validate to the local and foreign Certificates, Diplomas and Degrees under the section of 37(a) of the Tertiary and Vocational Education Act No. 20 of 1990.</w:t>
      </w:r>
      <w:r w:rsidRPr="00EC3139">
        <w:rPr>
          <w:rFonts w:ascii="Verdana" w:eastAsia="Times New Roman" w:hAnsi="Verdana" w:cs="Arial"/>
          <w:color w:val="333333"/>
          <w:sz w:val="18"/>
          <w:szCs w:val="18"/>
          <w:lang w:bidi="si-LK"/>
        </w:rPr>
        <w:br/>
      </w:r>
      <w:r w:rsidRPr="00EC3139">
        <w:rPr>
          <w:rFonts w:ascii="Verdana" w:eastAsia="Times New Roman" w:hAnsi="Verdana" w:cs="Arial"/>
          <w:color w:val="333333"/>
          <w:sz w:val="18"/>
          <w:szCs w:val="18"/>
          <w:lang w:bidi="si-LK"/>
        </w:rPr>
        <w:br/>
        <w:t>CEVCD as for as practicable shall comply and confirm to the requirements stipulated in the Sri Lankan National Vocational Qualification (NVQ) framework already developed by the Tertiary and Vocational Education Commission (TVEC) for the courses leading to the award of certificates in TVET in evaluating qualifications referred.</w:t>
      </w:r>
      <w:r w:rsidRPr="00EC3139">
        <w:rPr>
          <w:rFonts w:ascii="Verdana" w:eastAsia="Times New Roman" w:hAnsi="Verdana" w:cs="Arial"/>
          <w:color w:val="333333"/>
          <w:sz w:val="18"/>
          <w:szCs w:val="18"/>
          <w:lang w:bidi="si-LK"/>
        </w:rPr>
        <w:br/>
      </w:r>
      <w:r w:rsidRPr="00EC3139">
        <w:rPr>
          <w:rFonts w:ascii="Verdana" w:eastAsia="Times New Roman" w:hAnsi="Verdana" w:cs="Arial"/>
          <w:color w:val="333333"/>
          <w:sz w:val="18"/>
          <w:szCs w:val="18"/>
          <w:lang w:bidi="si-LK"/>
        </w:rPr>
        <w:br/>
        <w:t>As the NVQ System has not been fully developed to embrace entire range of Certificates, Diplomas and Degrees, the CEVCD shall consider any such Qualification on a case by case basis making use of existing practices both locally and internationally.</w:t>
      </w:r>
    </w:p>
    <w:p w14:paraId="114BB9D0"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w:t>
      </w:r>
    </w:p>
    <w:p w14:paraId="2124110B"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8"/>
          <w:szCs w:val="18"/>
          <w:lang w:bidi="si-LK"/>
        </w:rPr>
        <w:t xml:space="preserve">The National Vocational Qualifications (NVQ) framework is a </w:t>
      </w:r>
      <w:proofErr w:type="gramStart"/>
      <w:r w:rsidRPr="00EC3139">
        <w:rPr>
          <w:rFonts w:ascii="Verdana" w:eastAsia="Times New Roman" w:hAnsi="Verdana" w:cs="Arial"/>
          <w:color w:val="333333"/>
          <w:sz w:val="18"/>
          <w:szCs w:val="18"/>
          <w:lang w:bidi="si-LK"/>
        </w:rPr>
        <w:t>seven level</w:t>
      </w:r>
      <w:proofErr w:type="gramEnd"/>
      <w:r w:rsidRPr="00EC3139">
        <w:rPr>
          <w:rFonts w:ascii="Verdana" w:eastAsia="Times New Roman" w:hAnsi="Verdana" w:cs="Arial"/>
          <w:color w:val="333333"/>
          <w:sz w:val="18"/>
          <w:szCs w:val="18"/>
          <w:lang w:bidi="si-LK"/>
        </w:rPr>
        <w:t xml:space="preserve"> qualification system. Figure 01 – Illustrates the National Vocational Qualifications (NVQ) Framework.</w:t>
      </w:r>
    </w:p>
    <w:p w14:paraId="7FAE9A79" w14:textId="5FA616D8"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noProof/>
          <w:color w:val="333333"/>
          <w:sz w:val="19"/>
          <w:szCs w:val="19"/>
          <w:lang w:bidi="si-LK"/>
        </w:rPr>
        <w:lastRenderedPageBreak/>
        <w:drawing>
          <wp:inline distT="0" distB="0" distL="0" distR="0" wp14:anchorId="0D8ECD0B" wp14:editId="0DAA770E">
            <wp:extent cx="59436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68691F19" w14:textId="4A31AAF3"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lastRenderedPageBreak/>
        <w:br/>
      </w:r>
      <w:r w:rsidRPr="00EC3139">
        <w:rPr>
          <w:rFonts w:ascii="Verdana" w:eastAsia="Times New Roman" w:hAnsi="Verdana" w:cs="Arial"/>
          <w:color w:val="333333"/>
          <w:sz w:val="19"/>
          <w:szCs w:val="19"/>
          <w:lang w:bidi="si-LK"/>
        </w:rPr>
        <w:br/>
      </w:r>
      <w:r w:rsidRPr="00EC3139">
        <w:rPr>
          <w:rFonts w:ascii="Verdana" w:eastAsia="Times New Roman" w:hAnsi="Verdana" w:cs="Arial"/>
          <w:noProof/>
          <w:color w:val="333333"/>
          <w:sz w:val="19"/>
          <w:szCs w:val="19"/>
          <w:lang w:bidi="si-LK"/>
        </w:rPr>
        <w:lastRenderedPageBreak/>
        <w:drawing>
          <wp:inline distT="0" distB="0" distL="0" distR="0" wp14:anchorId="3A5CCCDA" wp14:editId="61A6770A">
            <wp:extent cx="537972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8229600"/>
                    </a:xfrm>
                    <a:prstGeom prst="rect">
                      <a:avLst/>
                    </a:prstGeom>
                    <a:noFill/>
                    <a:ln>
                      <a:noFill/>
                    </a:ln>
                  </pic:spPr>
                </pic:pic>
              </a:graphicData>
            </a:graphic>
          </wp:inline>
        </w:drawing>
      </w:r>
    </w:p>
    <w:p w14:paraId="23DAE7C3"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lastRenderedPageBreak/>
        <w:t>Mainly CEVCD should responsible to evaluate the individual requests by applicants. Total hours of this process 12 weeks. CEVCD can map the individual courses to NVQ or Non NVQ.</w:t>
      </w:r>
      <w:r w:rsidRPr="00EC3139">
        <w:rPr>
          <w:rFonts w:ascii="Verdana" w:eastAsia="Times New Roman" w:hAnsi="Verdana" w:cs="Arial"/>
          <w:color w:val="333333"/>
          <w:sz w:val="19"/>
          <w:szCs w:val="19"/>
          <w:lang w:bidi="si-LK"/>
        </w:rPr>
        <w:br/>
      </w:r>
      <w:r w:rsidRPr="00EC3139">
        <w:rPr>
          <w:rFonts w:ascii="Verdana" w:eastAsia="Times New Roman" w:hAnsi="Verdana" w:cs="Arial"/>
          <w:color w:val="333333"/>
          <w:sz w:val="19"/>
          <w:szCs w:val="19"/>
          <w:lang w:bidi="si-LK"/>
        </w:rPr>
        <w:br/>
      </w:r>
      <w:r w:rsidRPr="00EC3139">
        <w:rPr>
          <w:rFonts w:ascii="Verdana" w:eastAsia="Times New Roman" w:hAnsi="Verdana" w:cs="Arial"/>
          <w:color w:val="333333"/>
          <w:sz w:val="18"/>
          <w:szCs w:val="18"/>
          <w:lang w:bidi="si-LK"/>
        </w:rPr>
        <w:t>Information required for the process of Equating and or Validating of Certificates, Diplomas and Degrees,</w:t>
      </w:r>
    </w:p>
    <w:p w14:paraId="1FF9E9FA"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8"/>
          <w:szCs w:val="18"/>
          <w:lang w:bidi="si-LK"/>
        </w:rPr>
        <w:t>- Certified copy of course certificate</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Entry qualifications</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Durations (Part Time / Full Time)</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Transcript</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Course curriculum together with details syllabi</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Laboratory and work shop facilities</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8"/>
          <w:szCs w:val="18"/>
          <w:lang w:bidi="si-LK"/>
        </w:rPr>
        <w:t>- On the job training work experience (supervised training)</w:t>
      </w:r>
    </w:p>
    <w:p w14:paraId="5191CFE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8"/>
          <w:szCs w:val="18"/>
          <w:lang w:bidi="si-LK"/>
        </w:rPr>
        <w:br/>
        <w:t>Evaluation of Course curriculum – Calculation of credit values</w:t>
      </w:r>
    </w:p>
    <w:p w14:paraId="61E1673F" w14:textId="5EF7E40F"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noProof/>
          <w:color w:val="333333"/>
          <w:sz w:val="19"/>
          <w:szCs w:val="19"/>
          <w:lang w:bidi="si-LK"/>
        </w:rPr>
        <w:drawing>
          <wp:inline distT="0" distB="0" distL="0" distR="0" wp14:anchorId="152BA755" wp14:editId="76D18568">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F42BAAC"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5E0029B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t>The credit system of National Vocational Qualification</w:t>
      </w:r>
    </w:p>
    <w:p w14:paraId="474CDAB2" w14:textId="69C4E01A"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Verdana" w:eastAsia="Times New Roman" w:hAnsi="Verdana" w:cs="Arial"/>
          <w:noProof/>
          <w:color w:val="333333"/>
          <w:sz w:val="19"/>
          <w:szCs w:val="19"/>
          <w:lang w:bidi="si-LK"/>
        </w:rPr>
        <w:lastRenderedPageBreak/>
        <w:drawing>
          <wp:inline distT="0" distB="0" distL="0" distR="0" wp14:anchorId="46BF1D14" wp14:editId="2C6996A4">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6A6EC59D"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w:t>
      </w:r>
    </w:p>
    <w:p w14:paraId="36A007E7"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1. Meeting Date for CEVCD applicants — Wednesdays Only (Government public day).</w:t>
      </w:r>
    </w:p>
    <w:p w14:paraId="345C0A07"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2. The initial conditions</w:t>
      </w:r>
    </w:p>
    <w:p w14:paraId="49F9719A"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 xml:space="preserve">a. CEVCD process only responsible to evaluate the individual requests by </w:t>
      </w:r>
      <w:proofErr w:type="gramStart"/>
      <w:r w:rsidRPr="00EC3139">
        <w:rPr>
          <w:rFonts w:ascii="Arial" w:eastAsia="Times New Roman" w:hAnsi="Arial" w:cs="Arial"/>
          <w:color w:val="333333"/>
          <w:sz w:val="24"/>
          <w:szCs w:val="24"/>
          <w:lang w:bidi="si-LK"/>
        </w:rPr>
        <w:t>applicants.(</w:t>
      </w:r>
      <w:proofErr w:type="gramEnd"/>
      <w:r w:rsidRPr="00EC3139">
        <w:rPr>
          <w:rFonts w:ascii="Arial" w:eastAsia="Times New Roman" w:hAnsi="Arial" w:cs="Arial"/>
          <w:color w:val="333333"/>
          <w:sz w:val="24"/>
          <w:szCs w:val="24"/>
          <w:lang w:bidi="si-LK"/>
        </w:rPr>
        <w:t>course or Institutions will not be evaluated)</w:t>
      </w:r>
    </w:p>
    <w:p w14:paraId="01881098"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b. For NVQ Level 5 - Applicant should complete 1500 hours course with minimum 60 Credits. (1 Credit = 25 Notional hours)</w:t>
      </w:r>
    </w:p>
    <w:p w14:paraId="5BF13D0E"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c. For NVQ Level 6 - Applicant should complete 3000 hours course with minimum 120 Credits. (1 Credit = 25 Notional hours)</w:t>
      </w:r>
    </w:p>
    <w:p w14:paraId="50C037E0"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d. Craft level certificates will not be mapped to NVQ level</w:t>
      </w:r>
    </w:p>
    <w:p w14:paraId="792C5FFE"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3. Information to be required from applicant</w:t>
      </w:r>
    </w:p>
    <w:p w14:paraId="366B8863"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a. Copy of course certificate certified by JP or the institute</w:t>
      </w:r>
    </w:p>
    <w:p w14:paraId="565C143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b. Detailed Syllabus of the respective year (including number of teaching learning hours &amp; number of credits) certified by the institute</w:t>
      </w:r>
    </w:p>
    <w:p w14:paraId="258011B8"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c. Course Transcript Certified by the institute</w:t>
      </w:r>
    </w:p>
    <w:p w14:paraId="3D3478DD"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4. Payment Procedure</w:t>
      </w:r>
    </w:p>
    <w:p w14:paraId="210D98E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a. 1st Installment (Initial payment for screening certificates) — Rs. 7,500 /= (Non-Refundable.</w:t>
      </w:r>
    </w:p>
    <w:p w14:paraId="21AF3E2B"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b. 2nd Installment (Final payment to equate the certificate) — Rs.27,500/= (Collected only after the evaluation of applicant’s qualification)</w:t>
      </w:r>
    </w:p>
    <w:p w14:paraId="5AF0BB3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lastRenderedPageBreak/>
        <w:t>5. Application submission period</w:t>
      </w:r>
    </w:p>
    <w:p w14:paraId="604AB3F2"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a. 1st evaluation (March) – 1st of October to 31st of January</w:t>
      </w:r>
    </w:p>
    <w:p w14:paraId="2CE646FF"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b. 2nd evaluation (July) — 1st of February to 31st of May</w:t>
      </w:r>
    </w:p>
    <w:p w14:paraId="193E76B0"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24"/>
          <w:szCs w:val="24"/>
          <w:lang w:bidi="si-LK"/>
        </w:rPr>
        <w:t>c. 3rd evaluation (November) — 1st of June to 30th of September</w:t>
      </w:r>
    </w:p>
    <w:p w14:paraId="0C5BED72"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color w:val="333333"/>
          <w:sz w:val="18"/>
          <w:szCs w:val="18"/>
          <w:lang w:bidi="si-LK"/>
        </w:rPr>
        <w:t> </w:t>
      </w:r>
    </w:p>
    <w:p w14:paraId="3DB0E809"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8"/>
          <w:szCs w:val="18"/>
          <w:lang w:bidi="si-LK"/>
        </w:rPr>
      </w:pPr>
      <w:r w:rsidRPr="00EC3139">
        <w:rPr>
          <w:rFonts w:ascii="Arial" w:eastAsia="Times New Roman" w:hAnsi="Arial" w:cs="Arial"/>
          <w:b/>
          <w:bCs/>
          <w:color w:val="333333"/>
          <w:sz w:val="27"/>
          <w:szCs w:val="27"/>
          <w:lang w:bidi="si-LK"/>
        </w:rPr>
        <w:t>In 2020 process was delayed due to COVID 19 epidemic. New Application submission start on 1st of September 2020 to 16th of October 2020</w:t>
      </w:r>
    </w:p>
    <w:p w14:paraId="46C26EE5"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w:t>
      </w:r>
    </w:p>
    <w:p w14:paraId="2C2527ED"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9"/>
        <w:gridCol w:w="147"/>
        <w:gridCol w:w="1900"/>
      </w:tblGrid>
      <w:tr w:rsidR="00EC3139" w:rsidRPr="00EC3139" w14:paraId="61BBE42D" w14:textId="77777777" w:rsidTr="00EC3139">
        <w:trPr>
          <w:tblCellSpacing w:w="15" w:type="dxa"/>
        </w:trPr>
        <w:tc>
          <w:tcPr>
            <w:tcW w:w="0" w:type="auto"/>
            <w:shd w:val="clear" w:color="auto" w:fill="FFFFFF"/>
            <w:vAlign w:val="center"/>
            <w:hideMark/>
          </w:tcPr>
          <w:p w14:paraId="287975AF"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b/>
                <w:bCs/>
                <w:color w:val="333333"/>
                <w:sz w:val="19"/>
                <w:szCs w:val="19"/>
                <w:lang w:bidi="si-LK"/>
              </w:rPr>
              <w:t>Tel No</w:t>
            </w:r>
          </w:p>
        </w:tc>
        <w:tc>
          <w:tcPr>
            <w:tcW w:w="0" w:type="auto"/>
            <w:shd w:val="clear" w:color="auto" w:fill="FFFFFF"/>
            <w:vAlign w:val="center"/>
            <w:hideMark/>
          </w:tcPr>
          <w:p w14:paraId="56A47218"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t>:</w:t>
            </w:r>
          </w:p>
        </w:tc>
        <w:tc>
          <w:tcPr>
            <w:tcW w:w="0" w:type="auto"/>
            <w:shd w:val="clear" w:color="auto" w:fill="FFFFFF"/>
            <w:vAlign w:val="center"/>
            <w:hideMark/>
          </w:tcPr>
          <w:p w14:paraId="7DB9F368"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t>+94 11 2888782-5</w:t>
            </w:r>
          </w:p>
        </w:tc>
      </w:tr>
      <w:tr w:rsidR="00EC3139" w:rsidRPr="00EC3139" w14:paraId="3DBA3E85" w14:textId="77777777" w:rsidTr="00EC3139">
        <w:trPr>
          <w:tblCellSpacing w:w="15" w:type="dxa"/>
        </w:trPr>
        <w:tc>
          <w:tcPr>
            <w:tcW w:w="0" w:type="auto"/>
            <w:shd w:val="clear" w:color="auto" w:fill="FFFFFF"/>
            <w:vAlign w:val="center"/>
            <w:hideMark/>
          </w:tcPr>
          <w:p w14:paraId="002D74E2"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b/>
                <w:bCs/>
                <w:color w:val="333333"/>
                <w:sz w:val="19"/>
                <w:szCs w:val="19"/>
                <w:lang w:bidi="si-LK"/>
              </w:rPr>
              <w:t>Fax No</w:t>
            </w:r>
          </w:p>
        </w:tc>
        <w:tc>
          <w:tcPr>
            <w:tcW w:w="0" w:type="auto"/>
            <w:shd w:val="clear" w:color="auto" w:fill="FFFFFF"/>
            <w:vAlign w:val="center"/>
            <w:hideMark/>
          </w:tcPr>
          <w:p w14:paraId="6AE9B01B"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t>:</w:t>
            </w:r>
          </w:p>
        </w:tc>
        <w:tc>
          <w:tcPr>
            <w:tcW w:w="0" w:type="auto"/>
            <w:shd w:val="clear" w:color="auto" w:fill="FFFFFF"/>
            <w:vAlign w:val="center"/>
            <w:hideMark/>
          </w:tcPr>
          <w:p w14:paraId="2215E9E2" w14:textId="77777777" w:rsidR="00EC3139" w:rsidRPr="00EC3139" w:rsidRDefault="00EC3139" w:rsidP="00EC3139">
            <w:pPr>
              <w:spacing w:after="0" w:line="240" w:lineRule="auto"/>
              <w:rPr>
                <w:rFonts w:ascii="Arial" w:eastAsia="Times New Roman" w:hAnsi="Arial" w:cs="Arial"/>
                <w:color w:val="333333"/>
                <w:sz w:val="19"/>
                <w:szCs w:val="19"/>
                <w:lang w:bidi="si-LK"/>
              </w:rPr>
            </w:pPr>
            <w:r w:rsidRPr="00EC3139">
              <w:rPr>
                <w:rFonts w:ascii="Verdana" w:eastAsia="Times New Roman" w:hAnsi="Verdana" w:cs="Arial"/>
                <w:color w:val="333333"/>
                <w:sz w:val="19"/>
                <w:szCs w:val="19"/>
                <w:lang w:bidi="si-LK"/>
              </w:rPr>
              <w:t>+94 11 2863737</w:t>
            </w:r>
          </w:p>
        </w:tc>
      </w:tr>
    </w:tbl>
    <w:p w14:paraId="5AD6E258"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p>
    <w:p w14:paraId="383F7789" w14:textId="7B7A0A72" w:rsidR="00AA7F80" w:rsidRDefault="00AA7F80"/>
    <w:p w14:paraId="13EFAABB" w14:textId="6C759063" w:rsidR="00EC3139" w:rsidRDefault="00EC3139"/>
    <w:p w14:paraId="543CC09F" w14:textId="77777777" w:rsidR="00EC3139" w:rsidRPr="006B31A2" w:rsidRDefault="00EC3139" w:rsidP="00EC3139">
      <w:pPr>
        <w:shd w:val="clear" w:color="auto" w:fill="FFFFFF"/>
        <w:spacing w:after="0" w:line="240" w:lineRule="auto"/>
        <w:outlineLvl w:val="1"/>
        <w:rPr>
          <w:rFonts w:ascii="Segoe UI" w:eastAsia="Times New Roman" w:hAnsi="Segoe UI" w:cs="Segoe UI"/>
          <w:b/>
          <w:bCs/>
          <w:color w:val="333333"/>
          <w:sz w:val="25"/>
          <w:szCs w:val="25"/>
          <w:lang w:bidi="si-LK"/>
        </w:rPr>
      </w:pPr>
      <w:r w:rsidRPr="006B31A2">
        <w:rPr>
          <w:rFonts w:ascii="Segoe UI" w:eastAsia="Times New Roman" w:hAnsi="Segoe UI" w:cs="Segoe UI"/>
          <w:b/>
          <w:bCs/>
          <w:color w:val="333333"/>
          <w:sz w:val="25"/>
          <w:szCs w:val="25"/>
          <w:lang w:bidi="si-LK"/>
        </w:rPr>
        <w:t>English Language Skills Training (CELV)</w:t>
      </w:r>
    </w:p>
    <w:p w14:paraId="39B666C8" w14:textId="77777777" w:rsidR="00EC3139" w:rsidRPr="00EC3139" w:rsidRDefault="00EC3139" w:rsidP="00EC3139">
      <w:pPr>
        <w:shd w:val="clear" w:color="auto" w:fill="FFFFFF"/>
        <w:spacing w:before="45" w:after="150" w:line="240" w:lineRule="auto"/>
        <w:jc w:val="both"/>
        <w:rPr>
          <w:rFonts w:ascii="Arial" w:eastAsia="Times New Roman" w:hAnsi="Arial" w:cs="Arial"/>
          <w:color w:val="333333"/>
          <w:sz w:val="19"/>
          <w:szCs w:val="19"/>
          <w:lang w:bidi="si-LK"/>
        </w:rPr>
      </w:pPr>
      <w:r w:rsidRPr="00EC3139">
        <w:rPr>
          <w:rFonts w:ascii="Arial" w:eastAsia="Times New Roman" w:hAnsi="Arial" w:cs="Arial"/>
          <w:b/>
          <w:bCs/>
          <w:color w:val="333333"/>
          <w:sz w:val="19"/>
          <w:szCs w:val="19"/>
          <w:lang w:bidi="si-LK"/>
        </w:rPr>
        <w:t>Introduction:</w:t>
      </w:r>
      <w:r w:rsidRPr="00EC3139">
        <w:rPr>
          <w:rFonts w:ascii="Arial" w:eastAsia="Times New Roman" w:hAnsi="Arial" w:cs="Arial"/>
          <w:color w:val="333333"/>
          <w:sz w:val="19"/>
          <w:szCs w:val="19"/>
          <w:lang w:bidi="si-LK"/>
        </w:rPr>
        <w:br/>
        <w:t>Language Skills Training Unit of National Apprentice &amp; Industrial Training Authority is responsible mainly to conduct vocational English classes for apprentices who are undergoing training in various fields.</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br/>
      </w:r>
      <w:r w:rsidRPr="00EC3139">
        <w:rPr>
          <w:rFonts w:ascii="Arial" w:eastAsia="Times New Roman" w:hAnsi="Arial" w:cs="Arial"/>
          <w:b/>
          <w:bCs/>
          <w:color w:val="333333"/>
          <w:sz w:val="19"/>
          <w:szCs w:val="19"/>
          <w:lang w:bidi="si-LK"/>
        </w:rPr>
        <w:t>Certificate in English for Living and vocations (CELV)</w:t>
      </w:r>
      <w:r w:rsidRPr="00EC3139">
        <w:rPr>
          <w:rFonts w:ascii="Arial" w:eastAsia="Times New Roman" w:hAnsi="Arial" w:cs="Arial"/>
          <w:color w:val="333333"/>
          <w:sz w:val="19"/>
          <w:szCs w:val="19"/>
          <w:lang w:bidi="si-LK"/>
        </w:rPr>
        <w:br/>
        <w:t>In addition to the above functions, we have introduced "</w:t>
      </w:r>
      <w:r w:rsidRPr="00EC3139">
        <w:rPr>
          <w:rFonts w:ascii="Arial" w:eastAsia="Times New Roman" w:hAnsi="Arial" w:cs="Arial"/>
          <w:b/>
          <w:bCs/>
          <w:color w:val="333333"/>
          <w:sz w:val="19"/>
          <w:szCs w:val="19"/>
          <w:lang w:bidi="si-LK"/>
        </w:rPr>
        <w:t>CERTIFICATE IN ENGLISH FOR LIVING AND VOCATIONS (CELV)"</w:t>
      </w:r>
      <w:r w:rsidRPr="00EC3139">
        <w:rPr>
          <w:rFonts w:ascii="Arial" w:eastAsia="Times New Roman" w:hAnsi="Arial" w:cs="Arial"/>
          <w:color w:val="333333"/>
          <w:sz w:val="19"/>
          <w:szCs w:val="19"/>
          <w:lang w:bidi="si-LK"/>
        </w:rPr>
        <w:t xml:space="preserve">. Fee-Levying English </w:t>
      </w:r>
      <w:proofErr w:type="spellStart"/>
      <w:r w:rsidRPr="00EC3139">
        <w:rPr>
          <w:rFonts w:ascii="Arial" w:eastAsia="Times New Roman" w:hAnsi="Arial" w:cs="Arial"/>
          <w:color w:val="333333"/>
          <w:sz w:val="19"/>
          <w:szCs w:val="19"/>
          <w:lang w:bidi="si-LK"/>
        </w:rPr>
        <w:t>Programme</w:t>
      </w:r>
      <w:proofErr w:type="spellEnd"/>
      <w:r w:rsidRPr="00EC3139">
        <w:rPr>
          <w:rFonts w:ascii="Arial" w:eastAsia="Times New Roman" w:hAnsi="Arial" w:cs="Arial"/>
          <w:color w:val="333333"/>
          <w:sz w:val="19"/>
          <w:szCs w:val="19"/>
          <w:lang w:bidi="si-LK"/>
        </w:rPr>
        <w:t xml:space="preserve"> recently.</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br/>
        <w:t xml:space="preserve">This is conducted throughout the island in our training centers. This </w:t>
      </w:r>
      <w:proofErr w:type="spellStart"/>
      <w:r w:rsidRPr="00EC3139">
        <w:rPr>
          <w:rFonts w:ascii="Arial" w:eastAsia="Times New Roman" w:hAnsi="Arial" w:cs="Arial"/>
          <w:color w:val="333333"/>
          <w:sz w:val="19"/>
          <w:szCs w:val="19"/>
          <w:lang w:bidi="si-LK"/>
        </w:rPr>
        <w:t>programme</w:t>
      </w:r>
      <w:proofErr w:type="spellEnd"/>
      <w:r w:rsidRPr="00EC3139">
        <w:rPr>
          <w:rFonts w:ascii="Arial" w:eastAsia="Times New Roman" w:hAnsi="Arial" w:cs="Arial"/>
          <w:color w:val="333333"/>
          <w:sz w:val="19"/>
          <w:szCs w:val="19"/>
          <w:lang w:bidi="si-LK"/>
        </w:rPr>
        <w:t xml:space="preserve"> has been specially designed to cater to the students who are G.C.E. (O/L) and A/L qualified. They lack the required English language Skills to acquire the knowledge in different fields.</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br/>
      </w:r>
      <w:r w:rsidRPr="00EC3139">
        <w:rPr>
          <w:rFonts w:ascii="Arial" w:eastAsia="Times New Roman" w:hAnsi="Arial" w:cs="Arial"/>
          <w:b/>
          <w:bCs/>
          <w:color w:val="333333"/>
          <w:sz w:val="19"/>
          <w:szCs w:val="19"/>
          <w:lang w:bidi="si-LK"/>
        </w:rPr>
        <w:t xml:space="preserve">"CELV" English </w:t>
      </w:r>
      <w:proofErr w:type="spellStart"/>
      <w:r w:rsidRPr="00EC3139">
        <w:rPr>
          <w:rFonts w:ascii="Arial" w:eastAsia="Times New Roman" w:hAnsi="Arial" w:cs="Arial"/>
          <w:b/>
          <w:bCs/>
          <w:color w:val="333333"/>
          <w:sz w:val="19"/>
          <w:szCs w:val="19"/>
          <w:lang w:bidi="si-LK"/>
        </w:rPr>
        <w:t>Programme</w:t>
      </w:r>
      <w:proofErr w:type="spellEnd"/>
      <w:r w:rsidRPr="00EC3139">
        <w:rPr>
          <w:rFonts w:ascii="Arial" w:eastAsia="Times New Roman" w:hAnsi="Arial" w:cs="Arial"/>
          <w:b/>
          <w:bCs/>
          <w:color w:val="333333"/>
          <w:sz w:val="19"/>
          <w:szCs w:val="19"/>
          <w:lang w:bidi="si-LK"/>
        </w:rPr>
        <w:t>:</w:t>
      </w:r>
    </w:p>
    <w:p w14:paraId="2591EA63"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proofErr w:type="gramStart"/>
      <w:r w:rsidRPr="00EC3139">
        <w:rPr>
          <w:rFonts w:ascii="Arial" w:eastAsia="Times New Roman" w:hAnsi="Arial" w:cs="Arial"/>
          <w:color w:val="000000"/>
          <w:sz w:val="19"/>
          <w:szCs w:val="19"/>
          <w:lang w:bidi="si-LK"/>
        </w:rPr>
        <w:t>Duration :</w:t>
      </w:r>
      <w:proofErr w:type="gramEnd"/>
      <w:r w:rsidRPr="00EC3139">
        <w:rPr>
          <w:rFonts w:ascii="Arial" w:eastAsia="Times New Roman" w:hAnsi="Arial" w:cs="Arial"/>
          <w:color w:val="000000"/>
          <w:sz w:val="19"/>
          <w:szCs w:val="19"/>
          <w:lang w:bidi="si-LK"/>
        </w:rPr>
        <w:t>- 200 hours (Approximately 8 months)</w:t>
      </w:r>
    </w:p>
    <w:p w14:paraId="69D9A8BC"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 xml:space="preserve">Course </w:t>
      </w:r>
      <w:proofErr w:type="gramStart"/>
      <w:r w:rsidRPr="00EC3139">
        <w:rPr>
          <w:rFonts w:ascii="Arial" w:eastAsia="Times New Roman" w:hAnsi="Arial" w:cs="Arial"/>
          <w:color w:val="000000"/>
          <w:sz w:val="19"/>
          <w:szCs w:val="19"/>
          <w:lang w:bidi="si-LK"/>
        </w:rPr>
        <w:t>Fee :</w:t>
      </w:r>
      <w:proofErr w:type="gramEnd"/>
      <w:r w:rsidRPr="00EC3139">
        <w:rPr>
          <w:rFonts w:ascii="Arial" w:eastAsia="Times New Roman" w:hAnsi="Arial" w:cs="Arial"/>
          <w:color w:val="000000"/>
          <w:sz w:val="19"/>
          <w:szCs w:val="19"/>
          <w:lang w:bidi="si-LK"/>
        </w:rPr>
        <w:t>- Rs.4000/- + Registration Fee - Rs.100 (Subject to change)</w:t>
      </w:r>
    </w:p>
    <w:p w14:paraId="5E2B2D28"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Classes are conducted on Saturday s/Sundays or Weekdays.</w:t>
      </w:r>
    </w:p>
    <w:p w14:paraId="397030D9"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Participants can select either Weekend or Weekday classes.</w:t>
      </w:r>
    </w:p>
    <w:p w14:paraId="200EBC17"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Final assessment consists of a written test and an oral test.</w:t>
      </w:r>
    </w:p>
    <w:p w14:paraId="70528E3A" w14:textId="77777777" w:rsidR="00EC3139" w:rsidRPr="00EC3139" w:rsidRDefault="00EC3139" w:rsidP="00EC3139">
      <w:pPr>
        <w:numPr>
          <w:ilvl w:val="0"/>
          <w:numId w:val="2"/>
        </w:numPr>
        <w:shd w:val="clear" w:color="auto" w:fill="FFFFFF"/>
        <w:spacing w:before="100" w:beforeAutospacing="1" w:after="100" w:afterAutospacing="1" w:line="346" w:lineRule="atLeast"/>
        <w:ind w:left="150"/>
        <w:rPr>
          <w:rFonts w:ascii="Arial" w:eastAsia="Times New Roman" w:hAnsi="Arial" w:cs="Arial"/>
          <w:color w:val="FFFFFF"/>
          <w:sz w:val="19"/>
          <w:szCs w:val="19"/>
          <w:lang w:bidi="si-LK"/>
        </w:rPr>
      </w:pPr>
      <w:r w:rsidRPr="00EC3139">
        <w:rPr>
          <w:rFonts w:ascii="Arial" w:eastAsia="Times New Roman" w:hAnsi="Arial" w:cs="Arial"/>
          <w:color w:val="000000"/>
          <w:sz w:val="19"/>
          <w:szCs w:val="19"/>
          <w:lang w:bidi="si-LK"/>
        </w:rPr>
        <w:t xml:space="preserve">A </w:t>
      </w:r>
      <w:proofErr w:type="spellStart"/>
      <w:r w:rsidRPr="00EC3139">
        <w:rPr>
          <w:rFonts w:ascii="Arial" w:eastAsia="Times New Roman" w:hAnsi="Arial" w:cs="Arial"/>
          <w:color w:val="000000"/>
          <w:sz w:val="19"/>
          <w:szCs w:val="19"/>
          <w:lang w:bidi="si-LK"/>
        </w:rPr>
        <w:t>well recognized</w:t>
      </w:r>
      <w:proofErr w:type="spellEnd"/>
      <w:r w:rsidRPr="00EC3139">
        <w:rPr>
          <w:rFonts w:ascii="Arial" w:eastAsia="Times New Roman" w:hAnsi="Arial" w:cs="Arial"/>
          <w:color w:val="000000"/>
          <w:sz w:val="19"/>
          <w:szCs w:val="19"/>
          <w:lang w:bidi="si-LK"/>
        </w:rPr>
        <w:t xml:space="preserve"> NAITA certificate will be awarded for those who complete the course successfully.</w:t>
      </w:r>
    </w:p>
    <w:p w14:paraId="2A27390A"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b/>
          <w:bCs/>
          <w:color w:val="333333"/>
          <w:sz w:val="19"/>
          <w:szCs w:val="19"/>
          <w:lang w:bidi="si-LK"/>
        </w:rPr>
        <w:t>For further details :</w:t>
      </w:r>
      <w:r w:rsidRPr="00EC3139">
        <w:rPr>
          <w:rFonts w:ascii="Arial" w:eastAsia="Times New Roman" w:hAnsi="Arial" w:cs="Arial"/>
          <w:b/>
          <w:bCs/>
          <w:color w:val="333333"/>
          <w:sz w:val="19"/>
          <w:szCs w:val="19"/>
          <w:lang w:bidi="si-LK"/>
        </w:rPr>
        <w:br/>
      </w:r>
      <w:r w:rsidRPr="00EC3139">
        <w:rPr>
          <w:rFonts w:ascii="Arial" w:eastAsia="Times New Roman" w:hAnsi="Arial" w:cs="Arial"/>
          <w:color w:val="333333"/>
          <w:sz w:val="19"/>
          <w:szCs w:val="19"/>
          <w:lang w:bidi="si-LK"/>
        </w:rPr>
        <w:br/>
        <w:t>Language Skills Unit,</w:t>
      </w:r>
      <w:r w:rsidRPr="00EC3139">
        <w:rPr>
          <w:rFonts w:ascii="Arial" w:eastAsia="Times New Roman" w:hAnsi="Arial" w:cs="Arial"/>
          <w:color w:val="333333"/>
          <w:sz w:val="19"/>
          <w:szCs w:val="19"/>
          <w:lang w:bidi="si-LK"/>
        </w:rPr>
        <w:br/>
        <w:t xml:space="preserve">NAITA, No.971, Sri </w:t>
      </w:r>
      <w:proofErr w:type="spellStart"/>
      <w:r w:rsidRPr="00EC3139">
        <w:rPr>
          <w:rFonts w:ascii="Arial" w:eastAsia="Times New Roman" w:hAnsi="Arial" w:cs="Arial"/>
          <w:color w:val="333333"/>
          <w:sz w:val="19"/>
          <w:szCs w:val="19"/>
          <w:lang w:bidi="si-LK"/>
        </w:rPr>
        <w:t>Jayawardenapura</w:t>
      </w:r>
      <w:proofErr w:type="spellEnd"/>
      <w:r w:rsidRPr="00EC3139">
        <w:rPr>
          <w:rFonts w:ascii="Arial" w:eastAsia="Times New Roman" w:hAnsi="Arial" w:cs="Arial"/>
          <w:color w:val="333333"/>
          <w:sz w:val="19"/>
          <w:szCs w:val="19"/>
          <w:lang w:bidi="si-LK"/>
        </w:rPr>
        <w:t xml:space="preserve"> Mawatha,</w:t>
      </w:r>
      <w:r w:rsidRPr="00EC3139">
        <w:rPr>
          <w:rFonts w:ascii="Arial" w:eastAsia="Times New Roman" w:hAnsi="Arial" w:cs="Arial"/>
          <w:color w:val="333333"/>
          <w:sz w:val="19"/>
          <w:szCs w:val="19"/>
          <w:lang w:bidi="si-LK"/>
        </w:rPr>
        <w:br/>
      </w:r>
      <w:proofErr w:type="spellStart"/>
      <w:r w:rsidRPr="00EC3139">
        <w:rPr>
          <w:rFonts w:ascii="Arial" w:eastAsia="Times New Roman" w:hAnsi="Arial" w:cs="Arial"/>
          <w:color w:val="333333"/>
          <w:sz w:val="19"/>
          <w:szCs w:val="19"/>
          <w:lang w:bidi="si-LK"/>
        </w:rPr>
        <w:t>Welikada</w:t>
      </w:r>
      <w:proofErr w:type="spellEnd"/>
      <w:r w:rsidRPr="00EC3139">
        <w:rPr>
          <w:rFonts w:ascii="Arial" w:eastAsia="Times New Roman" w:hAnsi="Arial" w:cs="Arial"/>
          <w:color w:val="333333"/>
          <w:sz w:val="19"/>
          <w:szCs w:val="19"/>
          <w:lang w:bidi="si-LK"/>
        </w:rPr>
        <w:t xml:space="preserve">, </w:t>
      </w:r>
      <w:proofErr w:type="spellStart"/>
      <w:r w:rsidRPr="00EC3139">
        <w:rPr>
          <w:rFonts w:ascii="Arial" w:eastAsia="Times New Roman" w:hAnsi="Arial" w:cs="Arial"/>
          <w:color w:val="333333"/>
          <w:sz w:val="19"/>
          <w:szCs w:val="19"/>
          <w:lang w:bidi="si-LK"/>
        </w:rPr>
        <w:t>Rajagiriya</w:t>
      </w:r>
      <w:proofErr w:type="spellEnd"/>
      <w:r w:rsidRPr="00EC3139">
        <w:rPr>
          <w:rFonts w:ascii="Arial" w:eastAsia="Times New Roman" w:hAnsi="Arial" w:cs="Arial"/>
          <w:color w:val="333333"/>
          <w:sz w:val="19"/>
          <w:szCs w:val="19"/>
          <w:lang w:bidi="si-LK"/>
        </w:rPr>
        <w:t>.</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lastRenderedPageBreak/>
        <w:t>Tele : 011 2888782-7</w:t>
      </w:r>
      <w:r w:rsidRPr="00EC3139">
        <w:rPr>
          <w:rFonts w:ascii="Arial" w:eastAsia="Times New Roman" w:hAnsi="Arial" w:cs="Arial"/>
          <w:color w:val="333333"/>
          <w:sz w:val="19"/>
          <w:szCs w:val="19"/>
          <w:lang w:bidi="si-LK"/>
        </w:rPr>
        <w:br/>
        <w:t>Fax : 2863737</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br/>
        <w:t>Or</w:t>
      </w:r>
      <w:r w:rsidRPr="00EC3139">
        <w:rPr>
          <w:rFonts w:ascii="Arial" w:eastAsia="Times New Roman" w:hAnsi="Arial" w:cs="Arial"/>
          <w:color w:val="333333"/>
          <w:sz w:val="19"/>
          <w:szCs w:val="19"/>
          <w:lang w:bidi="si-LK"/>
        </w:rPr>
        <w:br/>
      </w:r>
      <w:r w:rsidRPr="00EC3139">
        <w:rPr>
          <w:rFonts w:ascii="Arial" w:eastAsia="Times New Roman" w:hAnsi="Arial" w:cs="Arial"/>
          <w:color w:val="333333"/>
          <w:sz w:val="19"/>
          <w:szCs w:val="19"/>
          <w:lang w:bidi="si-LK"/>
        </w:rPr>
        <w:br/>
      </w:r>
      <w:hyperlink r:id="rId9" w:history="1">
        <w:r w:rsidRPr="00EC3139">
          <w:rPr>
            <w:rFonts w:ascii="Arial" w:eastAsia="Times New Roman" w:hAnsi="Arial" w:cs="Arial"/>
            <w:color w:val="333333"/>
            <w:sz w:val="19"/>
            <w:szCs w:val="19"/>
            <w:u w:val="single"/>
            <w:lang w:bidi="si-LK"/>
          </w:rPr>
          <w:t>Contact District Managers at District Offices.</w:t>
        </w:r>
      </w:hyperlink>
    </w:p>
    <w:p w14:paraId="3DC3F2C0" w14:textId="77777777" w:rsidR="00EC3139" w:rsidRPr="00EC3139" w:rsidRDefault="00EC3139" w:rsidP="00EC3139">
      <w:pPr>
        <w:shd w:val="clear" w:color="auto" w:fill="FFFFFF"/>
        <w:spacing w:before="45" w:after="150" w:line="240" w:lineRule="auto"/>
        <w:rPr>
          <w:rFonts w:ascii="Arial" w:eastAsia="Times New Roman" w:hAnsi="Arial" w:cs="Arial"/>
          <w:color w:val="333333"/>
          <w:sz w:val="19"/>
          <w:szCs w:val="19"/>
          <w:lang w:bidi="si-LK"/>
        </w:rPr>
      </w:pPr>
      <w:r w:rsidRPr="00EC3139">
        <w:rPr>
          <w:rFonts w:ascii="Arial" w:eastAsia="Times New Roman" w:hAnsi="Arial" w:cs="Arial"/>
          <w:color w:val="333333"/>
          <w:sz w:val="19"/>
          <w:szCs w:val="19"/>
          <w:lang w:bidi="si-LK"/>
        </w:rPr>
        <w:br/>
      </w:r>
      <w:hyperlink r:id="rId10" w:history="1">
        <w:r w:rsidRPr="00EC3139">
          <w:rPr>
            <w:rFonts w:ascii="Arial" w:eastAsia="Times New Roman" w:hAnsi="Arial" w:cs="Arial"/>
            <w:color w:val="333333"/>
            <w:sz w:val="19"/>
            <w:szCs w:val="19"/>
            <w:u w:val="single"/>
            <w:lang w:bidi="si-LK"/>
          </w:rPr>
          <w:t>Download Application Form</w:t>
        </w:r>
      </w:hyperlink>
    </w:p>
    <w:p w14:paraId="7531189A" w14:textId="4C9D04F3" w:rsidR="00EC3139" w:rsidRDefault="00EC3139" w:rsidP="00EC3139">
      <w:pPr>
        <w:rPr>
          <w:rFonts w:ascii="Arial" w:eastAsia="Times New Roman" w:hAnsi="Arial" w:cs="Arial"/>
          <w:color w:val="666666"/>
          <w:sz w:val="18"/>
          <w:szCs w:val="18"/>
          <w:shd w:val="clear" w:color="auto" w:fill="FFFFFF"/>
          <w:lang w:bidi="si-LK"/>
        </w:rPr>
      </w:pPr>
      <w:r w:rsidRPr="00EC3139">
        <w:rPr>
          <w:rFonts w:ascii="Arial" w:eastAsia="Times New Roman" w:hAnsi="Arial" w:cs="Arial"/>
          <w:color w:val="666666"/>
          <w:sz w:val="18"/>
          <w:szCs w:val="18"/>
          <w:shd w:val="clear" w:color="auto" w:fill="FFFFFF"/>
          <w:lang w:bidi="si-LK"/>
        </w:rPr>
        <w:t>Last Updated on Wednesday, 10 July 2013 10:38</w:t>
      </w:r>
    </w:p>
    <w:p w14:paraId="3ED3C9CD" w14:textId="5DF18A0C" w:rsidR="00EC3139" w:rsidRDefault="00EC3139" w:rsidP="00EC3139">
      <w:pPr>
        <w:rPr>
          <w:rFonts w:ascii="Arial" w:eastAsia="Times New Roman" w:hAnsi="Arial" w:cs="Arial"/>
          <w:color w:val="666666"/>
          <w:sz w:val="18"/>
          <w:szCs w:val="18"/>
          <w:shd w:val="clear" w:color="auto" w:fill="FFFFFF"/>
          <w:lang w:bidi="si-LK"/>
        </w:rPr>
      </w:pPr>
    </w:p>
    <w:p w14:paraId="1649E0A1" w14:textId="2B3B340A" w:rsidR="00EC3139" w:rsidRDefault="00EC3139" w:rsidP="00EC3139">
      <w:pPr>
        <w:rPr>
          <w:rFonts w:ascii="Arial" w:eastAsia="Times New Roman" w:hAnsi="Arial" w:cs="Arial"/>
          <w:color w:val="666666"/>
          <w:sz w:val="18"/>
          <w:szCs w:val="18"/>
          <w:shd w:val="clear" w:color="auto" w:fill="FFFFFF"/>
          <w:lang w:bidi="si-LK"/>
        </w:rPr>
      </w:pPr>
    </w:p>
    <w:p w14:paraId="78D71DFF" w14:textId="77777777" w:rsidR="00EC3139" w:rsidRDefault="00EC3139" w:rsidP="00EC3139">
      <w:pPr>
        <w:pStyle w:val="Heading2"/>
        <w:shd w:val="clear" w:color="auto" w:fill="FFFFFF"/>
        <w:spacing w:before="0" w:beforeAutospacing="0" w:after="0" w:afterAutospacing="0"/>
        <w:rPr>
          <w:rFonts w:ascii="Segoe UI" w:hAnsi="Segoe UI" w:cs="Segoe UI"/>
          <w:b w:val="0"/>
          <w:bCs w:val="0"/>
          <w:color w:val="333333"/>
          <w:sz w:val="25"/>
          <w:szCs w:val="25"/>
        </w:rPr>
      </w:pPr>
      <w:r>
        <w:rPr>
          <w:rFonts w:ascii="Segoe UI" w:hAnsi="Segoe UI" w:cs="Segoe UI"/>
          <w:b w:val="0"/>
          <w:bCs w:val="0"/>
          <w:color w:val="333333"/>
          <w:sz w:val="25"/>
          <w:szCs w:val="25"/>
        </w:rPr>
        <w:t>Entrepreneurship Development</w:t>
      </w:r>
    </w:p>
    <w:p w14:paraId="6FA6C5D5" w14:textId="77777777" w:rsidR="00EC3139" w:rsidRDefault="00EC3139" w:rsidP="00EC3139">
      <w:pPr>
        <w:pStyle w:val="Heading4"/>
        <w:shd w:val="clear" w:color="auto" w:fill="FFFFFF"/>
        <w:spacing w:before="75" w:after="75"/>
        <w:rPr>
          <w:rFonts w:ascii="Segoe UI" w:hAnsi="Segoe UI" w:cs="Segoe UI"/>
          <w:b/>
          <w:bCs/>
          <w:color w:val="333333"/>
          <w:sz w:val="20"/>
          <w:szCs w:val="20"/>
        </w:rPr>
      </w:pPr>
      <w:r>
        <w:rPr>
          <w:rStyle w:val="Strong"/>
          <w:rFonts w:ascii="Segoe UI" w:hAnsi="Segoe UI" w:cs="Segoe UI"/>
          <w:b w:val="0"/>
          <w:bCs w:val="0"/>
          <w:color w:val="333333"/>
          <w:sz w:val="20"/>
          <w:szCs w:val="20"/>
        </w:rPr>
        <w:t>Introduction:</w:t>
      </w:r>
    </w:p>
    <w:p w14:paraId="6C006281"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SME sector has become more active and plays a very important role in society. The Government also encourages to develop and make a strong SME sector in Sri Lanka by giving various promotions. On the other </w:t>
      </w:r>
      <w:proofErr w:type="gramStart"/>
      <w:r>
        <w:rPr>
          <w:rFonts w:ascii="Arial" w:hAnsi="Arial" w:cs="Arial"/>
          <w:color w:val="333333"/>
          <w:sz w:val="19"/>
          <w:szCs w:val="19"/>
        </w:rPr>
        <w:t>hand</w:t>
      </w:r>
      <w:proofErr w:type="gramEnd"/>
      <w:r>
        <w:rPr>
          <w:rFonts w:ascii="Arial" w:hAnsi="Arial" w:cs="Arial"/>
          <w:color w:val="333333"/>
          <w:sz w:val="19"/>
          <w:szCs w:val="19"/>
        </w:rPr>
        <w:t xml:space="preserve"> SME can create higher volume of jobs opportunities than usual formal organizations can. Presently more and more young men and women try to start their own businesses rather than working under someone.</w:t>
      </w:r>
    </w:p>
    <w:p w14:paraId="65CFDEE1"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NAITA is one of the leading vocational training providers in Sri Lanka and provides employable skills to the youth through the apprenticeship training system. </w:t>
      </w:r>
      <w:proofErr w:type="gramStart"/>
      <w:r>
        <w:rPr>
          <w:rFonts w:ascii="Arial" w:hAnsi="Arial" w:cs="Arial"/>
          <w:color w:val="333333"/>
          <w:sz w:val="19"/>
          <w:szCs w:val="19"/>
        </w:rPr>
        <w:t>Therefore</w:t>
      </w:r>
      <w:proofErr w:type="gramEnd"/>
      <w:r>
        <w:rPr>
          <w:rFonts w:ascii="Arial" w:hAnsi="Arial" w:cs="Arial"/>
          <w:color w:val="333333"/>
          <w:sz w:val="19"/>
          <w:szCs w:val="19"/>
        </w:rPr>
        <w:t xml:space="preserve"> all trainees trained in NAITA fully or partially gain their training in a work environment or business environment. This feature would be very much </w:t>
      </w:r>
      <w:proofErr w:type="spellStart"/>
      <w:r>
        <w:rPr>
          <w:rFonts w:ascii="Arial" w:hAnsi="Arial" w:cs="Arial"/>
          <w:color w:val="333333"/>
          <w:sz w:val="19"/>
          <w:szCs w:val="19"/>
        </w:rPr>
        <w:t>favourable</w:t>
      </w:r>
      <w:proofErr w:type="spellEnd"/>
      <w:r>
        <w:rPr>
          <w:rFonts w:ascii="Arial" w:hAnsi="Arial" w:cs="Arial"/>
          <w:color w:val="333333"/>
          <w:sz w:val="19"/>
          <w:szCs w:val="19"/>
        </w:rPr>
        <w:t xml:space="preserve"> for them to manage small enterprises/businesses at the end of their training. An entrepreneurial skill helps a person to make his/ her career a success.</w:t>
      </w:r>
    </w:p>
    <w:p w14:paraId="72A64CDB"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Having identified the importance of Entrepreneurship, NAITA has established a division to work on this.</w:t>
      </w:r>
    </w:p>
    <w:p w14:paraId="70DF55B5"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proofErr w:type="spellStart"/>
      <w:r>
        <w:rPr>
          <w:rStyle w:val="Strong"/>
          <w:rFonts w:ascii="Segoe UI" w:hAnsi="Segoe UI" w:cs="Segoe UI"/>
          <w:b w:val="0"/>
          <w:bCs w:val="0"/>
          <w:color w:val="333333"/>
          <w:sz w:val="20"/>
          <w:szCs w:val="20"/>
        </w:rPr>
        <w:t>Funtions</w:t>
      </w:r>
      <w:proofErr w:type="spellEnd"/>
      <w:r>
        <w:rPr>
          <w:rStyle w:val="Strong"/>
          <w:rFonts w:ascii="Segoe UI" w:hAnsi="Segoe UI" w:cs="Segoe UI"/>
          <w:b w:val="0"/>
          <w:bCs w:val="0"/>
          <w:color w:val="333333"/>
          <w:sz w:val="20"/>
          <w:szCs w:val="20"/>
        </w:rPr>
        <w:t>:</w:t>
      </w:r>
    </w:p>
    <w:p w14:paraId="42E7ED2D" w14:textId="77777777" w:rsidR="00EC3139" w:rsidRDefault="00EC3139" w:rsidP="00EC3139">
      <w:pPr>
        <w:numPr>
          <w:ilvl w:val="0"/>
          <w:numId w:val="3"/>
        </w:numPr>
        <w:shd w:val="clear" w:color="auto" w:fill="FFFFFF"/>
        <w:spacing w:before="100" w:beforeAutospacing="1" w:after="100" w:afterAutospacing="1" w:line="346" w:lineRule="atLeast"/>
        <w:ind w:left="150"/>
        <w:jc w:val="both"/>
        <w:rPr>
          <w:rFonts w:ascii="Arial" w:hAnsi="Arial" w:cs="Arial"/>
          <w:color w:val="FFFFFF"/>
          <w:sz w:val="19"/>
          <w:szCs w:val="19"/>
        </w:rPr>
      </w:pPr>
      <w:r>
        <w:rPr>
          <w:rFonts w:ascii="Arial" w:hAnsi="Arial" w:cs="Arial"/>
          <w:color w:val="000000"/>
          <w:sz w:val="19"/>
          <w:szCs w:val="19"/>
        </w:rPr>
        <w:t xml:space="preserve">Conducting Entrepreneurship Awareness </w:t>
      </w:r>
      <w:proofErr w:type="spellStart"/>
      <w:r>
        <w:rPr>
          <w:rFonts w:ascii="Arial" w:hAnsi="Arial" w:cs="Arial"/>
          <w:color w:val="000000"/>
          <w:sz w:val="19"/>
          <w:szCs w:val="19"/>
        </w:rPr>
        <w:t>programmes</w:t>
      </w:r>
      <w:proofErr w:type="spellEnd"/>
      <w:r>
        <w:rPr>
          <w:rFonts w:ascii="Arial" w:hAnsi="Arial" w:cs="Arial"/>
          <w:color w:val="000000"/>
          <w:sz w:val="19"/>
          <w:szCs w:val="19"/>
        </w:rPr>
        <w:t xml:space="preserve"> for diplomates.</w:t>
      </w:r>
    </w:p>
    <w:p w14:paraId="5682AAE4" w14:textId="77777777" w:rsidR="00EC3139" w:rsidRDefault="00EC3139" w:rsidP="00EC3139">
      <w:pPr>
        <w:numPr>
          <w:ilvl w:val="0"/>
          <w:numId w:val="3"/>
        </w:numPr>
        <w:shd w:val="clear" w:color="auto" w:fill="FFFFFF"/>
        <w:spacing w:before="100" w:beforeAutospacing="1" w:after="100" w:afterAutospacing="1" w:line="346" w:lineRule="atLeast"/>
        <w:ind w:left="150"/>
        <w:jc w:val="both"/>
        <w:rPr>
          <w:rFonts w:ascii="Arial" w:hAnsi="Arial" w:cs="Arial"/>
          <w:color w:val="FFFFFF"/>
          <w:sz w:val="19"/>
          <w:szCs w:val="19"/>
        </w:rPr>
      </w:pPr>
      <w:r>
        <w:rPr>
          <w:rFonts w:ascii="Arial" w:hAnsi="Arial" w:cs="Arial"/>
          <w:color w:val="000000"/>
          <w:sz w:val="19"/>
          <w:szCs w:val="19"/>
        </w:rPr>
        <w:t xml:space="preserve">Conducting Entrepreneurship Development </w:t>
      </w:r>
      <w:proofErr w:type="spellStart"/>
      <w:r>
        <w:rPr>
          <w:rFonts w:ascii="Arial" w:hAnsi="Arial" w:cs="Arial"/>
          <w:color w:val="000000"/>
          <w:sz w:val="19"/>
          <w:szCs w:val="19"/>
        </w:rPr>
        <w:t>programmes</w:t>
      </w:r>
      <w:proofErr w:type="spellEnd"/>
      <w:r>
        <w:rPr>
          <w:rFonts w:ascii="Arial" w:hAnsi="Arial" w:cs="Arial"/>
          <w:color w:val="000000"/>
          <w:sz w:val="19"/>
          <w:szCs w:val="19"/>
        </w:rPr>
        <w:t xml:space="preserve"> varying from 5 days to 14 days.</w:t>
      </w:r>
    </w:p>
    <w:p w14:paraId="6DE2DAF8" w14:textId="77777777" w:rsidR="00EC3139" w:rsidRDefault="00EC3139" w:rsidP="00EC3139">
      <w:pPr>
        <w:numPr>
          <w:ilvl w:val="0"/>
          <w:numId w:val="3"/>
        </w:numPr>
        <w:shd w:val="clear" w:color="auto" w:fill="FFFFFF"/>
        <w:spacing w:before="100" w:beforeAutospacing="1" w:after="100" w:afterAutospacing="1" w:line="346" w:lineRule="atLeast"/>
        <w:ind w:left="150"/>
        <w:jc w:val="both"/>
        <w:rPr>
          <w:rFonts w:ascii="Arial" w:hAnsi="Arial" w:cs="Arial"/>
          <w:color w:val="FFFFFF"/>
          <w:sz w:val="19"/>
          <w:szCs w:val="19"/>
        </w:rPr>
      </w:pPr>
      <w:r>
        <w:rPr>
          <w:rFonts w:ascii="Arial" w:hAnsi="Arial" w:cs="Arial"/>
          <w:color w:val="000000"/>
          <w:sz w:val="19"/>
          <w:szCs w:val="19"/>
        </w:rPr>
        <w:t xml:space="preserve">Implementing Know About Business (KAB) training </w:t>
      </w:r>
      <w:proofErr w:type="spellStart"/>
      <w:r>
        <w:rPr>
          <w:rFonts w:ascii="Arial" w:hAnsi="Arial" w:cs="Arial"/>
          <w:color w:val="000000"/>
          <w:sz w:val="19"/>
          <w:szCs w:val="19"/>
        </w:rPr>
        <w:t>programmes</w:t>
      </w:r>
      <w:proofErr w:type="spellEnd"/>
      <w:r>
        <w:rPr>
          <w:rFonts w:ascii="Arial" w:hAnsi="Arial" w:cs="Arial"/>
          <w:color w:val="000000"/>
          <w:sz w:val="19"/>
          <w:szCs w:val="19"/>
        </w:rPr>
        <w:t xml:space="preserve"> for apprentices with coordination of the SIYB association of Sri Lanka.</w:t>
      </w:r>
    </w:p>
    <w:p w14:paraId="32F75CBF" w14:textId="77777777" w:rsidR="00EC3139" w:rsidRDefault="00EC3139" w:rsidP="00EC3139">
      <w:pPr>
        <w:numPr>
          <w:ilvl w:val="0"/>
          <w:numId w:val="3"/>
        </w:numPr>
        <w:shd w:val="clear" w:color="auto" w:fill="FFFFFF"/>
        <w:spacing w:before="100" w:beforeAutospacing="1" w:after="240" w:line="346" w:lineRule="atLeast"/>
        <w:ind w:left="150"/>
        <w:jc w:val="both"/>
        <w:rPr>
          <w:rFonts w:ascii="Arial" w:hAnsi="Arial" w:cs="Arial"/>
          <w:color w:val="FFFFFF"/>
          <w:sz w:val="19"/>
          <w:szCs w:val="19"/>
        </w:rPr>
      </w:pPr>
      <w:r>
        <w:rPr>
          <w:rFonts w:ascii="Arial" w:hAnsi="Arial" w:cs="Arial"/>
          <w:color w:val="000000"/>
          <w:sz w:val="19"/>
          <w:szCs w:val="19"/>
        </w:rPr>
        <w:t xml:space="preserve">This ED section of NAITA conducts tailor made </w:t>
      </w:r>
      <w:proofErr w:type="spellStart"/>
      <w:r>
        <w:rPr>
          <w:rFonts w:ascii="Arial" w:hAnsi="Arial" w:cs="Arial"/>
          <w:color w:val="000000"/>
          <w:sz w:val="19"/>
          <w:szCs w:val="19"/>
        </w:rPr>
        <w:t>programmes</w:t>
      </w:r>
      <w:proofErr w:type="spellEnd"/>
      <w:r>
        <w:rPr>
          <w:rFonts w:ascii="Arial" w:hAnsi="Arial" w:cs="Arial"/>
          <w:color w:val="000000"/>
          <w:sz w:val="19"/>
          <w:szCs w:val="19"/>
        </w:rPr>
        <w:t xml:space="preserve"> for </w:t>
      </w:r>
      <w:proofErr w:type="spellStart"/>
      <w:r>
        <w:rPr>
          <w:rFonts w:ascii="Arial" w:hAnsi="Arial" w:cs="Arial"/>
          <w:color w:val="000000"/>
          <w:sz w:val="19"/>
          <w:szCs w:val="19"/>
        </w:rPr>
        <w:t>NGOâ</w:t>
      </w:r>
      <w:proofErr w:type="spellEnd"/>
      <w:r>
        <w:rPr>
          <w:rFonts w:ascii="Arial" w:hAnsi="Arial" w:cs="Arial"/>
          <w:color w:val="000000"/>
          <w:sz w:val="19"/>
          <w:szCs w:val="19"/>
        </w:rPr>
        <w:t>€™s and other community development agencies.</w:t>
      </w:r>
    </w:p>
    <w:p w14:paraId="56ADE094" w14:textId="77777777" w:rsidR="00EC3139" w:rsidRDefault="00EC3139" w:rsidP="00EC3139">
      <w:pPr>
        <w:pStyle w:val="Heading4"/>
        <w:shd w:val="clear" w:color="auto" w:fill="FFFFFF"/>
        <w:spacing w:before="75" w:after="75"/>
        <w:rPr>
          <w:rFonts w:ascii="Segoe UI" w:hAnsi="Segoe UI" w:cs="Segoe UI"/>
          <w:color w:val="333333"/>
          <w:sz w:val="20"/>
          <w:szCs w:val="20"/>
        </w:rPr>
      </w:pPr>
      <w:r>
        <w:rPr>
          <w:rStyle w:val="Strong"/>
          <w:rFonts w:ascii="Segoe UI" w:hAnsi="Segoe UI" w:cs="Segoe UI"/>
          <w:b w:val="0"/>
          <w:bCs w:val="0"/>
          <w:color w:val="333333"/>
          <w:sz w:val="20"/>
          <w:szCs w:val="20"/>
        </w:rPr>
        <w:t xml:space="preserve">Course Contents for Entrepreneurship Development </w:t>
      </w:r>
      <w:proofErr w:type="spellStart"/>
      <w:r>
        <w:rPr>
          <w:rStyle w:val="Strong"/>
          <w:rFonts w:ascii="Segoe UI" w:hAnsi="Segoe UI" w:cs="Segoe UI"/>
          <w:b w:val="0"/>
          <w:bCs w:val="0"/>
          <w:color w:val="333333"/>
          <w:sz w:val="20"/>
          <w:szCs w:val="20"/>
        </w:rPr>
        <w:t>Programme</w:t>
      </w:r>
      <w:proofErr w:type="spellEnd"/>
      <w:r>
        <w:rPr>
          <w:rStyle w:val="Strong"/>
          <w:rFonts w:ascii="Segoe UI" w:hAnsi="Segoe UI" w:cs="Segoe UI"/>
          <w:b w:val="0"/>
          <w:bCs w:val="0"/>
          <w:color w:val="333333"/>
          <w:sz w:val="20"/>
          <w:szCs w:val="20"/>
        </w:rPr>
        <w:t>:</w:t>
      </w:r>
    </w:p>
    <w:p w14:paraId="678D7BC2"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Personnel Entrepreneurship Competencies</w:t>
      </w:r>
    </w:p>
    <w:p w14:paraId="39D1B431"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Business Environment</w:t>
      </w:r>
    </w:p>
    <w:p w14:paraId="3CFA9929"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Goal Setting</w:t>
      </w:r>
    </w:p>
    <w:p w14:paraId="74D2A02B"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Resource Identification</w:t>
      </w:r>
    </w:p>
    <w:p w14:paraId="4F578F80"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Business Idea Generation</w:t>
      </w:r>
    </w:p>
    <w:p w14:paraId="6D290155"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Business Idea Screening</w:t>
      </w:r>
    </w:p>
    <w:p w14:paraId="5924FFEE"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Bank Evaluation of Business Plan</w:t>
      </w:r>
    </w:p>
    <w:p w14:paraId="7B7B3695"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Business Plan Preparation</w:t>
      </w:r>
    </w:p>
    <w:p w14:paraId="40E9EC43" w14:textId="77777777" w:rsidR="00EC3139" w:rsidRDefault="00EC3139" w:rsidP="00EC3139">
      <w:pPr>
        <w:numPr>
          <w:ilvl w:val="0"/>
          <w:numId w:val="4"/>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lastRenderedPageBreak/>
        <w:t>Business Idea Selection</w:t>
      </w:r>
    </w:p>
    <w:p w14:paraId="6919A32C" w14:textId="77777777" w:rsidR="00EC3139" w:rsidRDefault="00EC3139" w:rsidP="00EC3139">
      <w:pPr>
        <w:pStyle w:val="Heading4"/>
        <w:shd w:val="clear" w:color="auto" w:fill="FFFFFF"/>
        <w:spacing w:before="75" w:after="75"/>
        <w:rPr>
          <w:rFonts w:ascii="Segoe UI" w:hAnsi="Segoe UI" w:cs="Segoe UI"/>
          <w:color w:val="333333"/>
          <w:sz w:val="20"/>
          <w:szCs w:val="20"/>
        </w:rPr>
      </w:pPr>
      <w:r>
        <w:rPr>
          <w:rFonts w:ascii="Segoe UI" w:hAnsi="Segoe UI" w:cs="Segoe UI"/>
          <w:color w:val="333333"/>
          <w:sz w:val="20"/>
          <w:szCs w:val="20"/>
        </w:rPr>
        <w:br/>
      </w:r>
      <w:r>
        <w:rPr>
          <w:rStyle w:val="Strong"/>
          <w:rFonts w:ascii="Segoe UI" w:hAnsi="Segoe UI" w:cs="Segoe UI"/>
          <w:b w:val="0"/>
          <w:bCs w:val="0"/>
          <w:color w:val="333333"/>
          <w:sz w:val="20"/>
          <w:szCs w:val="20"/>
        </w:rPr>
        <w:t xml:space="preserve">Subject areas covered at Know About Business (KAB) </w:t>
      </w:r>
      <w:proofErr w:type="spellStart"/>
      <w:r>
        <w:rPr>
          <w:rStyle w:val="Strong"/>
          <w:rFonts w:ascii="Segoe UI" w:hAnsi="Segoe UI" w:cs="Segoe UI"/>
          <w:b w:val="0"/>
          <w:bCs w:val="0"/>
          <w:color w:val="333333"/>
          <w:sz w:val="20"/>
          <w:szCs w:val="20"/>
        </w:rPr>
        <w:t>Programmes</w:t>
      </w:r>
      <w:proofErr w:type="spellEnd"/>
      <w:r>
        <w:rPr>
          <w:rStyle w:val="Strong"/>
          <w:rFonts w:ascii="Segoe UI" w:hAnsi="Segoe UI" w:cs="Segoe UI"/>
          <w:b w:val="0"/>
          <w:bCs w:val="0"/>
          <w:color w:val="333333"/>
          <w:sz w:val="20"/>
          <w:szCs w:val="20"/>
        </w:rPr>
        <w:t>:</w:t>
      </w:r>
    </w:p>
    <w:p w14:paraId="1795D136"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What is Enterprise</w:t>
      </w:r>
    </w:p>
    <w:p w14:paraId="6987D29E"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Why Entrepreneurship</w:t>
      </w:r>
    </w:p>
    <w:p w14:paraId="1AA7D49D"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 xml:space="preserve">Who are </w:t>
      </w:r>
      <w:proofErr w:type="gramStart"/>
      <w:r>
        <w:rPr>
          <w:rFonts w:ascii="Arial" w:hAnsi="Arial" w:cs="Arial"/>
          <w:color w:val="000000"/>
          <w:sz w:val="19"/>
          <w:szCs w:val="19"/>
        </w:rPr>
        <w:t>Entrepreneurs</w:t>
      </w:r>
      <w:proofErr w:type="gramEnd"/>
    </w:p>
    <w:p w14:paraId="33943D03"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 xml:space="preserve">How do I Become an </w:t>
      </w:r>
      <w:proofErr w:type="gramStart"/>
      <w:r>
        <w:rPr>
          <w:rFonts w:ascii="Arial" w:hAnsi="Arial" w:cs="Arial"/>
          <w:color w:val="000000"/>
          <w:sz w:val="19"/>
          <w:szCs w:val="19"/>
        </w:rPr>
        <w:t>Entrepreneur</w:t>
      </w:r>
      <w:proofErr w:type="gramEnd"/>
    </w:p>
    <w:p w14:paraId="58F57BD9"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 xml:space="preserve">How do I Organize an </w:t>
      </w:r>
      <w:proofErr w:type="gramStart"/>
      <w:r>
        <w:rPr>
          <w:rFonts w:ascii="Arial" w:hAnsi="Arial" w:cs="Arial"/>
          <w:color w:val="000000"/>
          <w:sz w:val="19"/>
          <w:szCs w:val="19"/>
        </w:rPr>
        <w:t>Enterprise</w:t>
      </w:r>
      <w:proofErr w:type="gramEnd"/>
    </w:p>
    <w:p w14:paraId="5C9D12EA"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 xml:space="preserve">How do I operate an </w:t>
      </w:r>
      <w:proofErr w:type="gramStart"/>
      <w:r>
        <w:rPr>
          <w:rFonts w:ascii="Arial" w:hAnsi="Arial" w:cs="Arial"/>
          <w:color w:val="000000"/>
          <w:sz w:val="19"/>
          <w:szCs w:val="19"/>
        </w:rPr>
        <w:t>Enterprise</w:t>
      </w:r>
      <w:proofErr w:type="gramEnd"/>
    </w:p>
    <w:p w14:paraId="10EB881B" w14:textId="77777777" w:rsidR="00EC3139" w:rsidRDefault="00EC3139" w:rsidP="00EC3139">
      <w:pPr>
        <w:numPr>
          <w:ilvl w:val="0"/>
          <w:numId w:val="5"/>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 xml:space="preserve">What are the steps to become an </w:t>
      </w:r>
      <w:proofErr w:type="gramStart"/>
      <w:r>
        <w:rPr>
          <w:rFonts w:ascii="Arial" w:hAnsi="Arial" w:cs="Arial"/>
          <w:color w:val="000000"/>
          <w:sz w:val="19"/>
          <w:szCs w:val="19"/>
        </w:rPr>
        <w:t>Entrepreneur</w:t>
      </w:r>
      <w:proofErr w:type="gramEnd"/>
    </w:p>
    <w:p w14:paraId="36D13945" w14:textId="77777777"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Fonts w:ascii="Arial" w:hAnsi="Arial" w:cs="Arial"/>
          <w:color w:val="333333"/>
          <w:sz w:val="19"/>
          <w:szCs w:val="19"/>
        </w:rPr>
        <w:t xml:space="preserve">More than 50 Master Trainers are there all over the country to conduct these </w:t>
      </w:r>
      <w:proofErr w:type="spellStart"/>
      <w:r>
        <w:rPr>
          <w:rFonts w:ascii="Arial" w:hAnsi="Arial" w:cs="Arial"/>
          <w:color w:val="333333"/>
          <w:sz w:val="19"/>
          <w:szCs w:val="19"/>
        </w:rPr>
        <w:t>programmes</w:t>
      </w:r>
      <w:proofErr w:type="spellEnd"/>
      <w:r>
        <w:rPr>
          <w:rFonts w:ascii="Arial" w:hAnsi="Arial" w:cs="Arial"/>
          <w:color w:val="333333"/>
          <w:sz w:val="19"/>
          <w:szCs w:val="19"/>
        </w:rPr>
        <w:t xml:space="preserve"> in Sinhala and Tamil medium.</w:t>
      </w:r>
    </w:p>
    <w:p w14:paraId="138ECE28" w14:textId="77777777" w:rsidR="00EC3139" w:rsidRDefault="00EC3139" w:rsidP="00EC3139">
      <w:pPr>
        <w:pStyle w:val="Heading4"/>
        <w:shd w:val="clear" w:color="auto" w:fill="FFFFFF"/>
        <w:spacing w:before="75" w:after="75"/>
        <w:rPr>
          <w:rFonts w:ascii="Segoe UI" w:hAnsi="Segoe UI" w:cs="Segoe UI"/>
          <w:color w:val="333333"/>
          <w:sz w:val="20"/>
          <w:szCs w:val="20"/>
        </w:rPr>
      </w:pPr>
      <w:r>
        <w:rPr>
          <w:rStyle w:val="Strong"/>
          <w:rFonts w:ascii="Segoe UI" w:hAnsi="Segoe UI" w:cs="Segoe UI"/>
          <w:b w:val="0"/>
          <w:bCs w:val="0"/>
          <w:color w:val="333333"/>
          <w:sz w:val="20"/>
          <w:szCs w:val="20"/>
        </w:rPr>
        <w:t>For more details Please contact:</w:t>
      </w:r>
    </w:p>
    <w:p w14:paraId="68878FF2" w14:textId="09C128FE"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Style w:val="Strong"/>
          <w:rFonts w:ascii="Arial" w:hAnsi="Arial" w:cs="Arial"/>
          <w:color w:val="333333"/>
          <w:sz w:val="19"/>
          <w:szCs w:val="19"/>
        </w:rPr>
        <w:t>Training Officer</w:t>
      </w:r>
      <w:r>
        <w:rPr>
          <w:rFonts w:ascii="Arial" w:hAnsi="Arial" w:cs="Arial"/>
          <w:color w:val="333333"/>
          <w:sz w:val="19"/>
          <w:szCs w:val="19"/>
        </w:rPr>
        <w:br/>
      </w:r>
      <w:proofErr w:type="spellStart"/>
      <w:r>
        <w:rPr>
          <w:rFonts w:ascii="Arial" w:hAnsi="Arial" w:cs="Arial"/>
          <w:color w:val="333333"/>
          <w:sz w:val="19"/>
          <w:szCs w:val="19"/>
        </w:rPr>
        <w:t>Enterprenurship</w:t>
      </w:r>
      <w:proofErr w:type="spellEnd"/>
      <w:r>
        <w:rPr>
          <w:rFonts w:ascii="Arial" w:hAnsi="Arial" w:cs="Arial"/>
          <w:color w:val="333333"/>
          <w:sz w:val="19"/>
          <w:szCs w:val="19"/>
        </w:rPr>
        <w:t xml:space="preserve"> Development Division</w:t>
      </w:r>
      <w:r>
        <w:rPr>
          <w:rFonts w:ascii="Arial" w:hAnsi="Arial" w:cs="Arial"/>
          <w:color w:val="333333"/>
          <w:sz w:val="19"/>
          <w:szCs w:val="19"/>
        </w:rPr>
        <w:br/>
        <w:t>NAITA,</w:t>
      </w:r>
      <w:r>
        <w:rPr>
          <w:rFonts w:ascii="Arial" w:hAnsi="Arial" w:cs="Arial"/>
          <w:color w:val="333333"/>
          <w:sz w:val="19"/>
          <w:szCs w:val="19"/>
        </w:rPr>
        <w:br/>
        <w:t xml:space="preserve">No. 971, Sri </w:t>
      </w:r>
      <w:proofErr w:type="spellStart"/>
      <w:r>
        <w:rPr>
          <w:rFonts w:ascii="Arial" w:hAnsi="Arial" w:cs="Arial"/>
          <w:color w:val="333333"/>
          <w:sz w:val="19"/>
          <w:szCs w:val="19"/>
        </w:rPr>
        <w:t>Jayawardenapura</w:t>
      </w:r>
      <w:proofErr w:type="spellEnd"/>
      <w:r>
        <w:rPr>
          <w:rFonts w:ascii="Arial" w:hAnsi="Arial" w:cs="Arial"/>
          <w:color w:val="333333"/>
          <w:sz w:val="19"/>
          <w:szCs w:val="19"/>
        </w:rPr>
        <w:t xml:space="preserve"> Mawatha,</w:t>
      </w:r>
      <w:r>
        <w:rPr>
          <w:rFonts w:ascii="Arial" w:hAnsi="Arial" w:cs="Arial"/>
          <w:color w:val="333333"/>
          <w:sz w:val="19"/>
          <w:szCs w:val="19"/>
        </w:rPr>
        <w:br/>
      </w:r>
      <w:proofErr w:type="spellStart"/>
      <w:r>
        <w:rPr>
          <w:rFonts w:ascii="Arial" w:hAnsi="Arial" w:cs="Arial"/>
          <w:color w:val="333333"/>
          <w:sz w:val="19"/>
          <w:szCs w:val="19"/>
        </w:rPr>
        <w:t>Welikada</w:t>
      </w:r>
      <w:proofErr w:type="spellEnd"/>
      <w:r>
        <w:rPr>
          <w:rFonts w:ascii="Arial" w:hAnsi="Arial" w:cs="Arial"/>
          <w:color w:val="333333"/>
          <w:sz w:val="19"/>
          <w:szCs w:val="19"/>
        </w:rPr>
        <w:t>,</w:t>
      </w:r>
      <w:r>
        <w:rPr>
          <w:rFonts w:ascii="Arial" w:hAnsi="Arial" w:cs="Arial"/>
          <w:color w:val="333333"/>
          <w:sz w:val="19"/>
          <w:szCs w:val="19"/>
        </w:rPr>
        <w:br/>
      </w:r>
      <w:proofErr w:type="spellStart"/>
      <w:r>
        <w:rPr>
          <w:rFonts w:ascii="Arial" w:hAnsi="Arial" w:cs="Arial"/>
          <w:color w:val="333333"/>
          <w:sz w:val="19"/>
          <w:szCs w:val="19"/>
        </w:rPr>
        <w:t>Rajagiriya</w:t>
      </w:r>
      <w:proofErr w:type="spellEnd"/>
      <w:r>
        <w:rPr>
          <w:rFonts w:ascii="Arial" w:hAnsi="Arial" w:cs="Arial"/>
          <w:color w:val="333333"/>
          <w:sz w:val="19"/>
          <w:szCs w:val="19"/>
        </w:rPr>
        <w:t>.</w:t>
      </w:r>
      <w:r>
        <w:rPr>
          <w:rFonts w:ascii="Arial" w:hAnsi="Arial" w:cs="Arial"/>
          <w:color w:val="333333"/>
          <w:sz w:val="19"/>
          <w:szCs w:val="19"/>
        </w:rPr>
        <w:br/>
      </w:r>
      <w:r>
        <w:rPr>
          <w:rFonts w:ascii="Arial" w:hAnsi="Arial" w:cs="Arial"/>
          <w:color w:val="333333"/>
          <w:sz w:val="19"/>
          <w:szCs w:val="19"/>
        </w:rPr>
        <w:br/>
        <w:t>Tel. 0112 888782-7</w:t>
      </w:r>
    </w:p>
    <w:p w14:paraId="524E5377" w14:textId="21E4E91A"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p>
    <w:p w14:paraId="65CF615C" w14:textId="5FD6FB3C"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p>
    <w:p w14:paraId="1867A0A4" w14:textId="77777777" w:rsidR="00EC3139" w:rsidRDefault="00EC3139" w:rsidP="00EC3139">
      <w:pPr>
        <w:pStyle w:val="Heading2"/>
        <w:shd w:val="clear" w:color="auto" w:fill="FFFFFF"/>
        <w:spacing w:before="0" w:beforeAutospacing="0" w:after="0" w:afterAutospacing="0"/>
        <w:rPr>
          <w:rFonts w:ascii="Segoe UI" w:hAnsi="Segoe UI" w:cs="Segoe UI"/>
          <w:b w:val="0"/>
          <w:bCs w:val="0"/>
          <w:color w:val="333333"/>
          <w:sz w:val="25"/>
          <w:szCs w:val="25"/>
        </w:rPr>
      </w:pPr>
      <w:r>
        <w:rPr>
          <w:rFonts w:ascii="Segoe UI" w:hAnsi="Segoe UI" w:cs="Segoe UI"/>
          <w:b w:val="0"/>
          <w:bCs w:val="0"/>
          <w:color w:val="333333"/>
          <w:sz w:val="25"/>
          <w:szCs w:val="25"/>
        </w:rPr>
        <w:t>Special Industrial Training</w:t>
      </w:r>
    </w:p>
    <w:p w14:paraId="5A8A7F08" w14:textId="77777777" w:rsidR="00EC3139" w:rsidRDefault="00EC3139" w:rsidP="00EC3139">
      <w:pPr>
        <w:pStyle w:val="Heading4"/>
        <w:shd w:val="clear" w:color="auto" w:fill="FFFFFF"/>
        <w:spacing w:before="75" w:after="75"/>
        <w:rPr>
          <w:rFonts w:ascii="Segoe UI" w:hAnsi="Segoe UI" w:cs="Segoe UI"/>
          <w:b/>
          <w:bCs/>
          <w:color w:val="333333"/>
          <w:sz w:val="20"/>
          <w:szCs w:val="20"/>
        </w:rPr>
      </w:pPr>
      <w:r>
        <w:rPr>
          <w:rStyle w:val="Strong"/>
          <w:rFonts w:ascii="Segoe UI" w:hAnsi="Segoe UI" w:cs="Segoe UI"/>
          <w:b w:val="0"/>
          <w:bCs w:val="0"/>
          <w:color w:val="333333"/>
          <w:sz w:val="20"/>
          <w:szCs w:val="20"/>
        </w:rPr>
        <w:t>Introduction</w:t>
      </w:r>
    </w:p>
    <w:p w14:paraId="0E382C60"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The National Apprentice and Industrial Training Authority, (NAITA) in its efforts to enhance the National Economy through a wide range of activities aimed in particular at youth skill development, takes on the challenge of human resource development in the country. NAITA recognizes the possible avenues of skill development, and the occupations so identified for skill development are grouped, or in </w:t>
      </w:r>
      <w:proofErr w:type="spellStart"/>
      <w:proofErr w:type="gramStart"/>
      <w:r>
        <w:rPr>
          <w:rFonts w:ascii="Arial" w:hAnsi="Arial" w:cs="Arial"/>
          <w:color w:val="333333"/>
          <w:sz w:val="19"/>
          <w:szCs w:val="19"/>
        </w:rPr>
        <w:t>it's</w:t>
      </w:r>
      <w:proofErr w:type="spellEnd"/>
      <w:proofErr w:type="gramEnd"/>
      <w:r>
        <w:rPr>
          <w:rFonts w:ascii="Arial" w:hAnsi="Arial" w:cs="Arial"/>
          <w:color w:val="333333"/>
          <w:sz w:val="19"/>
          <w:szCs w:val="19"/>
        </w:rPr>
        <w:t xml:space="preserve"> terminology, "categorized" based on the educational achievements required. Thus, Industrial Training provided to Universities and Training Institutions by placing the students in the Industrial environment enable them to apply disciplines learned to gain practical experience, sound appreciation and understanding of the theoretical principles in work stations/ sites. This function is carried out by the Special Industrial Training Section (SIT).</w:t>
      </w:r>
    </w:p>
    <w:p w14:paraId="1C0B29E1"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r>
        <w:rPr>
          <w:rStyle w:val="Strong"/>
          <w:rFonts w:ascii="Segoe UI" w:hAnsi="Segoe UI" w:cs="Segoe UI"/>
          <w:b w:val="0"/>
          <w:bCs w:val="0"/>
          <w:color w:val="333333"/>
          <w:sz w:val="20"/>
          <w:szCs w:val="20"/>
        </w:rPr>
        <w:t>Role of the Industry</w:t>
      </w:r>
    </w:p>
    <w:p w14:paraId="73526FC2" w14:textId="77777777" w:rsidR="00EC3139" w:rsidRDefault="00EC3139" w:rsidP="00EC3139">
      <w:pPr>
        <w:pStyle w:val="NormalWeb"/>
        <w:shd w:val="clear" w:color="auto" w:fill="FFFFFF"/>
        <w:spacing w:before="45" w:beforeAutospacing="0" w:after="240" w:afterAutospacing="0"/>
        <w:jc w:val="both"/>
        <w:rPr>
          <w:rFonts w:ascii="Arial" w:hAnsi="Arial" w:cs="Arial"/>
          <w:color w:val="333333"/>
          <w:sz w:val="19"/>
          <w:szCs w:val="19"/>
        </w:rPr>
      </w:pPr>
      <w:r>
        <w:rPr>
          <w:rFonts w:ascii="Arial" w:hAnsi="Arial" w:cs="Arial"/>
          <w:color w:val="333333"/>
          <w:sz w:val="19"/>
          <w:szCs w:val="19"/>
        </w:rPr>
        <w:t xml:space="preserve">The industries make provision for these trainees to receive training as far as possible in keeping with the relevant Training Standard/Training Schedule The training would be supervised by a senior officer or a qualified Engineer, who may have been assigned for this purpose. These officers guide the trainees in maintaining their log </w:t>
      </w:r>
      <w:proofErr w:type="gramStart"/>
      <w:r>
        <w:rPr>
          <w:rFonts w:ascii="Arial" w:hAnsi="Arial" w:cs="Arial"/>
          <w:color w:val="333333"/>
          <w:sz w:val="19"/>
          <w:szCs w:val="19"/>
        </w:rPr>
        <w:t>books(</w:t>
      </w:r>
      <w:proofErr w:type="gramEnd"/>
      <w:r>
        <w:rPr>
          <w:rFonts w:ascii="Arial" w:hAnsi="Arial" w:cs="Arial"/>
          <w:color w:val="333333"/>
          <w:sz w:val="19"/>
          <w:szCs w:val="19"/>
        </w:rPr>
        <w:t>Daily Diaries}, writing intermittent reports and assisting in making up a considerable coverage of their training.</w:t>
      </w:r>
    </w:p>
    <w:p w14:paraId="3C964935"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r>
        <w:rPr>
          <w:rStyle w:val="Strong"/>
          <w:rFonts w:ascii="Segoe UI" w:hAnsi="Segoe UI" w:cs="Segoe UI"/>
          <w:b w:val="0"/>
          <w:bCs w:val="0"/>
          <w:color w:val="333333"/>
          <w:sz w:val="20"/>
          <w:szCs w:val="20"/>
        </w:rPr>
        <w:t>In - Plant Training of Undergraduate and Diploma Students of Universities</w:t>
      </w:r>
    </w:p>
    <w:p w14:paraId="6C834719"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The In-Plant training is a supplementary component to the courses conducted by the Universities of Moratuwa and Peradeniya for the Engineering Degree and Information Technology students, National Diploma In </w:t>
      </w:r>
      <w:proofErr w:type="gramStart"/>
      <w:r>
        <w:rPr>
          <w:rFonts w:ascii="Arial" w:hAnsi="Arial" w:cs="Arial"/>
          <w:color w:val="333333"/>
          <w:sz w:val="19"/>
          <w:szCs w:val="19"/>
        </w:rPr>
        <w:lastRenderedPageBreak/>
        <w:t>Technology(</w:t>
      </w:r>
      <w:proofErr w:type="gramEnd"/>
      <w:r>
        <w:rPr>
          <w:rFonts w:ascii="Arial" w:hAnsi="Arial" w:cs="Arial"/>
          <w:color w:val="333333"/>
          <w:sz w:val="19"/>
          <w:szCs w:val="19"/>
        </w:rPr>
        <w:t xml:space="preserve">NDT) students of Institute of Technologies, University of Moratuwa. and </w:t>
      </w:r>
      <w:proofErr w:type="gramStart"/>
      <w:r>
        <w:rPr>
          <w:rFonts w:ascii="Arial" w:hAnsi="Arial" w:cs="Arial"/>
          <w:color w:val="333333"/>
          <w:sz w:val="19"/>
          <w:szCs w:val="19"/>
        </w:rPr>
        <w:t>also</w:t>
      </w:r>
      <w:proofErr w:type="gramEnd"/>
      <w:r>
        <w:rPr>
          <w:rFonts w:ascii="Arial" w:hAnsi="Arial" w:cs="Arial"/>
          <w:color w:val="333333"/>
          <w:sz w:val="19"/>
          <w:szCs w:val="19"/>
        </w:rPr>
        <w:t xml:space="preserve"> to the NDT Agriculture students of Hardy Advanced Technological Institute, </w:t>
      </w:r>
      <w:proofErr w:type="spellStart"/>
      <w:r>
        <w:rPr>
          <w:rFonts w:ascii="Arial" w:hAnsi="Arial" w:cs="Arial"/>
          <w:color w:val="333333"/>
          <w:sz w:val="19"/>
          <w:szCs w:val="19"/>
        </w:rPr>
        <w:t>Ampari</w:t>
      </w:r>
      <w:proofErr w:type="spellEnd"/>
      <w:r>
        <w:rPr>
          <w:rFonts w:ascii="Arial" w:hAnsi="Arial" w:cs="Arial"/>
          <w:color w:val="333333"/>
          <w:sz w:val="19"/>
          <w:szCs w:val="19"/>
        </w:rPr>
        <w:t>.</w:t>
      </w:r>
    </w:p>
    <w:p w14:paraId="034B89EA"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The Authority is also providing internship for the first time to the Micro Biology, Biological Science and Zoological Science students of Kelaniya University and the Applied Science students of the Wayamba University</w:t>
      </w:r>
      <w:proofErr w:type="gramStart"/>
      <w:r>
        <w:rPr>
          <w:rFonts w:ascii="Arial" w:hAnsi="Arial" w:cs="Arial"/>
          <w:color w:val="333333"/>
          <w:sz w:val="19"/>
          <w:szCs w:val="19"/>
        </w:rPr>
        <w:t>. .</w:t>
      </w:r>
      <w:proofErr w:type="gramEnd"/>
      <w:r>
        <w:rPr>
          <w:rFonts w:ascii="Arial" w:hAnsi="Arial" w:cs="Arial"/>
          <w:color w:val="333333"/>
          <w:sz w:val="19"/>
          <w:szCs w:val="19"/>
        </w:rPr>
        <w:t xml:space="preserve"> Refer the table given below for more details.</w:t>
      </w:r>
    </w:p>
    <w:p w14:paraId="03F684FE"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All trainees of the above institutions are placed in the industry relevant to their disciplines of study and subjected to interim and final assessments. The results of the successful trainees are forwarded to the Institutions for them to become qualified for the award of the Degree or Diploma Certificates.</w:t>
      </w:r>
    </w:p>
    <w:p w14:paraId="2358B37C"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Industrial Training of Higher National Diploma (HND) students of Advanced Technical Institutes.</w:t>
      </w:r>
    </w:p>
    <w:p w14:paraId="1CEA50CA"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The industrial training part of HND students is provided by our authority and </w:t>
      </w:r>
      <w:proofErr w:type="gramStart"/>
      <w:r>
        <w:rPr>
          <w:rFonts w:ascii="Arial" w:hAnsi="Arial" w:cs="Arial"/>
          <w:color w:val="333333"/>
          <w:sz w:val="19"/>
          <w:szCs w:val="19"/>
        </w:rPr>
        <w:t>there</w:t>
      </w:r>
      <w:proofErr w:type="gramEnd"/>
      <w:r>
        <w:rPr>
          <w:rFonts w:ascii="Arial" w:hAnsi="Arial" w:cs="Arial"/>
          <w:color w:val="333333"/>
          <w:sz w:val="19"/>
          <w:szCs w:val="19"/>
        </w:rPr>
        <w:t xml:space="preserve"> results are notified to the respective Institutions as in the above case for them to become eligible for their certificates. Refer the table given below for more details.</w:t>
      </w:r>
    </w:p>
    <w:p w14:paraId="642A1B2D"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r>
        <w:rPr>
          <w:rFonts w:ascii="Segoe UI" w:hAnsi="Segoe UI" w:cs="Segoe UI"/>
          <w:color w:val="333333"/>
          <w:sz w:val="20"/>
          <w:szCs w:val="20"/>
        </w:rPr>
        <w:br/>
      </w:r>
      <w:r>
        <w:rPr>
          <w:rStyle w:val="Strong"/>
          <w:rFonts w:ascii="Segoe UI" w:hAnsi="Segoe UI" w:cs="Segoe UI"/>
          <w:b w:val="0"/>
          <w:bCs w:val="0"/>
          <w:color w:val="333333"/>
          <w:sz w:val="20"/>
          <w:szCs w:val="20"/>
        </w:rPr>
        <w:t xml:space="preserve">National Certificate for Industrial </w:t>
      </w:r>
      <w:proofErr w:type="gramStart"/>
      <w:r>
        <w:rPr>
          <w:rStyle w:val="Strong"/>
          <w:rFonts w:ascii="Segoe UI" w:hAnsi="Segoe UI" w:cs="Segoe UI"/>
          <w:b w:val="0"/>
          <w:bCs w:val="0"/>
          <w:color w:val="333333"/>
          <w:sz w:val="20"/>
          <w:szCs w:val="20"/>
        </w:rPr>
        <w:t>Technician(</w:t>
      </w:r>
      <w:proofErr w:type="gramEnd"/>
      <w:r>
        <w:rPr>
          <w:rStyle w:val="Strong"/>
          <w:rFonts w:ascii="Segoe UI" w:hAnsi="Segoe UI" w:cs="Segoe UI"/>
          <w:b w:val="0"/>
          <w:bCs w:val="0"/>
          <w:color w:val="333333"/>
          <w:sz w:val="20"/>
          <w:szCs w:val="20"/>
        </w:rPr>
        <w:t xml:space="preserve">NCIT) students of the Technical Colleges, </w:t>
      </w:r>
      <w:proofErr w:type="spellStart"/>
      <w:r>
        <w:rPr>
          <w:rStyle w:val="Strong"/>
          <w:rFonts w:ascii="Segoe UI" w:hAnsi="Segoe UI" w:cs="Segoe UI"/>
          <w:b w:val="0"/>
          <w:bCs w:val="0"/>
          <w:color w:val="333333"/>
          <w:sz w:val="20"/>
          <w:szCs w:val="20"/>
        </w:rPr>
        <w:t>Maradana</w:t>
      </w:r>
      <w:proofErr w:type="spellEnd"/>
      <w:r>
        <w:rPr>
          <w:rStyle w:val="Strong"/>
          <w:rFonts w:ascii="Segoe UI" w:hAnsi="Segoe UI" w:cs="Segoe UI"/>
          <w:b w:val="0"/>
          <w:bCs w:val="0"/>
          <w:color w:val="333333"/>
          <w:sz w:val="20"/>
          <w:szCs w:val="20"/>
        </w:rPr>
        <w:t xml:space="preserve"> and Ratmalana</w:t>
      </w:r>
    </w:p>
    <w:p w14:paraId="3E6181F9"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 xml:space="preserve">NCIT students of the above institutions too are provided industrial Training and their results are notified for them to be eligible for their </w:t>
      </w:r>
      <w:proofErr w:type="gramStart"/>
      <w:r>
        <w:rPr>
          <w:rFonts w:ascii="Arial" w:hAnsi="Arial" w:cs="Arial"/>
          <w:color w:val="333333"/>
          <w:sz w:val="19"/>
          <w:szCs w:val="19"/>
        </w:rPr>
        <w:t>Certificate .</w:t>
      </w:r>
      <w:proofErr w:type="gramEnd"/>
      <w:r>
        <w:rPr>
          <w:rFonts w:ascii="Arial" w:hAnsi="Arial" w:cs="Arial"/>
          <w:color w:val="333333"/>
          <w:sz w:val="19"/>
          <w:szCs w:val="19"/>
        </w:rPr>
        <w:t xml:space="preserve"> Refer the table given below for more details.</w:t>
      </w:r>
    </w:p>
    <w:p w14:paraId="3DC40FEA" w14:textId="0B7B62F6" w:rsidR="00EC3139" w:rsidRDefault="00EC3139" w:rsidP="00EC3139">
      <w:pPr>
        <w:pStyle w:val="Heading4"/>
        <w:shd w:val="clear" w:color="auto" w:fill="FFFFFF"/>
        <w:spacing w:before="75" w:after="75"/>
        <w:jc w:val="both"/>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6541958D" wp14:editId="3965A518">
            <wp:extent cx="419100" cy="335280"/>
            <wp:effectExtent l="0" t="0" r="0" b="762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Pr>
          <w:rFonts w:ascii="Segoe UI" w:hAnsi="Segoe UI" w:cs="Segoe UI"/>
          <w:color w:val="333333"/>
          <w:sz w:val="20"/>
          <w:szCs w:val="20"/>
        </w:rPr>
        <w:br/>
      </w:r>
      <w:r>
        <w:rPr>
          <w:rStyle w:val="Strong"/>
          <w:rFonts w:ascii="Segoe UI" w:hAnsi="Segoe UI" w:cs="Segoe UI"/>
          <w:b w:val="0"/>
          <w:bCs w:val="0"/>
          <w:color w:val="333333"/>
          <w:sz w:val="20"/>
          <w:szCs w:val="20"/>
        </w:rPr>
        <w:t>Monitoring of Training</w:t>
      </w:r>
    </w:p>
    <w:p w14:paraId="25A35169"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All trainees are expected to sign the contract of apprenticeship, and will be called an "Apprentice" in general irrespective of the academic background Monitoring is carried out for the purpose of eliminating possible shortcomings and thus backing up the trainees to get a successful industrial experience.</w:t>
      </w:r>
    </w:p>
    <w:p w14:paraId="0576F4FA"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Apart from the industry personnel and NAITA staff, Training engineers of the respective universities/institutions along with the academic staff of the respective departments are expected to attend to this activity.</w:t>
      </w:r>
    </w:p>
    <w:p w14:paraId="3FA0C767"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r>
        <w:rPr>
          <w:rFonts w:ascii="Segoe UI" w:hAnsi="Segoe UI" w:cs="Segoe UI"/>
          <w:color w:val="333333"/>
          <w:sz w:val="20"/>
          <w:szCs w:val="20"/>
        </w:rPr>
        <w:br/>
      </w:r>
      <w:r>
        <w:rPr>
          <w:rStyle w:val="Strong"/>
          <w:rFonts w:ascii="Segoe UI" w:hAnsi="Segoe UI" w:cs="Segoe UI"/>
          <w:b w:val="0"/>
          <w:bCs w:val="0"/>
          <w:color w:val="333333"/>
          <w:sz w:val="20"/>
          <w:szCs w:val="20"/>
        </w:rPr>
        <w:t>Final/ Interim Assessment of Apprentices</w:t>
      </w:r>
    </w:p>
    <w:p w14:paraId="160E972F"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The assessments to evaluate their training performance are to be carried out during two stages. That is, at the end of each 12 weeks (or 3 months) period of training.</w:t>
      </w:r>
    </w:p>
    <w:p w14:paraId="48CA949B"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t>Each panel comprises,</w:t>
      </w:r>
    </w:p>
    <w:p w14:paraId="1EB3D06F" w14:textId="77777777" w:rsidR="00EC3139" w:rsidRDefault="00EC3139" w:rsidP="00EC3139">
      <w:pPr>
        <w:numPr>
          <w:ilvl w:val="0"/>
          <w:numId w:val="6"/>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Training Engineer of the University</w:t>
      </w:r>
    </w:p>
    <w:p w14:paraId="734FE8CB" w14:textId="77777777" w:rsidR="00EC3139" w:rsidRDefault="00EC3139" w:rsidP="00EC3139">
      <w:pPr>
        <w:numPr>
          <w:ilvl w:val="0"/>
          <w:numId w:val="6"/>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NAITA representatives</w:t>
      </w:r>
    </w:p>
    <w:p w14:paraId="5BA2B5F8" w14:textId="77777777" w:rsidR="00EC3139" w:rsidRDefault="00EC3139" w:rsidP="00EC3139">
      <w:pPr>
        <w:numPr>
          <w:ilvl w:val="0"/>
          <w:numId w:val="6"/>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Industry representative</w:t>
      </w:r>
    </w:p>
    <w:p w14:paraId="0C2BDF9C" w14:textId="77777777"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Fonts w:ascii="Arial" w:hAnsi="Arial" w:cs="Arial"/>
          <w:color w:val="333333"/>
          <w:sz w:val="19"/>
          <w:szCs w:val="19"/>
        </w:rPr>
        <w:t>All members of the panel must be suitably qualified engineers.</w:t>
      </w:r>
    </w:p>
    <w:p w14:paraId="0A2E2876" w14:textId="77777777"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Fonts w:ascii="Arial" w:hAnsi="Arial" w:cs="Arial"/>
          <w:color w:val="333333"/>
          <w:sz w:val="19"/>
          <w:szCs w:val="19"/>
        </w:rPr>
        <w:t>The assessments evaluate their performance mainly in 4 aspects.</w:t>
      </w:r>
    </w:p>
    <w:p w14:paraId="27D2E09B" w14:textId="77777777" w:rsidR="00EC3139" w:rsidRDefault="00EC3139" w:rsidP="00EC3139">
      <w:pPr>
        <w:numPr>
          <w:ilvl w:val="0"/>
          <w:numId w:val="7"/>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Report on In-plant Training</w:t>
      </w:r>
    </w:p>
    <w:p w14:paraId="5FFF5474" w14:textId="77777777" w:rsidR="00EC3139" w:rsidRDefault="00EC3139" w:rsidP="00EC3139">
      <w:pPr>
        <w:numPr>
          <w:ilvl w:val="0"/>
          <w:numId w:val="7"/>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Daily Dairy records</w:t>
      </w:r>
    </w:p>
    <w:p w14:paraId="6157BE2E" w14:textId="77777777" w:rsidR="00EC3139" w:rsidRDefault="00EC3139" w:rsidP="00EC3139">
      <w:pPr>
        <w:numPr>
          <w:ilvl w:val="0"/>
          <w:numId w:val="7"/>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Attendance and conduct during their training.</w:t>
      </w:r>
    </w:p>
    <w:p w14:paraId="7E27D4F5" w14:textId="77777777" w:rsidR="00EC3139" w:rsidRDefault="00EC3139" w:rsidP="00EC3139">
      <w:pPr>
        <w:numPr>
          <w:ilvl w:val="0"/>
          <w:numId w:val="7"/>
        </w:numPr>
        <w:shd w:val="clear" w:color="auto" w:fill="FFFFFF"/>
        <w:spacing w:before="100" w:beforeAutospacing="1" w:after="100" w:afterAutospacing="1" w:line="346" w:lineRule="atLeast"/>
        <w:ind w:left="150"/>
        <w:rPr>
          <w:rFonts w:ascii="Arial" w:hAnsi="Arial" w:cs="Arial"/>
          <w:color w:val="FFFFFF"/>
          <w:sz w:val="19"/>
          <w:szCs w:val="19"/>
        </w:rPr>
      </w:pPr>
      <w:r>
        <w:rPr>
          <w:rFonts w:ascii="Arial" w:hAnsi="Arial" w:cs="Arial"/>
          <w:color w:val="000000"/>
          <w:sz w:val="19"/>
          <w:szCs w:val="19"/>
        </w:rPr>
        <w:t>Viva</w:t>
      </w:r>
    </w:p>
    <w:p w14:paraId="5921AA92" w14:textId="77777777" w:rsidR="00EC3139" w:rsidRDefault="00EC3139" w:rsidP="00EC3139">
      <w:pPr>
        <w:pStyle w:val="NormalWeb"/>
        <w:shd w:val="clear" w:color="auto" w:fill="FFFFFF"/>
        <w:spacing w:before="45" w:beforeAutospacing="0" w:after="150" w:afterAutospacing="0"/>
        <w:jc w:val="both"/>
        <w:rPr>
          <w:rFonts w:ascii="Arial" w:hAnsi="Arial" w:cs="Arial"/>
          <w:color w:val="333333"/>
          <w:sz w:val="19"/>
          <w:szCs w:val="19"/>
        </w:rPr>
      </w:pPr>
      <w:r>
        <w:rPr>
          <w:rFonts w:ascii="Arial" w:hAnsi="Arial" w:cs="Arial"/>
          <w:color w:val="333333"/>
          <w:sz w:val="19"/>
          <w:szCs w:val="19"/>
        </w:rPr>
        <w:lastRenderedPageBreak/>
        <w:t xml:space="preserve">Marks are allocated on a percentage basis and a pass is awarded on a grading system. A minimum of 50 marks should be obtained subject to not below 25 marks being scored for the viva, for a pass. The result of the successful apprentice </w:t>
      </w:r>
      <w:proofErr w:type="gramStart"/>
      <w:r>
        <w:rPr>
          <w:rFonts w:ascii="Arial" w:hAnsi="Arial" w:cs="Arial"/>
          <w:color w:val="333333"/>
          <w:sz w:val="19"/>
          <w:szCs w:val="19"/>
        </w:rPr>
        <w:t>are</w:t>
      </w:r>
      <w:proofErr w:type="gramEnd"/>
      <w:r>
        <w:rPr>
          <w:rFonts w:ascii="Arial" w:hAnsi="Arial" w:cs="Arial"/>
          <w:color w:val="333333"/>
          <w:sz w:val="19"/>
          <w:szCs w:val="19"/>
        </w:rPr>
        <w:t xml:space="preserve"> submitted to the relevant institution for prepare for certification.</w:t>
      </w:r>
    </w:p>
    <w:p w14:paraId="7B998EB5" w14:textId="77777777" w:rsidR="00EC3139" w:rsidRDefault="00EC3139" w:rsidP="00EC3139">
      <w:pPr>
        <w:pStyle w:val="Heading4"/>
        <w:shd w:val="clear" w:color="auto" w:fill="FFFFFF"/>
        <w:spacing w:before="75" w:after="75"/>
        <w:jc w:val="both"/>
        <w:rPr>
          <w:rFonts w:ascii="Segoe UI" w:hAnsi="Segoe UI" w:cs="Segoe UI"/>
          <w:color w:val="333333"/>
          <w:sz w:val="20"/>
          <w:szCs w:val="20"/>
        </w:rPr>
      </w:pPr>
      <w:r>
        <w:rPr>
          <w:rStyle w:val="Strong"/>
          <w:rFonts w:ascii="Segoe UI" w:hAnsi="Segoe UI" w:cs="Segoe UI"/>
          <w:b w:val="0"/>
          <w:bCs w:val="0"/>
          <w:color w:val="333333"/>
          <w:sz w:val="20"/>
          <w:szCs w:val="20"/>
        </w:rPr>
        <w:t>Table gives the details of the various categories of trainees and the duration of training</w:t>
      </w:r>
    </w:p>
    <w:tbl>
      <w:tblPr>
        <w:tblW w:w="11424" w:type="dxa"/>
        <w:tblCellSpacing w:w="6" w:type="dxa"/>
        <w:tblBorders>
          <w:top w:val="single" w:sz="6" w:space="0" w:color="CCCCCC"/>
          <w:left w:val="single" w:sz="6" w:space="0" w:color="CCCCCC"/>
          <w:bottom w:val="single" w:sz="6" w:space="0" w:color="CCCCCC"/>
          <w:right w:val="single" w:sz="6" w:space="0" w:color="CCCCCC"/>
        </w:tblBorders>
        <w:tblCellMar>
          <w:top w:w="12" w:type="dxa"/>
          <w:left w:w="12" w:type="dxa"/>
          <w:bottom w:w="12" w:type="dxa"/>
          <w:right w:w="12" w:type="dxa"/>
        </w:tblCellMar>
        <w:tblLook w:val="04A0" w:firstRow="1" w:lastRow="0" w:firstColumn="1" w:lastColumn="0" w:noHBand="0" w:noVBand="1"/>
      </w:tblPr>
      <w:tblGrid>
        <w:gridCol w:w="3867"/>
        <w:gridCol w:w="2158"/>
        <w:gridCol w:w="5399"/>
      </w:tblGrid>
      <w:tr w:rsidR="00EC3139" w14:paraId="180A0337" w14:textId="77777777" w:rsidTr="00EC3139">
        <w:trPr>
          <w:tblCellSpacing w:w="6" w:type="dxa"/>
        </w:trPr>
        <w:tc>
          <w:tcPr>
            <w:tcW w:w="0" w:type="auto"/>
            <w:shd w:val="clear" w:color="auto" w:fill="BA1809"/>
            <w:vAlign w:val="center"/>
            <w:hideMark/>
          </w:tcPr>
          <w:p w14:paraId="4D04B6A1" w14:textId="77777777" w:rsidR="00EC3139" w:rsidRDefault="00EC3139" w:rsidP="00EC3139">
            <w:pPr>
              <w:rPr>
                <w:rFonts w:ascii="Times New Roman" w:hAnsi="Times New Roman" w:cs="Times New Roman"/>
                <w:sz w:val="19"/>
                <w:szCs w:val="19"/>
              </w:rPr>
            </w:pPr>
            <w:r>
              <w:rPr>
                <w:rStyle w:val="Strong"/>
                <w:color w:val="FFFFFF"/>
                <w:sz w:val="19"/>
                <w:szCs w:val="19"/>
              </w:rPr>
              <w:t>Training Scheme</w:t>
            </w:r>
          </w:p>
        </w:tc>
        <w:tc>
          <w:tcPr>
            <w:tcW w:w="0" w:type="auto"/>
            <w:shd w:val="clear" w:color="auto" w:fill="BA1809"/>
            <w:vAlign w:val="center"/>
            <w:hideMark/>
          </w:tcPr>
          <w:p w14:paraId="48DF2883" w14:textId="77777777" w:rsidR="00EC3139" w:rsidRDefault="00EC3139" w:rsidP="00EC3139">
            <w:pPr>
              <w:rPr>
                <w:sz w:val="19"/>
                <w:szCs w:val="19"/>
              </w:rPr>
            </w:pPr>
            <w:r>
              <w:rPr>
                <w:rStyle w:val="Strong"/>
                <w:color w:val="FFFFFF"/>
                <w:sz w:val="19"/>
                <w:szCs w:val="19"/>
              </w:rPr>
              <w:t>Duration</w:t>
            </w:r>
          </w:p>
        </w:tc>
        <w:tc>
          <w:tcPr>
            <w:tcW w:w="0" w:type="auto"/>
            <w:shd w:val="clear" w:color="auto" w:fill="BA1809"/>
            <w:vAlign w:val="center"/>
            <w:hideMark/>
          </w:tcPr>
          <w:p w14:paraId="34220441" w14:textId="77777777" w:rsidR="00EC3139" w:rsidRDefault="00EC3139" w:rsidP="00EC3139">
            <w:pPr>
              <w:rPr>
                <w:sz w:val="19"/>
                <w:szCs w:val="19"/>
              </w:rPr>
            </w:pPr>
            <w:r>
              <w:rPr>
                <w:rStyle w:val="Strong"/>
                <w:color w:val="FFFFFF"/>
                <w:sz w:val="19"/>
                <w:szCs w:val="19"/>
              </w:rPr>
              <w:t>Institution</w:t>
            </w:r>
          </w:p>
        </w:tc>
      </w:tr>
      <w:tr w:rsidR="00EC3139" w14:paraId="7A86C9CF" w14:textId="77777777" w:rsidTr="00EC3139">
        <w:trPr>
          <w:tblCellSpacing w:w="6" w:type="dxa"/>
        </w:trPr>
        <w:tc>
          <w:tcPr>
            <w:tcW w:w="0" w:type="auto"/>
            <w:shd w:val="clear" w:color="auto" w:fill="E6E5E4"/>
            <w:vAlign w:val="center"/>
            <w:hideMark/>
          </w:tcPr>
          <w:p w14:paraId="532A010A" w14:textId="77777777" w:rsidR="00EC3139" w:rsidRDefault="00EC3139" w:rsidP="00EC3139">
            <w:pPr>
              <w:rPr>
                <w:sz w:val="19"/>
                <w:szCs w:val="19"/>
              </w:rPr>
            </w:pPr>
            <w:r>
              <w:rPr>
                <w:sz w:val="19"/>
                <w:szCs w:val="19"/>
              </w:rPr>
              <w:t>Engineering Undergraduate</w:t>
            </w:r>
          </w:p>
        </w:tc>
        <w:tc>
          <w:tcPr>
            <w:tcW w:w="0" w:type="auto"/>
            <w:shd w:val="clear" w:color="auto" w:fill="E6E5E4"/>
            <w:vAlign w:val="center"/>
            <w:hideMark/>
          </w:tcPr>
          <w:p w14:paraId="0D76AEFB" w14:textId="77777777" w:rsidR="00EC3139" w:rsidRDefault="00EC3139" w:rsidP="00EC3139">
            <w:pPr>
              <w:rPr>
                <w:sz w:val="19"/>
                <w:szCs w:val="19"/>
              </w:rPr>
            </w:pPr>
            <w:r>
              <w:rPr>
                <w:sz w:val="19"/>
                <w:szCs w:val="19"/>
              </w:rPr>
              <w:t>06 months</w:t>
            </w:r>
          </w:p>
        </w:tc>
        <w:tc>
          <w:tcPr>
            <w:tcW w:w="0" w:type="auto"/>
            <w:shd w:val="clear" w:color="auto" w:fill="E6E5E4"/>
            <w:vAlign w:val="center"/>
            <w:hideMark/>
          </w:tcPr>
          <w:p w14:paraId="1D239E90" w14:textId="77777777" w:rsidR="00EC3139" w:rsidRDefault="00EC3139" w:rsidP="00EC3139">
            <w:pPr>
              <w:rPr>
                <w:sz w:val="19"/>
                <w:szCs w:val="19"/>
              </w:rPr>
            </w:pPr>
            <w:r>
              <w:rPr>
                <w:sz w:val="19"/>
                <w:szCs w:val="19"/>
              </w:rPr>
              <w:t>University of Peradeniya</w:t>
            </w:r>
          </w:p>
        </w:tc>
      </w:tr>
      <w:tr w:rsidR="00EC3139" w14:paraId="156F1A9F" w14:textId="77777777" w:rsidTr="00EC3139">
        <w:trPr>
          <w:tblCellSpacing w:w="6" w:type="dxa"/>
        </w:trPr>
        <w:tc>
          <w:tcPr>
            <w:tcW w:w="0" w:type="auto"/>
            <w:shd w:val="clear" w:color="auto" w:fill="FFFFFF"/>
            <w:vAlign w:val="center"/>
            <w:hideMark/>
          </w:tcPr>
          <w:p w14:paraId="1FF8FFB0" w14:textId="77777777" w:rsidR="00EC3139" w:rsidRDefault="00EC3139" w:rsidP="00EC3139">
            <w:pPr>
              <w:rPr>
                <w:sz w:val="19"/>
                <w:szCs w:val="19"/>
              </w:rPr>
            </w:pPr>
            <w:r>
              <w:rPr>
                <w:sz w:val="19"/>
                <w:szCs w:val="19"/>
              </w:rPr>
              <w:t>Engineering Undergraduate</w:t>
            </w:r>
          </w:p>
        </w:tc>
        <w:tc>
          <w:tcPr>
            <w:tcW w:w="0" w:type="auto"/>
            <w:shd w:val="clear" w:color="auto" w:fill="FFFFFF"/>
            <w:vAlign w:val="center"/>
            <w:hideMark/>
          </w:tcPr>
          <w:p w14:paraId="2E75D596" w14:textId="77777777" w:rsidR="00EC3139" w:rsidRDefault="00EC3139" w:rsidP="00EC3139">
            <w:pPr>
              <w:rPr>
                <w:sz w:val="19"/>
                <w:szCs w:val="19"/>
              </w:rPr>
            </w:pPr>
            <w:r>
              <w:rPr>
                <w:sz w:val="19"/>
                <w:szCs w:val="19"/>
              </w:rPr>
              <w:t>06 months</w:t>
            </w:r>
          </w:p>
        </w:tc>
        <w:tc>
          <w:tcPr>
            <w:tcW w:w="0" w:type="auto"/>
            <w:shd w:val="clear" w:color="auto" w:fill="FFFFFF"/>
            <w:vAlign w:val="center"/>
            <w:hideMark/>
          </w:tcPr>
          <w:p w14:paraId="798F9C60" w14:textId="77777777" w:rsidR="00EC3139" w:rsidRDefault="00EC3139" w:rsidP="00EC3139">
            <w:pPr>
              <w:rPr>
                <w:sz w:val="19"/>
                <w:szCs w:val="19"/>
              </w:rPr>
            </w:pPr>
            <w:r>
              <w:rPr>
                <w:sz w:val="19"/>
                <w:szCs w:val="19"/>
              </w:rPr>
              <w:t>University of Moratuwa</w:t>
            </w:r>
          </w:p>
        </w:tc>
      </w:tr>
      <w:tr w:rsidR="00EC3139" w14:paraId="1B9E890E" w14:textId="77777777" w:rsidTr="00EC3139">
        <w:trPr>
          <w:tblCellSpacing w:w="6" w:type="dxa"/>
        </w:trPr>
        <w:tc>
          <w:tcPr>
            <w:tcW w:w="0" w:type="auto"/>
            <w:shd w:val="clear" w:color="auto" w:fill="E6E5E4"/>
            <w:vAlign w:val="center"/>
            <w:hideMark/>
          </w:tcPr>
          <w:p w14:paraId="625CF018" w14:textId="77777777" w:rsidR="00EC3139" w:rsidRDefault="00EC3139" w:rsidP="00EC3139">
            <w:pPr>
              <w:rPr>
                <w:sz w:val="19"/>
                <w:szCs w:val="19"/>
              </w:rPr>
            </w:pPr>
            <w:r>
              <w:rPr>
                <w:sz w:val="19"/>
                <w:szCs w:val="19"/>
              </w:rPr>
              <w:t>Information Technology</w:t>
            </w:r>
          </w:p>
        </w:tc>
        <w:tc>
          <w:tcPr>
            <w:tcW w:w="0" w:type="auto"/>
            <w:shd w:val="clear" w:color="auto" w:fill="E6E5E4"/>
            <w:vAlign w:val="center"/>
            <w:hideMark/>
          </w:tcPr>
          <w:p w14:paraId="2273BA9D" w14:textId="77777777" w:rsidR="00EC3139" w:rsidRDefault="00EC3139" w:rsidP="00EC3139">
            <w:pPr>
              <w:rPr>
                <w:sz w:val="19"/>
                <w:szCs w:val="19"/>
              </w:rPr>
            </w:pPr>
            <w:r>
              <w:rPr>
                <w:sz w:val="19"/>
                <w:szCs w:val="19"/>
              </w:rPr>
              <w:t>06 months</w:t>
            </w:r>
          </w:p>
        </w:tc>
        <w:tc>
          <w:tcPr>
            <w:tcW w:w="0" w:type="auto"/>
            <w:shd w:val="clear" w:color="auto" w:fill="E6E5E4"/>
            <w:vAlign w:val="center"/>
            <w:hideMark/>
          </w:tcPr>
          <w:p w14:paraId="4CCAD01B" w14:textId="77777777" w:rsidR="00EC3139" w:rsidRDefault="00EC3139" w:rsidP="00EC3139">
            <w:pPr>
              <w:rPr>
                <w:sz w:val="19"/>
                <w:szCs w:val="19"/>
              </w:rPr>
            </w:pPr>
            <w:r>
              <w:rPr>
                <w:sz w:val="19"/>
                <w:szCs w:val="19"/>
              </w:rPr>
              <w:t>University of Moratuwa</w:t>
            </w:r>
          </w:p>
        </w:tc>
      </w:tr>
      <w:tr w:rsidR="00EC3139" w14:paraId="3A8209CB" w14:textId="77777777" w:rsidTr="00EC3139">
        <w:trPr>
          <w:tblCellSpacing w:w="6" w:type="dxa"/>
        </w:trPr>
        <w:tc>
          <w:tcPr>
            <w:tcW w:w="0" w:type="auto"/>
            <w:shd w:val="clear" w:color="auto" w:fill="FFFFFF"/>
            <w:vAlign w:val="center"/>
            <w:hideMark/>
          </w:tcPr>
          <w:p w14:paraId="2BFCB17C" w14:textId="77777777" w:rsidR="00EC3139" w:rsidRDefault="00EC3139" w:rsidP="00EC3139">
            <w:pPr>
              <w:rPr>
                <w:sz w:val="19"/>
                <w:szCs w:val="19"/>
              </w:rPr>
            </w:pPr>
            <w:r>
              <w:rPr>
                <w:sz w:val="19"/>
                <w:szCs w:val="19"/>
              </w:rPr>
              <w:t>Quantity Surveying</w:t>
            </w:r>
          </w:p>
        </w:tc>
        <w:tc>
          <w:tcPr>
            <w:tcW w:w="0" w:type="auto"/>
            <w:shd w:val="clear" w:color="auto" w:fill="FFFFFF"/>
            <w:vAlign w:val="center"/>
            <w:hideMark/>
          </w:tcPr>
          <w:p w14:paraId="18319BE5" w14:textId="77777777" w:rsidR="00EC3139" w:rsidRDefault="00EC3139" w:rsidP="00EC3139">
            <w:pPr>
              <w:rPr>
                <w:sz w:val="19"/>
                <w:szCs w:val="19"/>
              </w:rPr>
            </w:pPr>
            <w:r>
              <w:rPr>
                <w:sz w:val="19"/>
                <w:szCs w:val="19"/>
              </w:rPr>
              <w:t>08 (04 months two phases)</w:t>
            </w:r>
          </w:p>
        </w:tc>
        <w:tc>
          <w:tcPr>
            <w:tcW w:w="0" w:type="auto"/>
            <w:shd w:val="clear" w:color="auto" w:fill="FFFFFF"/>
            <w:vAlign w:val="center"/>
            <w:hideMark/>
          </w:tcPr>
          <w:p w14:paraId="42365C5C" w14:textId="77777777" w:rsidR="00EC3139" w:rsidRDefault="00EC3139" w:rsidP="00EC3139">
            <w:pPr>
              <w:rPr>
                <w:sz w:val="19"/>
                <w:szCs w:val="19"/>
              </w:rPr>
            </w:pPr>
            <w:r>
              <w:rPr>
                <w:sz w:val="19"/>
                <w:szCs w:val="19"/>
              </w:rPr>
              <w:t>University of Moratuwa</w:t>
            </w:r>
          </w:p>
        </w:tc>
      </w:tr>
      <w:tr w:rsidR="00EC3139" w14:paraId="26A94F76" w14:textId="77777777" w:rsidTr="00EC3139">
        <w:trPr>
          <w:tblCellSpacing w:w="6" w:type="dxa"/>
        </w:trPr>
        <w:tc>
          <w:tcPr>
            <w:tcW w:w="0" w:type="auto"/>
            <w:shd w:val="clear" w:color="auto" w:fill="E6E5E4"/>
            <w:vAlign w:val="center"/>
            <w:hideMark/>
          </w:tcPr>
          <w:p w14:paraId="29BE7874" w14:textId="77777777" w:rsidR="00EC3139" w:rsidRDefault="00EC3139" w:rsidP="00EC3139">
            <w:pPr>
              <w:rPr>
                <w:sz w:val="19"/>
                <w:szCs w:val="19"/>
              </w:rPr>
            </w:pPr>
            <w:r>
              <w:rPr>
                <w:sz w:val="19"/>
                <w:szCs w:val="19"/>
              </w:rPr>
              <w:t>Facilities Management</w:t>
            </w:r>
          </w:p>
        </w:tc>
        <w:tc>
          <w:tcPr>
            <w:tcW w:w="0" w:type="auto"/>
            <w:shd w:val="clear" w:color="auto" w:fill="E6E5E4"/>
            <w:vAlign w:val="center"/>
            <w:hideMark/>
          </w:tcPr>
          <w:p w14:paraId="0B1FCD77" w14:textId="77777777" w:rsidR="00EC3139" w:rsidRDefault="00EC3139" w:rsidP="00EC3139">
            <w:pPr>
              <w:rPr>
                <w:sz w:val="19"/>
                <w:szCs w:val="19"/>
              </w:rPr>
            </w:pPr>
            <w:r>
              <w:rPr>
                <w:sz w:val="19"/>
                <w:szCs w:val="19"/>
              </w:rPr>
              <w:t>08 (04 months two phases)</w:t>
            </w:r>
          </w:p>
        </w:tc>
        <w:tc>
          <w:tcPr>
            <w:tcW w:w="0" w:type="auto"/>
            <w:shd w:val="clear" w:color="auto" w:fill="E6E5E4"/>
            <w:vAlign w:val="center"/>
            <w:hideMark/>
          </w:tcPr>
          <w:p w14:paraId="5E1A011B" w14:textId="77777777" w:rsidR="00EC3139" w:rsidRDefault="00EC3139" w:rsidP="00EC3139">
            <w:pPr>
              <w:rPr>
                <w:sz w:val="19"/>
                <w:szCs w:val="19"/>
              </w:rPr>
            </w:pPr>
            <w:r>
              <w:rPr>
                <w:sz w:val="19"/>
                <w:szCs w:val="19"/>
              </w:rPr>
              <w:t>University of Moratuwa</w:t>
            </w:r>
          </w:p>
        </w:tc>
      </w:tr>
      <w:tr w:rsidR="00EC3139" w14:paraId="6F845E51" w14:textId="77777777" w:rsidTr="00EC3139">
        <w:trPr>
          <w:tblCellSpacing w:w="6" w:type="dxa"/>
        </w:trPr>
        <w:tc>
          <w:tcPr>
            <w:tcW w:w="0" w:type="auto"/>
            <w:shd w:val="clear" w:color="auto" w:fill="FFFFFF"/>
            <w:vAlign w:val="center"/>
            <w:hideMark/>
          </w:tcPr>
          <w:p w14:paraId="485A35DD" w14:textId="77777777" w:rsidR="00EC3139" w:rsidRDefault="00EC3139" w:rsidP="00EC3139">
            <w:pPr>
              <w:rPr>
                <w:sz w:val="19"/>
                <w:szCs w:val="19"/>
              </w:rPr>
            </w:pPr>
            <w:r>
              <w:rPr>
                <w:sz w:val="19"/>
                <w:szCs w:val="19"/>
              </w:rPr>
              <w:t>NDT (Engineering)</w:t>
            </w:r>
          </w:p>
        </w:tc>
        <w:tc>
          <w:tcPr>
            <w:tcW w:w="0" w:type="auto"/>
            <w:shd w:val="clear" w:color="auto" w:fill="FFFFFF"/>
            <w:vAlign w:val="center"/>
            <w:hideMark/>
          </w:tcPr>
          <w:p w14:paraId="47D12A83" w14:textId="77777777" w:rsidR="00EC3139" w:rsidRDefault="00EC3139" w:rsidP="00EC3139">
            <w:pPr>
              <w:rPr>
                <w:sz w:val="19"/>
                <w:szCs w:val="19"/>
              </w:rPr>
            </w:pPr>
            <w:r>
              <w:rPr>
                <w:sz w:val="19"/>
                <w:szCs w:val="19"/>
              </w:rPr>
              <w:t>12 (06 months two phases)</w:t>
            </w:r>
          </w:p>
        </w:tc>
        <w:tc>
          <w:tcPr>
            <w:tcW w:w="0" w:type="auto"/>
            <w:shd w:val="clear" w:color="auto" w:fill="FFFFFF"/>
            <w:vAlign w:val="center"/>
            <w:hideMark/>
          </w:tcPr>
          <w:p w14:paraId="3E58CB84" w14:textId="77777777" w:rsidR="00EC3139" w:rsidRDefault="00EC3139" w:rsidP="00EC3139">
            <w:pPr>
              <w:rPr>
                <w:sz w:val="19"/>
                <w:szCs w:val="19"/>
              </w:rPr>
            </w:pPr>
            <w:r>
              <w:rPr>
                <w:sz w:val="19"/>
                <w:szCs w:val="19"/>
              </w:rPr>
              <w:t>University of Moratuwa</w:t>
            </w:r>
          </w:p>
        </w:tc>
      </w:tr>
      <w:tr w:rsidR="00EC3139" w14:paraId="08C3A825" w14:textId="77777777" w:rsidTr="00EC3139">
        <w:trPr>
          <w:tblCellSpacing w:w="6" w:type="dxa"/>
        </w:trPr>
        <w:tc>
          <w:tcPr>
            <w:tcW w:w="0" w:type="auto"/>
            <w:shd w:val="clear" w:color="auto" w:fill="E6E5E4"/>
            <w:vAlign w:val="center"/>
            <w:hideMark/>
          </w:tcPr>
          <w:p w14:paraId="442341B0" w14:textId="77777777" w:rsidR="00EC3139" w:rsidRDefault="00EC3139" w:rsidP="00EC3139">
            <w:pPr>
              <w:rPr>
                <w:sz w:val="19"/>
                <w:szCs w:val="19"/>
              </w:rPr>
            </w:pPr>
            <w:r>
              <w:rPr>
                <w:sz w:val="19"/>
                <w:szCs w:val="19"/>
              </w:rPr>
              <w:t>NDT (Agriculture)</w:t>
            </w:r>
          </w:p>
        </w:tc>
        <w:tc>
          <w:tcPr>
            <w:tcW w:w="0" w:type="auto"/>
            <w:shd w:val="clear" w:color="auto" w:fill="E6E5E4"/>
            <w:vAlign w:val="center"/>
            <w:hideMark/>
          </w:tcPr>
          <w:p w14:paraId="179BC4F2" w14:textId="77777777" w:rsidR="00EC3139" w:rsidRDefault="00EC3139" w:rsidP="00EC3139">
            <w:pPr>
              <w:jc w:val="both"/>
              <w:rPr>
                <w:sz w:val="19"/>
                <w:szCs w:val="19"/>
              </w:rPr>
            </w:pPr>
            <w:r>
              <w:rPr>
                <w:sz w:val="19"/>
                <w:szCs w:val="19"/>
              </w:rPr>
              <w:t>12 (04 months three phases)</w:t>
            </w:r>
          </w:p>
        </w:tc>
        <w:tc>
          <w:tcPr>
            <w:tcW w:w="0" w:type="auto"/>
            <w:shd w:val="clear" w:color="auto" w:fill="E6E5E4"/>
            <w:vAlign w:val="center"/>
            <w:hideMark/>
          </w:tcPr>
          <w:p w14:paraId="4DDF40BE" w14:textId="77777777" w:rsidR="00EC3139" w:rsidRDefault="00EC3139" w:rsidP="00EC3139">
            <w:pPr>
              <w:rPr>
                <w:sz w:val="19"/>
                <w:szCs w:val="19"/>
              </w:rPr>
            </w:pPr>
            <w:r>
              <w:rPr>
                <w:sz w:val="19"/>
                <w:szCs w:val="19"/>
              </w:rPr>
              <w:t xml:space="preserve">Advance Technical Institute Hardy &amp; </w:t>
            </w:r>
            <w:proofErr w:type="spellStart"/>
            <w:r>
              <w:rPr>
                <w:sz w:val="19"/>
                <w:szCs w:val="19"/>
              </w:rPr>
              <w:t>Naiwala</w:t>
            </w:r>
            <w:proofErr w:type="spellEnd"/>
          </w:p>
        </w:tc>
      </w:tr>
      <w:tr w:rsidR="00EC3139" w14:paraId="54A50CEB" w14:textId="77777777" w:rsidTr="00EC3139">
        <w:trPr>
          <w:tblCellSpacing w:w="6" w:type="dxa"/>
        </w:trPr>
        <w:tc>
          <w:tcPr>
            <w:tcW w:w="0" w:type="auto"/>
            <w:shd w:val="clear" w:color="auto" w:fill="FFFFFF"/>
            <w:vAlign w:val="center"/>
            <w:hideMark/>
          </w:tcPr>
          <w:p w14:paraId="5516553A" w14:textId="77777777" w:rsidR="00EC3139" w:rsidRDefault="00EC3139" w:rsidP="00EC3139">
            <w:pPr>
              <w:rPr>
                <w:sz w:val="19"/>
                <w:szCs w:val="19"/>
              </w:rPr>
            </w:pPr>
            <w:r>
              <w:rPr>
                <w:sz w:val="19"/>
                <w:szCs w:val="19"/>
              </w:rPr>
              <w:t>Micro Biology</w:t>
            </w:r>
          </w:p>
        </w:tc>
        <w:tc>
          <w:tcPr>
            <w:tcW w:w="0" w:type="auto"/>
            <w:shd w:val="clear" w:color="auto" w:fill="FFFFFF"/>
            <w:vAlign w:val="center"/>
            <w:hideMark/>
          </w:tcPr>
          <w:p w14:paraId="54D07E57" w14:textId="77777777" w:rsidR="00EC3139" w:rsidRDefault="00EC3139" w:rsidP="00EC3139">
            <w:pPr>
              <w:rPr>
                <w:sz w:val="19"/>
                <w:szCs w:val="19"/>
              </w:rPr>
            </w:pPr>
            <w:r>
              <w:rPr>
                <w:sz w:val="19"/>
                <w:szCs w:val="19"/>
              </w:rPr>
              <w:t>03 months</w:t>
            </w:r>
          </w:p>
        </w:tc>
        <w:tc>
          <w:tcPr>
            <w:tcW w:w="0" w:type="auto"/>
            <w:shd w:val="clear" w:color="auto" w:fill="FFFFFF"/>
            <w:vAlign w:val="center"/>
            <w:hideMark/>
          </w:tcPr>
          <w:p w14:paraId="5D8BBB80" w14:textId="77777777" w:rsidR="00EC3139" w:rsidRDefault="00EC3139" w:rsidP="00EC3139">
            <w:pPr>
              <w:rPr>
                <w:sz w:val="19"/>
                <w:szCs w:val="19"/>
              </w:rPr>
            </w:pPr>
            <w:r>
              <w:rPr>
                <w:sz w:val="19"/>
                <w:szCs w:val="19"/>
              </w:rPr>
              <w:t>University of Kelaniya</w:t>
            </w:r>
          </w:p>
        </w:tc>
      </w:tr>
      <w:tr w:rsidR="00EC3139" w14:paraId="4DD887FF" w14:textId="77777777" w:rsidTr="00EC3139">
        <w:trPr>
          <w:tblCellSpacing w:w="6" w:type="dxa"/>
        </w:trPr>
        <w:tc>
          <w:tcPr>
            <w:tcW w:w="0" w:type="auto"/>
            <w:shd w:val="clear" w:color="auto" w:fill="E6E5E4"/>
            <w:vAlign w:val="center"/>
            <w:hideMark/>
          </w:tcPr>
          <w:p w14:paraId="5AED7108" w14:textId="77777777" w:rsidR="00EC3139" w:rsidRDefault="00EC3139" w:rsidP="00EC3139">
            <w:pPr>
              <w:rPr>
                <w:sz w:val="19"/>
                <w:szCs w:val="19"/>
              </w:rPr>
            </w:pPr>
            <w:r>
              <w:rPr>
                <w:sz w:val="19"/>
                <w:szCs w:val="19"/>
              </w:rPr>
              <w:t>Biological Science</w:t>
            </w:r>
          </w:p>
        </w:tc>
        <w:tc>
          <w:tcPr>
            <w:tcW w:w="0" w:type="auto"/>
            <w:shd w:val="clear" w:color="auto" w:fill="E6E5E4"/>
            <w:vAlign w:val="center"/>
            <w:hideMark/>
          </w:tcPr>
          <w:p w14:paraId="62161BB1" w14:textId="77777777" w:rsidR="00EC3139" w:rsidRDefault="00EC3139" w:rsidP="00EC3139">
            <w:pPr>
              <w:rPr>
                <w:sz w:val="19"/>
                <w:szCs w:val="19"/>
              </w:rPr>
            </w:pPr>
            <w:r>
              <w:rPr>
                <w:sz w:val="19"/>
                <w:szCs w:val="19"/>
              </w:rPr>
              <w:t>03 months</w:t>
            </w:r>
          </w:p>
        </w:tc>
        <w:tc>
          <w:tcPr>
            <w:tcW w:w="0" w:type="auto"/>
            <w:shd w:val="clear" w:color="auto" w:fill="E6E5E4"/>
            <w:vAlign w:val="center"/>
            <w:hideMark/>
          </w:tcPr>
          <w:p w14:paraId="053142B3" w14:textId="77777777" w:rsidR="00EC3139" w:rsidRDefault="00EC3139" w:rsidP="00EC3139">
            <w:pPr>
              <w:rPr>
                <w:sz w:val="19"/>
                <w:szCs w:val="19"/>
              </w:rPr>
            </w:pPr>
            <w:r>
              <w:rPr>
                <w:sz w:val="19"/>
                <w:szCs w:val="19"/>
              </w:rPr>
              <w:t>University of Kelaniya</w:t>
            </w:r>
          </w:p>
        </w:tc>
      </w:tr>
      <w:tr w:rsidR="00EC3139" w14:paraId="493D3FEA" w14:textId="77777777" w:rsidTr="00EC3139">
        <w:trPr>
          <w:tblCellSpacing w:w="6" w:type="dxa"/>
        </w:trPr>
        <w:tc>
          <w:tcPr>
            <w:tcW w:w="0" w:type="auto"/>
            <w:shd w:val="clear" w:color="auto" w:fill="FFFFFF"/>
            <w:vAlign w:val="center"/>
            <w:hideMark/>
          </w:tcPr>
          <w:p w14:paraId="06E6199B" w14:textId="77777777" w:rsidR="00EC3139" w:rsidRDefault="00EC3139" w:rsidP="00EC3139">
            <w:pPr>
              <w:rPr>
                <w:sz w:val="19"/>
                <w:szCs w:val="19"/>
              </w:rPr>
            </w:pPr>
            <w:r>
              <w:rPr>
                <w:sz w:val="19"/>
                <w:szCs w:val="19"/>
              </w:rPr>
              <w:t>Zoological Science</w:t>
            </w:r>
          </w:p>
        </w:tc>
        <w:tc>
          <w:tcPr>
            <w:tcW w:w="0" w:type="auto"/>
            <w:shd w:val="clear" w:color="auto" w:fill="FFFFFF"/>
            <w:vAlign w:val="center"/>
            <w:hideMark/>
          </w:tcPr>
          <w:p w14:paraId="44710C3A" w14:textId="77777777" w:rsidR="00EC3139" w:rsidRDefault="00EC3139" w:rsidP="00EC3139">
            <w:pPr>
              <w:rPr>
                <w:sz w:val="19"/>
                <w:szCs w:val="19"/>
              </w:rPr>
            </w:pPr>
            <w:r>
              <w:rPr>
                <w:sz w:val="19"/>
                <w:szCs w:val="19"/>
              </w:rPr>
              <w:t>03 months</w:t>
            </w:r>
          </w:p>
        </w:tc>
        <w:tc>
          <w:tcPr>
            <w:tcW w:w="0" w:type="auto"/>
            <w:shd w:val="clear" w:color="auto" w:fill="FFFFFF"/>
            <w:vAlign w:val="center"/>
            <w:hideMark/>
          </w:tcPr>
          <w:p w14:paraId="3FEEDA66" w14:textId="77777777" w:rsidR="00EC3139" w:rsidRDefault="00EC3139" w:rsidP="00EC3139">
            <w:pPr>
              <w:rPr>
                <w:sz w:val="19"/>
                <w:szCs w:val="19"/>
              </w:rPr>
            </w:pPr>
            <w:r>
              <w:rPr>
                <w:sz w:val="19"/>
                <w:szCs w:val="19"/>
              </w:rPr>
              <w:t>University of Kelaniya</w:t>
            </w:r>
          </w:p>
        </w:tc>
      </w:tr>
      <w:tr w:rsidR="00EC3139" w14:paraId="5FC33156" w14:textId="77777777" w:rsidTr="00EC3139">
        <w:trPr>
          <w:tblCellSpacing w:w="6" w:type="dxa"/>
        </w:trPr>
        <w:tc>
          <w:tcPr>
            <w:tcW w:w="0" w:type="auto"/>
            <w:shd w:val="clear" w:color="auto" w:fill="E6E5E4"/>
            <w:vAlign w:val="center"/>
            <w:hideMark/>
          </w:tcPr>
          <w:p w14:paraId="4DC9CB13" w14:textId="77777777" w:rsidR="00EC3139" w:rsidRDefault="00EC3139" w:rsidP="00EC3139">
            <w:pPr>
              <w:rPr>
                <w:sz w:val="19"/>
                <w:szCs w:val="19"/>
              </w:rPr>
            </w:pPr>
            <w:r>
              <w:rPr>
                <w:sz w:val="19"/>
                <w:szCs w:val="19"/>
              </w:rPr>
              <w:t>Applied Science</w:t>
            </w:r>
          </w:p>
        </w:tc>
        <w:tc>
          <w:tcPr>
            <w:tcW w:w="0" w:type="auto"/>
            <w:shd w:val="clear" w:color="auto" w:fill="E6E5E4"/>
            <w:vAlign w:val="center"/>
            <w:hideMark/>
          </w:tcPr>
          <w:p w14:paraId="5180744A" w14:textId="77777777" w:rsidR="00EC3139" w:rsidRDefault="00EC3139" w:rsidP="00EC3139">
            <w:pPr>
              <w:rPr>
                <w:sz w:val="19"/>
                <w:szCs w:val="19"/>
              </w:rPr>
            </w:pPr>
            <w:r>
              <w:rPr>
                <w:sz w:val="19"/>
                <w:szCs w:val="19"/>
              </w:rPr>
              <w:t>06 months</w:t>
            </w:r>
          </w:p>
        </w:tc>
        <w:tc>
          <w:tcPr>
            <w:tcW w:w="0" w:type="auto"/>
            <w:shd w:val="clear" w:color="auto" w:fill="E6E5E4"/>
            <w:vAlign w:val="center"/>
            <w:hideMark/>
          </w:tcPr>
          <w:p w14:paraId="47FA134C" w14:textId="77777777" w:rsidR="00EC3139" w:rsidRDefault="00EC3139" w:rsidP="00EC3139">
            <w:pPr>
              <w:rPr>
                <w:sz w:val="19"/>
                <w:szCs w:val="19"/>
              </w:rPr>
            </w:pPr>
            <w:r>
              <w:rPr>
                <w:sz w:val="19"/>
                <w:szCs w:val="19"/>
              </w:rPr>
              <w:t>University of Wayamba</w:t>
            </w:r>
          </w:p>
        </w:tc>
      </w:tr>
      <w:tr w:rsidR="00EC3139" w14:paraId="5640090D" w14:textId="77777777" w:rsidTr="00EC3139">
        <w:trPr>
          <w:tblCellSpacing w:w="6" w:type="dxa"/>
        </w:trPr>
        <w:tc>
          <w:tcPr>
            <w:tcW w:w="0" w:type="auto"/>
            <w:shd w:val="clear" w:color="auto" w:fill="FFFFFF"/>
            <w:vAlign w:val="center"/>
            <w:hideMark/>
          </w:tcPr>
          <w:p w14:paraId="5E488B34" w14:textId="77777777" w:rsidR="00EC3139" w:rsidRDefault="00EC3139" w:rsidP="00EC3139">
            <w:pPr>
              <w:jc w:val="both"/>
              <w:rPr>
                <w:sz w:val="19"/>
                <w:szCs w:val="19"/>
              </w:rPr>
            </w:pPr>
            <w:r>
              <w:rPr>
                <w:sz w:val="19"/>
                <w:szCs w:val="19"/>
              </w:rPr>
              <w:t>Higher National Diploma in Information Technology</w:t>
            </w:r>
          </w:p>
        </w:tc>
        <w:tc>
          <w:tcPr>
            <w:tcW w:w="0" w:type="auto"/>
            <w:shd w:val="clear" w:color="auto" w:fill="FFFFFF"/>
            <w:vAlign w:val="center"/>
            <w:hideMark/>
          </w:tcPr>
          <w:p w14:paraId="2011375D" w14:textId="77777777" w:rsidR="00EC3139" w:rsidRDefault="00EC3139" w:rsidP="00EC3139">
            <w:pPr>
              <w:rPr>
                <w:sz w:val="19"/>
                <w:szCs w:val="19"/>
              </w:rPr>
            </w:pPr>
            <w:r>
              <w:rPr>
                <w:sz w:val="19"/>
                <w:szCs w:val="19"/>
              </w:rPr>
              <w:t>06 months</w:t>
            </w:r>
          </w:p>
        </w:tc>
        <w:tc>
          <w:tcPr>
            <w:tcW w:w="0" w:type="auto"/>
            <w:shd w:val="clear" w:color="auto" w:fill="FFFFFF"/>
            <w:vAlign w:val="center"/>
            <w:hideMark/>
          </w:tcPr>
          <w:p w14:paraId="4F85ACB9" w14:textId="77777777" w:rsidR="00EC3139" w:rsidRDefault="00EC3139" w:rsidP="00EC3139">
            <w:pPr>
              <w:rPr>
                <w:sz w:val="19"/>
                <w:szCs w:val="19"/>
              </w:rPr>
            </w:pPr>
            <w:r>
              <w:rPr>
                <w:sz w:val="19"/>
                <w:szCs w:val="19"/>
              </w:rPr>
              <w:t xml:space="preserve">Advanced </w:t>
            </w:r>
            <w:proofErr w:type="spellStart"/>
            <w:r>
              <w:rPr>
                <w:sz w:val="19"/>
                <w:szCs w:val="19"/>
              </w:rPr>
              <w:t>TechnologicalInstitute</w:t>
            </w:r>
            <w:proofErr w:type="spellEnd"/>
            <w:r>
              <w:rPr>
                <w:sz w:val="19"/>
                <w:szCs w:val="19"/>
              </w:rPr>
              <w:t xml:space="preserve">, </w:t>
            </w:r>
            <w:proofErr w:type="spellStart"/>
            <w:r>
              <w:rPr>
                <w:sz w:val="19"/>
                <w:szCs w:val="19"/>
              </w:rPr>
              <w:t>Labuduwa</w:t>
            </w:r>
            <w:proofErr w:type="spellEnd"/>
          </w:p>
        </w:tc>
      </w:tr>
      <w:tr w:rsidR="00EC3139" w14:paraId="45EDFDD8" w14:textId="77777777" w:rsidTr="00EC3139">
        <w:trPr>
          <w:tblCellSpacing w:w="6" w:type="dxa"/>
        </w:trPr>
        <w:tc>
          <w:tcPr>
            <w:tcW w:w="0" w:type="auto"/>
            <w:shd w:val="clear" w:color="auto" w:fill="E6E5E4"/>
            <w:vAlign w:val="center"/>
            <w:hideMark/>
          </w:tcPr>
          <w:p w14:paraId="71A81B60" w14:textId="77777777" w:rsidR="00EC3139" w:rsidRDefault="00EC3139" w:rsidP="00EC3139">
            <w:pPr>
              <w:rPr>
                <w:sz w:val="19"/>
                <w:szCs w:val="19"/>
              </w:rPr>
            </w:pPr>
            <w:r>
              <w:rPr>
                <w:sz w:val="19"/>
                <w:szCs w:val="19"/>
              </w:rPr>
              <w:t>Higher National Diploma in Management</w:t>
            </w:r>
          </w:p>
        </w:tc>
        <w:tc>
          <w:tcPr>
            <w:tcW w:w="0" w:type="auto"/>
            <w:shd w:val="clear" w:color="auto" w:fill="E6E5E4"/>
            <w:vAlign w:val="center"/>
            <w:hideMark/>
          </w:tcPr>
          <w:p w14:paraId="592F220B" w14:textId="77777777" w:rsidR="00EC3139" w:rsidRDefault="00EC3139" w:rsidP="00EC3139">
            <w:pPr>
              <w:rPr>
                <w:sz w:val="19"/>
                <w:szCs w:val="19"/>
              </w:rPr>
            </w:pPr>
            <w:r>
              <w:rPr>
                <w:sz w:val="19"/>
                <w:szCs w:val="19"/>
              </w:rPr>
              <w:t>06 months</w:t>
            </w:r>
          </w:p>
        </w:tc>
        <w:tc>
          <w:tcPr>
            <w:tcW w:w="0" w:type="auto"/>
            <w:shd w:val="clear" w:color="auto" w:fill="E6E5E4"/>
            <w:vAlign w:val="center"/>
            <w:hideMark/>
          </w:tcPr>
          <w:p w14:paraId="0039D6B1" w14:textId="77777777" w:rsidR="00EC3139" w:rsidRDefault="00EC3139" w:rsidP="00EC3139">
            <w:pPr>
              <w:jc w:val="both"/>
              <w:rPr>
                <w:sz w:val="19"/>
                <w:szCs w:val="19"/>
              </w:rPr>
            </w:pPr>
            <w:r>
              <w:rPr>
                <w:sz w:val="19"/>
                <w:szCs w:val="19"/>
              </w:rPr>
              <w:t>Advanced Technological Institute Dehiwala, Kandy, Galle, Badulla, Jaffna</w:t>
            </w:r>
          </w:p>
        </w:tc>
      </w:tr>
      <w:tr w:rsidR="00EC3139" w14:paraId="4860390F" w14:textId="77777777" w:rsidTr="00EC3139">
        <w:trPr>
          <w:tblCellSpacing w:w="6" w:type="dxa"/>
        </w:trPr>
        <w:tc>
          <w:tcPr>
            <w:tcW w:w="0" w:type="auto"/>
            <w:shd w:val="clear" w:color="auto" w:fill="FFFFFF"/>
            <w:vAlign w:val="center"/>
            <w:hideMark/>
          </w:tcPr>
          <w:p w14:paraId="5630347D" w14:textId="77777777" w:rsidR="00EC3139" w:rsidRDefault="00EC3139" w:rsidP="00EC3139">
            <w:pPr>
              <w:rPr>
                <w:sz w:val="19"/>
                <w:szCs w:val="19"/>
              </w:rPr>
            </w:pPr>
            <w:r>
              <w:rPr>
                <w:sz w:val="19"/>
                <w:szCs w:val="19"/>
              </w:rPr>
              <w:t>National Certificate for Industrial Technician</w:t>
            </w:r>
          </w:p>
        </w:tc>
        <w:tc>
          <w:tcPr>
            <w:tcW w:w="0" w:type="auto"/>
            <w:shd w:val="clear" w:color="auto" w:fill="FFFFFF"/>
            <w:vAlign w:val="center"/>
            <w:hideMark/>
          </w:tcPr>
          <w:p w14:paraId="125A92A7" w14:textId="77777777" w:rsidR="00EC3139" w:rsidRDefault="00EC3139" w:rsidP="00EC3139">
            <w:pPr>
              <w:rPr>
                <w:sz w:val="19"/>
                <w:szCs w:val="19"/>
              </w:rPr>
            </w:pPr>
            <w:r>
              <w:rPr>
                <w:sz w:val="19"/>
                <w:szCs w:val="19"/>
              </w:rPr>
              <w:t>06 months</w:t>
            </w:r>
          </w:p>
        </w:tc>
        <w:tc>
          <w:tcPr>
            <w:tcW w:w="0" w:type="auto"/>
            <w:shd w:val="clear" w:color="auto" w:fill="FFFFFF"/>
            <w:vAlign w:val="center"/>
            <w:hideMark/>
          </w:tcPr>
          <w:p w14:paraId="37B8D215" w14:textId="77777777" w:rsidR="00EC3139" w:rsidRDefault="00EC3139" w:rsidP="00EC3139">
            <w:pPr>
              <w:rPr>
                <w:sz w:val="19"/>
                <w:szCs w:val="19"/>
              </w:rPr>
            </w:pPr>
            <w:r>
              <w:rPr>
                <w:sz w:val="19"/>
                <w:szCs w:val="19"/>
              </w:rPr>
              <w:t>Technical College-Kandy and Ratmalana.</w:t>
            </w:r>
          </w:p>
        </w:tc>
      </w:tr>
      <w:tr w:rsidR="00EC3139" w14:paraId="73E753DB" w14:textId="77777777" w:rsidTr="00EC3139">
        <w:trPr>
          <w:tblCellSpacing w:w="6" w:type="dxa"/>
        </w:trPr>
        <w:tc>
          <w:tcPr>
            <w:tcW w:w="0" w:type="auto"/>
            <w:shd w:val="clear" w:color="auto" w:fill="E6E5E4"/>
            <w:vAlign w:val="center"/>
            <w:hideMark/>
          </w:tcPr>
          <w:p w14:paraId="2E79CE97" w14:textId="77777777" w:rsidR="00EC3139" w:rsidRDefault="00EC3139" w:rsidP="00EC3139">
            <w:pPr>
              <w:rPr>
                <w:sz w:val="19"/>
                <w:szCs w:val="19"/>
              </w:rPr>
            </w:pPr>
            <w:r>
              <w:rPr>
                <w:sz w:val="19"/>
                <w:szCs w:val="19"/>
              </w:rPr>
              <w:t>National Diploma in Agriculture</w:t>
            </w:r>
          </w:p>
        </w:tc>
        <w:tc>
          <w:tcPr>
            <w:tcW w:w="0" w:type="auto"/>
            <w:shd w:val="clear" w:color="auto" w:fill="E6E5E4"/>
            <w:vAlign w:val="center"/>
            <w:hideMark/>
          </w:tcPr>
          <w:p w14:paraId="11F73E0A" w14:textId="77777777" w:rsidR="00EC3139" w:rsidRDefault="00EC3139" w:rsidP="00EC3139">
            <w:pPr>
              <w:rPr>
                <w:sz w:val="19"/>
                <w:szCs w:val="19"/>
              </w:rPr>
            </w:pPr>
            <w:r>
              <w:rPr>
                <w:sz w:val="19"/>
                <w:szCs w:val="19"/>
              </w:rPr>
              <w:t>06 (03 months two phases)</w:t>
            </w:r>
          </w:p>
        </w:tc>
        <w:tc>
          <w:tcPr>
            <w:tcW w:w="0" w:type="auto"/>
            <w:shd w:val="clear" w:color="auto" w:fill="E6E5E4"/>
            <w:vAlign w:val="center"/>
            <w:hideMark/>
          </w:tcPr>
          <w:p w14:paraId="5513CE89" w14:textId="77777777" w:rsidR="00EC3139" w:rsidRDefault="00EC3139" w:rsidP="00EC3139">
            <w:pPr>
              <w:rPr>
                <w:sz w:val="19"/>
                <w:szCs w:val="19"/>
              </w:rPr>
            </w:pPr>
            <w:r>
              <w:rPr>
                <w:sz w:val="19"/>
                <w:szCs w:val="19"/>
              </w:rPr>
              <w:t>Technical College-</w:t>
            </w:r>
            <w:proofErr w:type="spellStart"/>
            <w:r>
              <w:rPr>
                <w:sz w:val="19"/>
                <w:szCs w:val="19"/>
              </w:rPr>
              <w:t>Kuliyapitiya</w:t>
            </w:r>
            <w:proofErr w:type="spellEnd"/>
            <w:r>
              <w:rPr>
                <w:sz w:val="19"/>
                <w:szCs w:val="19"/>
              </w:rPr>
              <w:t>/ Dambulla</w:t>
            </w:r>
          </w:p>
        </w:tc>
      </w:tr>
      <w:tr w:rsidR="00EC3139" w14:paraId="5A1C0D35" w14:textId="77777777" w:rsidTr="00EC3139">
        <w:trPr>
          <w:tblCellSpacing w:w="6" w:type="dxa"/>
        </w:trPr>
        <w:tc>
          <w:tcPr>
            <w:tcW w:w="0" w:type="auto"/>
            <w:shd w:val="clear" w:color="auto" w:fill="FFFFFF"/>
            <w:vAlign w:val="center"/>
            <w:hideMark/>
          </w:tcPr>
          <w:p w14:paraId="0C88DC97" w14:textId="77777777" w:rsidR="00EC3139" w:rsidRDefault="00EC3139" w:rsidP="00EC3139">
            <w:pPr>
              <w:rPr>
                <w:sz w:val="19"/>
                <w:szCs w:val="19"/>
              </w:rPr>
            </w:pPr>
            <w:r>
              <w:rPr>
                <w:sz w:val="19"/>
                <w:szCs w:val="19"/>
              </w:rPr>
              <w:t>Higher National Diploma in Technology</w:t>
            </w:r>
          </w:p>
        </w:tc>
        <w:tc>
          <w:tcPr>
            <w:tcW w:w="0" w:type="auto"/>
            <w:shd w:val="clear" w:color="auto" w:fill="FFFFFF"/>
            <w:vAlign w:val="center"/>
            <w:hideMark/>
          </w:tcPr>
          <w:p w14:paraId="79835336" w14:textId="77777777" w:rsidR="00EC3139" w:rsidRDefault="00EC3139" w:rsidP="00EC3139">
            <w:pPr>
              <w:rPr>
                <w:sz w:val="19"/>
                <w:szCs w:val="19"/>
              </w:rPr>
            </w:pPr>
            <w:r>
              <w:rPr>
                <w:sz w:val="19"/>
                <w:szCs w:val="19"/>
              </w:rPr>
              <w:t>06 (03 months two phases)</w:t>
            </w:r>
          </w:p>
        </w:tc>
        <w:tc>
          <w:tcPr>
            <w:tcW w:w="0" w:type="auto"/>
            <w:shd w:val="clear" w:color="auto" w:fill="FFFFFF"/>
            <w:vAlign w:val="center"/>
            <w:hideMark/>
          </w:tcPr>
          <w:p w14:paraId="3E1C2DF6" w14:textId="77777777" w:rsidR="00EC3139" w:rsidRDefault="00EC3139" w:rsidP="00EC3139">
            <w:pPr>
              <w:rPr>
                <w:sz w:val="19"/>
                <w:szCs w:val="19"/>
              </w:rPr>
            </w:pPr>
            <w:r>
              <w:rPr>
                <w:sz w:val="19"/>
                <w:szCs w:val="19"/>
              </w:rPr>
              <w:t xml:space="preserve">Advance Technological Institute </w:t>
            </w:r>
            <w:proofErr w:type="spellStart"/>
            <w:r>
              <w:rPr>
                <w:sz w:val="19"/>
                <w:szCs w:val="19"/>
              </w:rPr>
              <w:t>Mattakkuliya</w:t>
            </w:r>
            <w:proofErr w:type="spellEnd"/>
          </w:p>
        </w:tc>
      </w:tr>
    </w:tbl>
    <w:p w14:paraId="0133981A" w14:textId="35B023E6"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Fonts w:ascii="Arial" w:hAnsi="Arial" w:cs="Arial"/>
          <w:color w:val="333333"/>
          <w:sz w:val="19"/>
          <w:szCs w:val="19"/>
        </w:rPr>
        <w:t>06 months training for Higher National Diploma in Information Technology students of National Institute of Business Management is also commenced in March 2008.</w:t>
      </w:r>
      <w:r>
        <w:rPr>
          <w:rFonts w:ascii="Arial" w:hAnsi="Arial" w:cs="Arial"/>
          <w:color w:val="333333"/>
          <w:sz w:val="19"/>
          <w:szCs w:val="19"/>
        </w:rPr>
        <w:br/>
      </w:r>
      <w:r>
        <w:rPr>
          <w:rFonts w:ascii="Arial" w:hAnsi="Arial" w:cs="Arial"/>
          <w:noProof/>
          <w:color w:val="333333"/>
          <w:sz w:val="19"/>
          <w:szCs w:val="19"/>
        </w:rPr>
        <w:drawing>
          <wp:inline distT="0" distB="0" distL="0" distR="0" wp14:anchorId="20131DB6" wp14:editId="51409565">
            <wp:extent cx="419100" cy="335280"/>
            <wp:effectExtent l="0" t="0" r="0" b="762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p>
    <w:p w14:paraId="55710D74" w14:textId="335EDBDD" w:rsidR="00EC3139" w:rsidRDefault="00EC3139" w:rsidP="00EC3139">
      <w:pPr>
        <w:pStyle w:val="NormalWeb"/>
        <w:shd w:val="clear" w:color="auto" w:fill="FFFFFF"/>
        <w:spacing w:before="45" w:beforeAutospacing="0" w:after="150" w:afterAutospacing="0"/>
        <w:rPr>
          <w:rFonts w:ascii="Arial" w:hAnsi="Arial" w:cs="Arial"/>
          <w:color w:val="333333"/>
          <w:sz w:val="19"/>
          <w:szCs w:val="19"/>
        </w:rPr>
      </w:pPr>
      <w:r>
        <w:rPr>
          <w:rStyle w:val="articleseparator"/>
          <w:rFonts w:ascii="Arial" w:hAnsi="Arial" w:cs="Arial"/>
          <w:color w:val="333333"/>
          <w:sz w:val="19"/>
          <w:szCs w:val="19"/>
          <w:shd w:val="clear" w:color="auto" w:fill="FFFFFF"/>
        </w:rPr>
        <w:t> </w:t>
      </w:r>
    </w:p>
    <w:p w14:paraId="19483C47" w14:textId="77777777" w:rsidR="00EC3139" w:rsidRDefault="00EC3139" w:rsidP="00EC3139"/>
    <w:sectPr w:rsidR="00EC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BD8"/>
    <w:multiLevelType w:val="multilevel"/>
    <w:tmpl w:val="3D4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B2452"/>
    <w:multiLevelType w:val="multilevel"/>
    <w:tmpl w:val="340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3B7B"/>
    <w:multiLevelType w:val="multilevel"/>
    <w:tmpl w:val="5F7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94950"/>
    <w:multiLevelType w:val="multilevel"/>
    <w:tmpl w:val="6EAA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F321D"/>
    <w:multiLevelType w:val="multilevel"/>
    <w:tmpl w:val="A3A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33C69"/>
    <w:multiLevelType w:val="multilevel"/>
    <w:tmpl w:val="9F4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22E9C"/>
    <w:multiLevelType w:val="multilevel"/>
    <w:tmpl w:val="A15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39"/>
    <w:rsid w:val="006B31A2"/>
    <w:rsid w:val="00AA7F80"/>
    <w:rsid w:val="00EC31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91AC"/>
  <w15:chartTrackingRefBased/>
  <w15:docId w15:val="{A6674752-57A8-4DCE-9664-A68401C7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3139"/>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4">
    <w:name w:val="heading 4"/>
    <w:basedOn w:val="Normal"/>
    <w:next w:val="Normal"/>
    <w:link w:val="Heading4Char"/>
    <w:uiPriority w:val="9"/>
    <w:semiHidden/>
    <w:unhideWhenUsed/>
    <w:qFormat/>
    <w:rsid w:val="00EC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139"/>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EC3139"/>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EC3139"/>
    <w:rPr>
      <w:b/>
      <w:bCs/>
    </w:rPr>
  </w:style>
  <w:style w:type="character" w:styleId="Hyperlink">
    <w:name w:val="Hyperlink"/>
    <w:basedOn w:val="DefaultParagraphFont"/>
    <w:uiPriority w:val="99"/>
    <w:semiHidden/>
    <w:unhideWhenUsed/>
    <w:rsid w:val="00EC3139"/>
    <w:rPr>
      <w:color w:val="0000FF"/>
      <w:u w:val="single"/>
    </w:rPr>
  </w:style>
  <w:style w:type="character" w:customStyle="1" w:styleId="modifydate">
    <w:name w:val="modifydate"/>
    <w:basedOn w:val="DefaultParagraphFont"/>
    <w:rsid w:val="00EC3139"/>
  </w:style>
  <w:style w:type="character" w:customStyle="1" w:styleId="Heading4Char">
    <w:name w:val="Heading 4 Char"/>
    <w:basedOn w:val="DefaultParagraphFont"/>
    <w:link w:val="Heading4"/>
    <w:uiPriority w:val="9"/>
    <w:rsid w:val="00EC3139"/>
    <w:rPr>
      <w:rFonts w:asciiTheme="majorHAnsi" w:eastAsiaTheme="majorEastAsia" w:hAnsiTheme="majorHAnsi" w:cstheme="majorBidi"/>
      <w:i/>
      <w:iCs/>
      <w:color w:val="2F5496" w:themeColor="accent1" w:themeShade="BF"/>
    </w:rPr>
  </w:style>
  <w:style w:type="character" w:customStyle="1" w:styleId="articleseparator">
    <w:name w:val="article_separator"/>
    <w:basedOn w:val="DefaultParagraphFont"/>
    <w:rsid w:val="00EC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354812">
      <w:bodyDiv w:val="1"/>
      <w:marLeft w:val="0"/>
      <w:marRight w:val="0"/>
      <w:marTop w:val="0"/>
      <w:marBottom w:val="0"/>
      <w:divBdr>
        <w:top w:val="none" w:sz="0" w:space="0" w:color="auto"/>
        <w:left w:val="none" w:sz="0" w:space="0" w:color="auto"/>
        <w:bottom w:val="none" w:sz="0" w:space="0" w:color="auto"/>
        <w:right w:val="none" w:sz="0" w:space="0" w:color="auto"/>
      </w:divBdr>
      <w:divsChild>
        <w:div w:id="2045448707">
          <w:marLeft w:val="0"/>
          <w:marRight w:val="0"/>
          <w:marTop w:val="0"/>
          <w:marBottom w:val="0"/>
          <w:divBdr>
            <w:top w:val="none" w:sz="0" w:space="0" w:color="auto"/>
            <w:left w:val="none" w:sz="0" w:space="0" w:color="auto"/>
            <w:bottom w:val="none" w:sz="0" w:space="0" w:color="auto"/>
            <w:right w:val="none" w:sz="0" w:space="0" w:color="auto"/>
          </w:divBdr>
        </w:div>
      </w:divsChild>
    </w:div>
    <w:div w:id="553390519">
      <w:bodyDiv w:val="1"/>
      <w:marLeft w:val="0"/>
      <w:marRight w:val="0"/>
      <w:marTop w:val="0"/>
      <w:marBottom w:val="0"/>
      <w:divBdr>
        <w:top w:val="none" w:sz="0" w:space="0" w:color="auto"/>
        <w:left w:val="none" w:sz="0" w:space="0" w:color="auto"/>
        <w:bottom w:val="none" w:sz="0" w:space="0" w:color="auto"/>
        <w:right w:val="none" w:sz="0" w:space="0" w:color="auto"/>
      </w:divBdr>
    </w:div>
    <w:div w:id="1371302521">
      <w:bodyDiv w:val="1"/>
      <w:marLeft w:val="0"/>
      <w:marRight w:val="0"/>
      <w:marTop w:val="0"/>
      <w:marBottom w:val="0"/>
      <w:divBdr>
        <w:top w:val="none" w:sz="0" w:space="0" w:color="auto"/>
        <w:left w:val="none" w:sz="0" w:space="0" w:color="auto"/>
        <w:bottom w:val="none" w:sz="0" w:space="0" w:color="auto"/>
        <w:right w:val="none" w:sz="0" w:space="0" w:color="auto"/>
      </w:divBdr>
      <w:divsChild>
        <w:div w:id="1353071272">
          <w:marLeft w:val="0"/>
          <w:marRight w:val="0"/>
          <w:marTop w:val="0"/>
          <w:marBottom w:val="0"/>
          <w:divBdr>
            <w:top w:val="none" w:sz="0" w:space="0" w:color="auto"/>
            <w:left w:val="none" w:sz="0" w:space="0" w:color="auto"/>
            <w:bottom w:val="none" w:sz="0" w:space="0" w:color="auto"/>
            <w:right w:val="none" w:sz="0" w:space="0" w:color="auto"/>
          </w:divBdr>
        </w:div>
      </w:divsChild>
    </w:div>
    <w:div w:id="1488594645">
      <w:bodyDiv w:val="1"/>
      <w:marLeft w:val="0"/>
      <w:marRight w:val="0"/>
      <w:marTop w:val="0"/>
      <w:marBottom w:val="0"/>
      <w:divBdr>
        <w:top w:val="none" w:sz="0" w:space="0" w:color="auto"/>
        <w:left w:val="none" w:sz="0" w:space="0" w:color="auto"/>
        <w:bottom w:val="none" w:sz="0" w:space="0" w:color="auto"/>
        <w:right w:val="none" w:sz="0" w:space="0" w:color="auto"/>
      </w:divBdr>
      <w:divsChild>
        <w:div w:id="1503668796">
          <w:marLeft w:val="0"/>
          <w:marRight w:val="0"/>
          <w:marTop w:val="0"/>
          <w:marBottom w:val="0"/>
          <w:divBdr>
            <w:top w:val="none" w:sz="0" w:space="0" w:color="auto"/>
            <w:left w:val="none" w:sz="0" w:space="0" w:color="auto"/>
            <w:bottom w:val="none" w:sz="0" w:space="0" w:color="auto"/>
            <w:right w:val="none" w:sz="0" w:space="0" w:color="auto"/>
          </w:divBdr>
          <w:divsChild>
            <w:div w:id="1095320075">
              <w:marLeft w:val="0"/>
              <w:marRight w:val="0"/>
              <w:marTop w:val="0"/>
              <w:marBottom w:val="0"/>
              <w:divBdr>
                <w:top w:val="none" w:sz="0" w:space="0" w:color="auto"/>
                <w:left w:val="none" w:sz="0" w:space="0" w:color="auto"/>
                <w:bottom w:val="none" w:sz="0" w:space="0" w:color="auto"/>
                <w:right w:val="none" w:sz="0" w:space="0" w:color="auto"/>
              </w:divBdr>
            </w:div>
            <w:div w:id="973952792">
              <w:marLeft w:val="0"/>
              <w:marRight w:val="0"/>
              <w:marTop w:val="0"/>
              <w:marBottom w:val="0"/>
              <w:divBdr>
                <w:top w:val="none" w:sz="0" w:space="0" w:color="auto"/>
                <w:left w:val="none" w:sz="0" w:space="0" w:color="auto"/>
                <w:bottom w:val="none" w:sz="0" w:space="0" w:color="auto"/>
                <w:right w:val="none" w:sz="0" w:space="0" w:color="auto"/>
              </w:divBdr>
            </w:div>
            <w:div w:id="1242833858">
              <w:marLeft w:val="0"/>
              <w:marRight w:val="0"/>
              <w:marTop w:val="0"/>
              <w:marBottom w:val="0"/>
              <w:divBdr>
                <w:top w:val="none" w:sz="0" w:space="0" w:color="auto"/>
                <w:left w:val="none" w:sz="0" w:space="0" w:color="auto"/>
                <w:bottom w:val="none" w:sz="0" w:space="0" w:color="auto"/>
                <w:right w:val="none" w:sz="0" w:space="0" w:color="auto"/>
              </w:divBdr>
            </w:div>
            <w:div w:id="1772552332">
              <w:marLeft w:val="0"/>
              <w:marRight w:val="0"/>
              <w:marTop w:val="0"/>
              <w:marBottom w:val="0"/>
              <w:divBdr>
                <w:top w:val="none" w:sz="0" w:space="0" w:color="auto"/>
                <w:left w:val="none" w:sz="0" w:space="0" w:color="auto"/>
                <w:bottom w:val="none" w:sz="0" w:space="0" w:color="auto"/>
                <w:right w:val="none" w:sz="0" w:space="0" w:color="auto"/>
              </w:divBdr>
            </w:div>
            <w:div w:id="129640154">
              <w:marLeft w:val="0"/>
              <w:marRight w:val="0"/>
              <w:marTop w:val="0"/>
              <w:marBottom w:val="0"/>
              <w:divBdr>
                <w:top w:val="none" w:sz="0" w:space="0" w:color="auto"/>
                <w:left w:val="none" w:sz="0" w:space="0" w:color="auto"/>
                <w:bottom w:val="none" w:sz="0" w:space="0" w:color="auto"/>
                <w:right w:val="none" w:sz="0" w:space="0" w:color="auto"/>
              </w:divBdr>
            </w:div>
            <w:div w:id="392312795">
              <w:marLeft w:val="0"/>
              <w:marRight w:val="0"/>
              <w:marTop w:val="0"/>
              <w:marBottom w:val="0"/>
              <w:divBdr>
                <w:top w:val="none" w:sz="0" w:space="0" w:color="auto"/>
                <w:left w:val="none" w:sz="0" w:space="0" w:color="auto"/>
                <w:bottom w:val="none" w:sz="0" w:space="0" w:color="auto"/>
                <w:right w:val="none" w:sz="0" w:space="0" w:color="auto"/>
              </w:divBdr>
            </w:div>
            <w:div w:id="1581914468">
              <w:marLeft w:val="0"/>
              <w:marRight w:val="0"/>
              <w:marTop w:val="0"/>
              <w:marBottom w:val="0"/>
              <w:divBdr>
                <w:top w:val="none" w:sz="0" w:space="0" w:color="auto"/>
                <w:left w:val="none" w:sz="0" w:space="0" w:color="auto"/>
                <w:bottom w:val="none" w:sz="0" w:space="0" w:color="auto"/>
                <w:right w:val="none" w:sz="0" w:space="0" w:color="auto"/>
              </w:divBdr>
            </w:div>
            <w:div w:id="796065971">
              <w:marLeft w:val="0"/>
              <w:marRight w:val="0"/>
              <w:marTop w:val="0"/>
              <w:marBottom w:val="0"/>
              <w:divBdr>
                <w:top w:val="none" w:sz="0" w:space="0" w:color="auto"/>
                <w:left w:val="none" w:sz="0" w:space="0" w:color="auto"/>
                <w:bottom w:val="none" w:sz="0" w:space="0" w:color="auto"/>
                <w:right w:val="none" w:sz="0" w:space="0" w:color="auto"/>
              </w:divBdr>
            </w:div>
            <w:div w:id="1654748221">
              <w:marLeft w:val="0"/>
              <w:marRight w:val="0"/>
              <w:marTop w:val="0"/>
              <w:marBottom w:val="0"/>
              <w:divBdr>
                <w:top w:val="none" w:sz="0" w:space="0" w:color="auto"/>
                <w:left w:val="none" w:sz="0" w:space="0" w:color="auto"/>
                <w:bottom w:val="none" w:sz="0" w:space="0" w:color="auto"/>
                <w:right w:val="none" w:sz="0" w:space="0" w:color="auto"/>
              </w:divBdr>
            </w:div>
            <w:div w:id="2065979817">
              <w:marLeft w:val="0"/>
              <w:marRight w:val="0"/>
              <w:marTop w:val="0"/>
              <w:marBottom w:val="0"/>
              <w:divBdr>
                <w:top w:val="none" w:sz="0" w:space="0" w:color="auto"/>
                <w:left w:val="none" w:sz="0" w:space="0" w:color="auto"/>
                <w:bottom w:val="none" w:sz="0" w:space="0" w:color="auto"/>
                <w:right w:val="none" w:sz="0" w:space="0" w:color="auto"/>
              </w:divBdr>
            </w:div>
            <w:div w:id="1374502646">
              <w:marLeft w:val="0"/>
              <w:marRight w:val="0"/>
              <w:marTop w:val="0"/>
              <w:marBottom w:val="0"/>
              <w:divBdr>
                <w:top w:val="none" w:sz="0" w:space="0" w:color="auto"/>
                <w:left w:val="none" w:sz="0" w:space="0" w:color="auto"/>
                <w:bottom w:val="none" w:sz="0" w:space="0" w:color="auto"/>
                <w:right w:val="none" w:sz="0" w:space="0" w:color="auto"/>
              </w:divBdr>
            </w:div>
            <w:div w:id="1839080563">
              <w:marLeft w:val="0"/>
              <w:marRight w:val="0"/>
              <w:marTop w:val="0"/>
              <w:marBottom w:val="0"/>
              <w:divBdr>
                <w:top w:val="none" w:sz="0" w:space="0" w:color="auto"/>
                <w:left w:val="none" w:sz="0" w:space="0" w:color="auto"/>
                <w:bottom w:val="none" w:sz="0" w:space="0" w:color="auto"/>
                <w:right w:val="none" w:sz="0" w:space="0" w:color="auto"/>
              </w:divBdr>
            </w:div>
            <w:div w:id="1376737162">
              <w:marLeft w:val="0"/>
              <w:marRight w:val="0"/>
              <w:marTop w:val="0"/>
              <w:marBottom w:val="0"/>
              <w:divBdr>
                <w:top w:val="none" w:sz="0" w:space="0" w:color="auto"/>
                <w:left w:val="none" w:sz="0" w:space="0" w:color="auto"/>
                <w:bottom w:val="none" w:sz="0" w:space="0" w:color="auto"/>
                <w:right w:val="none" w:sz="0" w:space="0" w:color="auto"/>
              </w:divBdr>
            </w:div>
            <w:div w:id="1586038687">
              <w:marLeft w:val="0"/>
              <w:marRight w:val="0"/>
              <w:marTop w:val="0"/>
              <w:marBottom w:val="0"/>
              <w:divBdr>
                <w:top w:val="none" w:sz="0" w:space="0" w:color="auto"/>
                <w:left w:val="none" w:sz="0" w:space="0" w:color="auto"/>
                <w:bottom w:val="none" w:sz="0" w:space="0" w:color="auto"/>
                <w:right w:val="none" w:sz="0" w:space="0" w:color="auto"/>
              </w:divBdr>
            </w:div>
            <w:div w:id="1610313214">
              <w:marLeft w:val="0"/>
              <w:marRight w:val="0"/>
              <w:marTop w:val="0"/>
              <w:marBottom w:val="0"/>
              <w:divBdr>
                <w:top w:val="none" w:sz="0" w:space="0" w:color="auto"/>
                <w:left w:val="none" w:sz="0" w:space="0" w:color="auto"/>
                <w:bottom w:val="none" w:sz="0" w:space="0" w:color="auto"/>
                <w:right w:val="none" w:sz="0" w:space="0" w:color="auto"/>
              </w:divBdr>
            </w:div>
            <w:div w:id="1684362087">
              <w:marLeft w:val="0"/>
              <w:marRight w:val="0"/>
              <w:marTop w:val="0"/>
              <w:marBottom w:val="0"/>
              <w:divBdr>
                <w:top w:val="none" w:sz="0" w:space="0" w:color="auto"/>
                <w:left w:val="none" w:sz="0" w:space="0" w:color="auto"/>
                <w:bottom w:val="none" w:sz="0" w:space="0" w:color="auto"/>
                <w:right w:val="none" w:sz="0" w:space="0" w:color="auto"/>
              </w:divBdr>
            </w:div>
            <w:div w:id="1143622371">
              <w:marLeft w:val="0"/>
              <w:marRight w:val="0"/>
              <w:marTop w:val="0"/>
              <w:marBottom w:val="0"/>
              <w:divBdr>
                <w:top w:val="none" w:sz="0" w:space="0" w:color="auto"/>
                <w:left w:val="none" w:sz="0" w:space="0" w:color="auto"/>
                <w:bottom w:val="none" w:sz="0" w:space="0" w:color="auto"/>
                <w:right w:val="none" w:sz="0" w:space="0" w:color="auto"/>
              </w:divBdr>
            </w:div>
            <w:div w:id="146897672">
              <w:marLeft w:val="0"/>
              <w:marRight w:val="0"/>
              <w:marTop w:val="0"/>
              <w:marBottom w:val="0"/>
              <w:divBdr>
                <w:top w:val="none" w:sz="0" w:space="0" w:color="auto"/>
                <w:left w:val="none" w:sz="0" w:space="0" w:color="auto"/>
                <w:bottom w:val="none" w:sz="0" w:space="0" w:color="auto"/>
                <w:right w:val="none" w:sz="0" w:space="0" w:color="auto"/>
              </w:divBdr>
            </w:div>
            <w:div w:id="550384596">
              <w:marLeft w:val="0"/>
              <w:marRight w:val="0"/>
              <w:marTop w:val="0"/>
              <w:marBottom w:val="0"/>
              <w:divBdr>
                <w:top w:val="none" w:sz="0" w:space="0" w:color="auto"/>
                <w:left w:val="none" w:sz="0" w:space="0" w:color="auto"/>
                <w:bottom w:val="none" w:sz="0" w:space="0" w:color="auto"/>
                <w:right w:val="none" w:sz="0" w:space="0" w:color="auto"/>
              </w:divBdr>
            </w:div>
            <w:div w:id="1640113333">
              <w:marLeft w:val="0"/>
              <w:marRight w:val="0"/>
              <w:marTop w:val="0"/>
              <w:marBottom w:val="0"/>
              <w:divBdr>
                <w:top w:val="none" w:sz="0" w:space="0" w:color="auto"/>
                <w:left w:val="none" w:sz="0" w:space="0" w:color="auto"/>
                <w:bottom w:val="none" w:sz="0" w:space="0" w:color="auto"/>
                <w:right w:val="none" w:sz="0" w:space="0" w:color="auto"/>
              </w:divBdr>
            </w:div>
            <w:div w:id="1481651448">
              <w:marLeft w:val="0"/>
              <w:marRight w:val="0"/>
              <w:marTop w:val="0"/>
              <w:marBottom w:val="0"/>
              <w:divBdr>
                <w:top w:val="none" w:sz="0" w:space="0" w:color="auto"/>
                <w:left w:val="none" w:sz="0" w:space="0" w:color="auto"/>
                <w:bottom w:val="none" w:sz="0" w:space="0" w:color="auto"/>
                <w:right w:val="none" w:sz="0" w:space="0" w:color="auto"/>
              </w:divBdr>
            </w:div>
            <w:div w:id="855730961">
              <w:marLeft w:val="0"/>
              <w:marRight w:val="0"/>
              <w:marTop w:val="0"/>
              <w:marBottom w:val="0"/>
              <w:divBdr>
                <w:top w:val="none" w:sz="0" w:space="0" w:color="auto"/>
                <w:left w:val="none" w:sz="0" w:space="0" w:color="auto"/>
                <w:bottom w:val="none" w:sz="0" w:space="0" w:color="auto"/>
                <w:right w:val="none" w:sz="0" w:space="0" w:color="auto"/>
              </w:divBdr>
            </w:div>
            <w:div w:id="597762543">
              <w:marLeft w:val="0"/>
              <w:marRight w:val="0"/>
              <w:marTop w:val="0"/>
              <w:marBottom w:val="0"/>
              <w:divBdr>
                <w:top w:val="none" w:sz="0" w:space="0" w:color="auto"/>
                <w:left w:val="none" w:sz="0" w:space="0" w:color="auto"/>
                <w:bottom w:val="none" w:sz="0" w:space="0" w:color="auto"/>
                <w:right w:val="none" w:sz="0" w:space="0" w:color="auto"/>
              </w:divBdr>
            </w:div>
            <w:div w:id="1623537983">
              <w:marLeft w:val="0"/>
              <w:marRight w:val="0"/>
              <w:marTop w:val="0"/>
              <w:marBottom w:val="0"/>
              <w:divBdr>
                <w:top w:val="none" w:sz="0" w:space="0" w:color="auto"/>
                <w:left w:val="none" w:sz="0" w:space="0" w:color="auto"/>
                <w:bottom w:val="none" w:sz="0" w:space="0" w:color="auto"/>
                <w:right w:val="none" w:sz="0" w:space="0" w:color="auto"/>
              </w:divBdr>
            </w:div>
            <w:div w:id="1173303798">
              <w:marLeft w:val="0"/>
              <w:marRight w:val="0"/>
              <w:marTop w:val="0"/>
              <w:marBottom w:val="0"/>
              <w:divBdr>
                <w:top w:val="none" w:sz="0" w:space="0" w:color="auto"/>
                <w:left w:val="none" w:sz="0" w:space="0" w:color="auto"/>
                <w:bottom w:val="none" w:sz="0" w:space="0" w:color="auto"/>
                <w:right w:val="none" w:sz="0" w:space="0" w:color="auto"/>
              </w:divBdr>
            </w:div>
            <w:div w:id="1197768463">
              <w:marLeft w:val="0"/>
              <w:marRight w:val="0"/>
              <w:marTop w:val="0"/>
              <w:marBottom w:val="0"/>
              <w:divBdr>
                <w:top w:val="none" w:sz="0" w:space="0" w:color="auto"/>
                <w:left w:val="none" w:sz="0" w:space="0" w:color="auto"/>
                <w:bottom w:val="none" w:sz="0" w:space="0" w:color="auto"/>
                <w:right w:val="none" w:sz="0" w:space="0" w:color="auto"/>
              </w:divBdr>
            </w:div>
            <w:div w:id="485636257">
              <w:marLeft w:val="0"/>
              <w:marRight w:val="0"/>
              <w:marTop w:val="0"/>
              <w:marBottom w:val="0"/>
              <w:divBdr>
                <w:top w:val="none" w:sz="0" w:space="0" w:color="auto"/>
                <w:left w:val="none" w:sz="0" w:space="0" w:color="auto"/>
                <w:bottom w:val="none" w:sz="0" w:space="0" w:color="auto"/>
                <w:right w:val="none" w:sz="0" w:space="0" w:color="auto"/>
              </w:divBdr>
            </w:div>
            <w:div w:id="437912341">
              <w:marLeft w:val="0"/>
              <w:marRight w:val="0"/>
              <w:marTop w:val="0"/>
              <w:marBottom w:val="0"/>
              <w:divBdr>
                <w:top w:val="none" w:sz="0" w:space="0" w:color="auto"/>
                <w:left w:val="none" w:sz="0" w:space="0" w:color="auto"/>
                <w:bottom w:val="none" w:sz="0" w:space="0" w:color="auto"/>
                <w:right w:val="none" w:sz="0" w:space="0" w:color="auto"/>
              </w:divBdr>
            </w:div>
            <w:div w:id="1354842443">
              <w:marLeft w:val="0"/>
              <w:marRight w:val="0"/>
              <w:marTop w:val="0"/>
              <w:marBottom w:val="0"/>
              <w:divBdr>
                <w:top w:val="none" w:sz="0" w:space="0" w:color="auto"/>
                <w:left w:val="none" w:sz="0" w:space="0" w:color="auto"/>
                <w:bottom w:val="none" w:sz="0" w:space="0" w:color="auto"/>
                <w:right w:val="none" w:sz="0" w:space="0" w:color="auto"/>
              </w:divBdr>
            </w:div>
            <w:div w:id="1981133">
              <w:marLeft w:val="0"/>
              <w:marRight w:val="0"/>
              <w:marTop w:val="0"/>
              <w:marBottom w:val="0"/>
              <w:divBdr>
                <w:top w:val="none" w:sz="0" w:space="0" w:color="auto"/>
                <w:left w:val="none" w:sz="0" w:space="0" w:color="auto"/>
                <w:bottom w:val="none" w:sz="0" w:space="0" w:color="auto"/>
                <w:right w:val="none" w:sz="0" w:space="0" w:color="auto"/>
              </w:divBdr>
            </w:div>
            <w:div w:id="1624580857">
              <w:marLeft w:val="0"/>
              <w:marRight w:val="0"/>
              <w:marTop w:val="0"/>
              <w:marBottom w:val="0"/>
              <w:divBdr>
                <w:top w:val="none" w:sz="0" w:space="0" w:color="auto"/>
                <w:left w:val="none" w:sz="0" w:space="0" w:color="auto"/>
                <w:bottom w:val="none" w:sz="0" w:space="0" w:color="auto"/>
                <w:right w:val="none" w:sz="0" w:space="0" w:color="auto"/>
              </w:divBdr>
            </w:div>
            <w:div w:id="757867585">
              <w:marLeft w:val="0"/>
              <w:marRight w:val="0"/>
              <w:marTop w:val="0"/>
              <w:marBottom w:val="0"/>
              <w:divBdr>
                <w:top w:val="none" w:sz="0" w:space="0" w:color="auto"/>
                <w:left w:val="none" w:sz="0" w:space="0" w:color="auto"/>
                <w:bottom w:val="none" w:sz="0" w:space="0" w:color="auto"/>
                <w:right w:val="none" w:sz="0" w:space="0" w:color="auto"/>
              </w:divBdr>
            </w:div>
            <w:div w:id="1645499070">
              <w:marLeft w:val="0"/>
              <w:marRight w:val="0"/>
              <w:marTop w:val="0"/>
              <w:marBottom w:val="0"/>
              <w:divBdr>
                <w:top w:val="none" w:sz="0" w:space="0" w:color="auto"/>
                <w:left w:val="none" w:sz="0" w:space="0" w:color="auto"/>
                <w:bottom w:val="none" w:sz="0" w:space="0" w:color="auto"/>
                <w:right w:val="none" w:sz="0" w:space="0" w:color="auto"/>
              </w:divBdr>
            </w:div>
            <w:div w:id="1379623573">
              <w:marLeft w:val="0"/>
              <w:marRight w:val="0"/>
              <w:marTop w:val="0"/>
              <w:marBottom w:val="0"/>
              <w:divBdr>
                <w:top w:val="none" w:sz="0" w:space="0" w:color="auto"/>
                <w:left w:val="none" w:sz="0" w:space="0" w:color="auto"/>
                <w:bottom w:val="none" w:sz="0" w:space="0" w:color="auto"/>
                <w:right w:val="none" w:sz="0" w:space="0" w:color="auto"/>
              </w:divBdr>
            </w:div>
            <w:div w:id="68160342">
              <w:marLeft w:val="0"/>
              <w:marRight w:val="0"/>
              <w:marTop w:val="0"/>
              <w:marBottom w:val="0"/>
              <w:divBdr>
                <w:top w:val="none" w:sz="0" w:space="0" w:color="auto"/>
                <w:left w:val="none" w:sz="0" w:space="0" w:color="auto"/>
                <w:bottom w:val="none" w:sz="0" w:space="0" w:color="auto"/>
                <w:right w:val="none" w:sz="0" w:space="0" w:color="auto"/>
              </w:divBdr>
            </w:div>
            <w:div w:id="1558667314">
              <w:marLeft w:val="0"/>
              <w:marRight w:val="0"/>
              <w:marTop w:val="0"/>
              <w:marBottom w:val="0"/>
              <w:divBdr>
                <w:top w:val="none" w:sz="0" w:space="0" w:color="auto"/>
                <w:left w:val="none" w:sz="0" w:space="0" w:color="auto"/>
                <w:bottom w:val="none" w:sz="0" w:space="0" w:color="auto"/>
                <w:right w:val="none" w:sz="0" w:space="0" w:color="auto"/>
              </w:divBdr>
            </w:div>
            <w:div w:id="2130974764">
              <w:marLeft w:val="0"/>
              <w:marRight w:val="0"/>
              <w:marTop w:val="0"/>
              <w:marBottom w:val="0"/>
              <w:divBdr>
                <w:top w:val="none" w:sz="0" w:space="0" w:color="auto"/>
                <w:left w:val="none" w:sz="0" w:space="0" w:color="auto"/>
                <w:bottom w:val="none" w:sz="0" w:space="0" w:color="auto"/>
                <w:right w:val="none" w:sz="0" w:space="0" w:color="auto"/>
              </w:divBdr>
            </w:div>
            <w:div w:id="1538542773">
              <w:marLeft w:val="0"/>
              <w:marRight w:val="0"/>
              <w:marTop w:val="0"/>
              <w:marBottom w:val="0"/>
              <w:divBdr>
                <w:top w:val="none" w:sz="0" w:space="0" w:color="auto"/>
                <w:left w:val="none" w:sz="0" w:space="0" w:color="auto"/>
                <w:bottom w:val="none" w:sz="0" w:space="0" w:color="auto"/>
                <w:right w:val="none" w:sz="0" w:space="0" w:color="auto"/>
              </w:divBdr>
            </w:div>
            <w:div w:id="1319840670">
              <w:marLeft w:val="0"/>
              <w:marRight w:val="0"/>
              <w:marTop w:val="0"/>
              <w:marBottom w:val="0"/>
              <w:divBdr>
                <w:top w:val="none" w:sz="0" w:space="0" w:color="auto"/>
                <w:left w:val="none" w:sz="0" w:space="0" w:color="auto"/>
                <w:bottom w:val="none" w:sz="0" w:space="0" w:color="auto"/>
                <w:right w:val="none" w:sz="0" w:space="0" w:color="auto"/>
              </w:divBdr>
            </w:div>
            <w:div w:id="1684865891">
              <w:marLeft w:val="0"/>
              <w:marRight w:val="0"/>
              <w:marTop w:val="0"/>
              <w:marBottom w:val="0"/>
              <w:divBdr>
                <w:top w:val="none" w:sz="0" w:space="0" w:color="auto"/>
                <w:left w:val="none" w:sz="0" w:space="0" w:color="auto"/>
                <w:bottom w:val="none" w:sz="0" w:space="0" w:color="auto"/>
                <w:right w:val="none" w:sz="0" w:space="0" w:color="auto"/>
              </w:divBdr>
            </w:div>
            <w:div w:id="2095664194">
              <w:marLeft w:val="0"/>
              <w:marRight w:val="0"/>
              <w:marTop w:val="0"/>
              <w:marBottom w:val="0"/>
              <w:divBdr>
                <w:top w:val="none" w:sz="0" w:space="0" w:color="auto"/>
                <w:left w:val="none" w:sz="0" w:space="0" w:color="auto"/>
                <w:bottom w:val="none" w:sz="0" w:space="0" w:color="auto"/>
                <w:right w:val="none" w:sz="0" w:space="0" w:color="auto"/>
              </w:divBdr>
            </w:div>
            <w:div w:id="281496037">
              <w:marLeft w:val="0"/>
              <w:marRight w:val="0"/>
              <w:marTop w:val="0"/>
              <w:marBottom w:val="0"/>
              <w:divBdr>
                <w:top w:val="none" w:sz="0" w:space="0" w:color="auto"/>
                <w:left w:val="none" w:sz="0" w:space="0" w:color="auto"/>
                <w:bottom w:val="none" w:sz="0" w:space="0" w:color="auto"/>
                <w:right w:val="none" w:sz="0" w:space="0" w:color="auto"/>
              </w:divBdr>
            </w:div>
            <w:div w:id="112746905">
              <w:marLeft w:val="0"/>
              <w:marRight w:val="0"/>
              <w:marTop w:val="0"/>
              <w:marBottom w:val="0"/>
              <w:divBdr>
                <w:top w:val="none" w:sz="0" w:space="0" w:color="auto"/>
                <w:left w:val="none" w:sz="0" w:space="0" w:color="auto"/>
                <w:bottom w:val="none" w:sz="0" w:space="0" w:color="auto"/>
                <w:right w:val="none" w:sz="0" w:space="0" w:color="auto"/>
              </w:divBdr>
            </w:div>
            <w:div w:id="1222255503">
              <w:marLeft w:val="0"/>
              <w:marRight w:val="0"/>
              <w:marTop w:val="0"/>
              <w:marBottom w:val="0"/>
              <w:divBdr>
                <w:top w:val="none" w:sz="0" w:space="0" w:color="auto"/>
                <w:left w:val="none" w:sz="0" w:space="0" w:color="auto"/>
                <w:bottom w:val="none" w:sz="0" w:space="0" w:color="auto"/>
                <w:right w:val="none" w:sz="0" w:space="0" w:color="auto"/>
              </w:divBdr>
            </w:div>
            <w:div w:id="1069959967">
              <w:marLeft w:val="0"/>
              <w:marRight w:val="0"/>
              <w:marTop w:val="0"/>
              <w:marBottom w:val="0"/>
              <w:divBdr>
                <w:top w:val="none" w:sz="0" w:space="0" w:color="auto"/>
                <w:left w:val="none" w:sz="0" w:space="0" w:color="auto"/>
                <w:bottom w:val="none" w:sz="0" w:space="0" w:color="auto"/>
                <w:right w:val="none" w:sz="0" w:space="0" w:color="auto"/>
              </w:divBdr>
            </w:div>
            <w:div w:id="2122724899">
              <w:marLeft w:val="0"/>
              <w:marRight w:val="0"/>
              <w:marTop w:val="0"/>
              <w:marBottom w:val="0"/>
              <w:divBdr>
                <w:top w:val="none" w:sz="0" w:space="0" w:color="auto"/>
                <w:left w:val="none" w:sz="0" w:space="0" w:color="auto"/>
                <w:bottom w:val="none" w:sz="0" w:space="0" w:color="auto"/>
                <w:right w:val="none" w:sz="0" w:space="0" w:color="auto"/>
              </w:divBdr>
            </w:div>
            <w:div w:id="1923180800">
              <w:marLeft w:val="0"/>
              <w:marRight w:val="0"/>
              <w:marTop w:val="0"/>
              <w:marBottom w:val="0"/>
              <w:divBdr>
                <w:top w:val="none" w:sz="0" w:space="0" w:color="auto"/>
                <w:left w:val="none" w:sz="0" w:space="0" w:color="auto"/>
                <w:bottom w:val="none" w:sz="0" w:space="0" w:color="auto"/>
                <w:right w:val="none" w:sz="0" w:space="0" w:color="auto"/>
              </w:divBdr>
            </w:div>
            <w:div w:id="1242907445">
              <w:marLeft w:val="0"/>
              <w:marRight w:val="0"/>
              <w:marTop w:val="0"/>
              <w:marBottom w:val="0"/>
              <w:divBdr>
                <w:top w:val="none" w:sz="0" w:space="0" w:color="auto"/>
                <w:left w:val="none" w:sz="0" w:space="0" w:color="auto"/>
                <w:bottom w:val="none" w:sz="0" w:space="0" w:color="auto"/>
                <w:right w:val="none" w:sz="0" w:space="0" w:color="auto"/>
              </w:divBdr>
            </w:div>
            <w:div w:id="1854873681">
              <w:marLeft w:val="0"/>
              <w:marRight w:val="0"/>
              <w:marTop w:val="0"/>
              <w:marBottom w:val="0"/>
              <w:divBdr>
                <w:top w:val="none" w:sz="0" w:space="0" w:color="auto"/>
                <w:left w:val="none" w:sz="0" w:space="0" w:color="auto"/>
                <w:bottom w:val="none" w:sz="0" w:space="0" w:color="auto"/>
                <w:right w:val="none" w:sz="0" w:space="0" w:color="auto"/>
              </w:divBdr>
            </w:div>
            <w:div w:id="1437941021">
              <w:marLeft w:val="0"/>
              <w:marRight w:val="0"/>
              <w:marTop w:val="0"/>
              <w:marBottom w:val="0"/>
              <w:divBdr>
                <w:top w:val="none" w:sz="0" w:space="0" w:color="auto"/>
                <w:left w:val="none" w:sz="0" w:space="0" w:color="auto"/>
                <w:bottom w:val="none" w:sz="0" w:space="0" w:color="auto"/>
                <w:right w:val="none" w:sz="0" w:space="0" w:color="auto"/>
              </w:divBdr>
            </w:div>
            <w:div w:id="4626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4316">
      <w:bodyDiv w:val="1"/>
      <w:marLeft w:val="0"/>
      <w:marRight w:val="0"/>
      <w:marTop w:val="0"/>
      <w:marBottom w:val="0"/>
      <w:divBdr>
        <w:top w:val="none" w:sz="0" w:space="0" w:color="auto"/>
        <w:left w:val="none" w:sz="0" w:space="0" w:color="auto"/>
        <w:bottom w:val="none" w:sz="0" w:space="0" w:color="auto"/>
        <w:right w:val="none" w:sz="0" w:space="0" w:color="auto"/>
      </w:divBdr>
      <w:divsChild>
        <w:div w:id="11547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naita.gov.lk/index.php/other-services/special-industrial-training.html#top" TargetMode="External"/><Relationship Id="rId5" Type="http://schemas.openxmlformats.org/officeDocument/2006/relationships/image" Target="media/image1.jpeg"/><Relationship Id="rId10" Type="http://schemas.openxmlformats.org/officeDocument/2006/relationships/hyperlink" Target="http://www.naita.gov.lk/images/stories/mod/pdf/celve001.pdf" TargetMode="External"/><Relationship Id="rId4" Type="http://schemas.openxmlformats.org/officeDocument/2006/relationships/webSettings" Target="webSettings.xml"/><Relationship Id="rId9" Type="http://schemas.openxmlformats.org/officeDocument/2006/relationships/hyperlink" Target="http://www.naita.gov.lk/index.php?option=com_content&amp;view=article&amp;id=64&amp;Itemid=87&amp;lan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2020-10-09T13:19:00Z</dcterms:created>
  <dcterms:modified xsi:type="dcterms:W3CDTF">2020-10-09T19:10:00Z</dcterms:modified>
</cp:coreProperties>
</file>