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研究生毕业后的职业发展规划从核聚变研究到ai驱动的社会价值创造"/>
    <w:p>
      <w:pPr>
        <w:pStyle w:val="Heading3"/>
      </w:pPr>
      <w:r>
        <w:rPr>
          <w:rFonts w:hint="eastAsia"/>
          <w:b/>
          <w:bCs/>
        </w:rPr>
        <w:t xml:space="preserve">研究生毕业后的职业发展规划：从核聚变研究到AI驱动的社会价值创造</w:t>
      </w:r>
    </w:p>
    <w:bookmarkStart w:id="9" w:name="摘要"/>
    <w:p>
      <w:pPr>
        <w:pStyle w:val="Heading4"/>
      </w:pPr>
      <w:r>
        <w:rPr>
          <w:rFonts w:hint="eastAsia"/>
          <w:b/>
          <w:bCs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报告阐述我研究生毕业后的职业规划：从AI大模型开发起步，转型为AI产品经理，最终目标是创立一家解决社会性痛点的AI公司。报告将论述我当前的核聚变等离子体AI研究如何为该规划奠定方法论基础，并结合商业讲座中的智慧，系统阐述我的市场、创新与个人成长规划。</w:t>
      </w:r>
    </w:p>
    <w:p>
      <w:r>
        <w:pict>
          <v:rect style="width:0;height:1.5pt" o:hralign="center" o:hrstd="t" o:hr="t"/>
        </w:pict>
      </w:r>
    </w:p>
    <w:bookmarkEnd w:id="9"/>
    <w:bookmarkStart w:id="10" w:name="一-职业理想ai时代的价值创造"/>
    <w:p>
      <w:pPr>
        <w:pStyle w:val="Heading4"/>
      </w:pPr>
      <w:r>
        <w:rPr>
          <w:rFonts w:hint="eastAsia"/>
          <w:b/>
          <w:bCs/>
        </w:rPr>
        <w:t xml:space="preserve">一、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职业理想：AI时代的价值创造</w:t>
      </w:r>
    </w:p>
    <w:p>
      <w:pPr>
        <w:pStyle w:val="FirstParagraph"/>
      </w:pPr>
      <w:r>
        <w:rPr>
          <w:rFonts w:hint="eastAsia"/>
        </w:rPr>
        <w:t xml:space="preserve">ChatGPT展现的强大能力让我坚信，AI是重塑社会的革命性力量，并确立了我投身于此的决心。</w:t>
      </w:r>
    </w:p>
    <w:p>
      <w:pPr>
        <w:pStyle w:val="BodyText"/>
      </w:pPr>
      <w:r>
        <w:rPr>
          <w:rFonts w:hint="eastAsia"/>
        </w:rPr>
        <w:t xml:space="preserve">我的职业规划分为三个阶段：</w:t>
      </w:r>
      <w:r>
        <w:rPr>
          <w:rFonts w:hint="eastAsia"/>
          <w:b/>
          <w:bCs/>
        </w:rPr>
        <w:t xml:space="preserve">AI大模型开发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 xml:space="preserve">AI产品经理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 xml:space="preserve">创业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起初，我希望作为开发者深入技术，但逐渐意识到顶级通用大模型存在“能力过剩”与“成本高昂”的问题。针对垂直领域的具体问题，其性价比和专业度并非最优。这使我认识到，AI的未来价值更多在于应用的深度，而非模型的广度。</w:t>
      </w:r>
    </w:p>
    <w:p>
      <w:pPr>
        <w:pStyle w:val="BodyText"/>
      </w:pPr>
      <w:r>
        <w:rPr>
          <w:rFonts w:hint="eastAsia"/>
        </w:rPr>
        <w:t xml:space="preserve">因此，我规划转型为</w:t>
      </w:r>
      <w:r>
        <w:rPr>
          <w:rFonts w:hint="eastAsia"/>
          <w:b/>
          <w:bCs/>
        </w:rPr>
        <w:t xml:space="preserve">AI产品经理</w:t>
      </w:r>
      <w:r>
        <w:rPr>
          <w:rFonts w:hint="eastAsia"/>
        </w:rPr>
        <w:t xml:space="preserve">，从技术实现者转变为价值创造者，专注于捕捉用户痛点，设计真正“好用”的AI产品。</w:t>
      </w:r>
    </w:p>
    <w:p>
      <w:pPr>
        <w:pStyle w:val="BodyText"/>
      </w:pPr>
      <w:r>
        <w:rPr>
          <w:rFonts w:hint="eastAsia"/>
        </w:rPr>
        <w:t xml:space="preserve">我的最终目标是创业，解决人们在社交沟通中的“情绪价值”稀缺问题。许多人因不善言辞而受挫，这是一个广泛而深刻的痛点。如同现象级应用“小猫补光灯”通过解决暗光自拍这一微小却真实的需求而成功，我的创业项目</w:t>
      </w:r>
      <w:r>
        <w:rPr>
          <w:rFonts w:hint="eastAsia"/>
          <w:b/>
          <w:bCs/>
        </w:rPr>
        <w:t xml:space="preserve">“随身沟通策略师”</w:t>
      </w:r>
      <w:r>
        <w:rPr>
          <w:rFonts w:hint="eastAsia"/>
        </w:rPr>
        <w:t xml:space="preserve">也将聚焦于一个真实的情感难题，旨在利用AI实现“让人人都有天聊、会聊天”的愿景。</w:t>
      </w:r>
    </w:p>
    <w:p>
      <w:r>
        <w:pict>
          <v:rect style="width:0;height:1.5pt" o:hralign="center" o:hrstd="t" o:hr="t"/>
        </w:pict>
      </w:r>
    </w:p>
    <w:bookmarkEnd w:id="10"/>
    <w:bookmarkStart w:id="11" w:name="二-方法论基石从逆问题看研究与创业的统一性"/>
    <w:p>
      <w:pPr>
        <w:pStyle w:val="Heading4"/>
      </w:pPr>
      <w:r>
        <w:rPr>
          <w:rFonts w:hint="eastAsia"/>
          <w:b/>
          <w:bCs/>
        </w:rPr>
        <w:t xml:space="preserve">二、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方法论基石：从“逆问题”看研究与创业的统一性</w:t>
      </w:r>
    </w:p>
    <w:p>
      <w:pPr>
        <w:pStyle w:val="FirstParagraph"/>
      </w:pPr>
      <w:r>
        <w:rPr>
          <w:rFonts w:hint="eastAsia"/>
        </w:rPr>
        <w:t xml:space="preserve">我当前的研究“利用机器学习理解核聚变等离子体的乱流输运”，与创业项目“情商AI教练”看似无关，但其方法论核心惊人地统一，都是在解决</w:t>
      </w:r>
      <w:r>
        <w:rPr>
          <w:rFonts w:hint="eastAsia"/>
          <w:b/>
          <w:bCs/>
        </w:rPr>
        <w:t xml:space="preserve">“逆问题”（Inverse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Problem）</w:t>
      </w:r>
      <w:r>
        <w:rPr>
          <w:rFonts w:hint="eastAsia"/>
        </w:rPr>
        <w:t xml:space="preserve">——即从可观测的外部“信号”，反向推断不可见的内部“状态”。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研究中：</w:t>
      </w:r>
      <w:r>
        <w:t xml:space="preserve"> </w:t>
      </w:r>
      <w:r>
        <w:rPr>
          <w:rFonts w:hint="eastAsia"/>
        </w:rPr>
        <w:t xml:space="preserve">“信号”是设备捕捉到的等离子体数据，“状态”是无法直接观测的三维等离子体内部结构。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项目中：</w:t>
      </w:r>
      <w:r>
        <w:t xml:space="preserve"> </w:t>
      </w:r>
      <w:r>
        <w:rPr>
          <w:rFonts w:hint="eastAsia"/>
        </w:rPr>
        <w:t xml:space="preserve">“信号”是聊天记录、表情包等，“状态”是对话背后微妙的情绪与真实意图。</w:t>
      </w:r>
    </w:p>
    <w:p>
      <w:pPr>
        <w:pStyle w:val="FirstParagraph"/>
      </w:pPr>
      <w:r>
        <w:rPr>
          <w:rFonts w:hint="eastAsia"/>
        </w:rPr>
        <w:t xml:space="preserve">研究中处理噪声、提取特征的经验，可以完美迁移到处理充满“语言噪声”的聊天数据中。我计划将研究中的CNN/U-Net等模型用于识别对话模式的演变，实现一种</w:t>
      </w:r>
      <w:r>
        <w:rPr>
          <w:rFonts w:hint="eastAsia"/>
          <w:b/>
          <w:bCs/>
        </w:rPr>
        <w:t xml:space="preserve">“对话层析成像”（Conversational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Tomography）</w:t>
      </w:r>
      <w:r>
        <w:rPr>
          <w:rFonts w:hint="eastAsia"/>
        </w:rPr>
        <w:t xml:space="preserve">。因此，我的学术研究为创业提供了解决核心问题的独特视角和系统性训练。</w:t>
      </w:r>
    </w:p>
    <w:p>
      <w:r>
        <w:pict>
          <v:rect style="width:0;height:1.5pt" o:hralign="center" o:hrstd="t" o:hr="t"/>
        </w:pict>
      </w:r>
    </w:p>
    <w:bookmarkEnd w:id="11"/>
    <w:bookmarkStart w:id="12" w:name="三-商业启迪从讲座中汲取智慧"/>
    <w:p>
      <w:pPr>
        <w:pStyle w:val="Heading4"/>
      </w:pPr>
      <w:r>
        <w:rPr>
          <w:rFonts w:hint="eastAsia"/>
          <w:b/>
          <w:bCs/>
        </w:rPr>
        <w:t xml:space="preserve">三、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商业启迪：从讲座中汲取智慧</w:t>
      </w:r>
    </w:p>
    <w:p>
      <w:pPr>
        <w:pStyle w:val="FirstParagraph"/>
      </w:pPr>
      <w:r>
        <w:rPr>
          <w:rFonts w:hint="eastAsia"/>
        </w:rPr>
        <w:t xml:space="preserve">《社会与科学技术》系列讲座为我从技术人员向创业者的思维转变提供了宝贵框架。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市场与定位：</w:t>
      </w:r>
      <w:r>
        <w:t xml:space="preserve"> </w:t>
      </w:r>
      <w:r>
        <w:rPr>
          <w:rFonts w:hint="eastAsia"/>
        </w:rPr>
        <w:t xml:space="preserve">运用3C与STP理论，我明确了产品的定位。</w:t>
      </w:r>
      <w:r>
        <w:rPr>
          <w:rFonts w:hint="eastAsia"/>
          <w:b/>
          <w:bCs/>
        </w:rPr>
        <w:t xml:space="preserve">顾客</w:t>
      </w:r>
      <w:r>
        <w:rPr>
          <w:rFonts w:hint="eastAsia"/>
        </w:rPr>
        <w:t xml:space="preserve">是希望提升沟通能力的“直男直女”们；</w:t>
      </w:r>
      <w:r>
        <w:rPr>
          <w:rFonts w:hint="eastAsia"/>
          <w:b/>
          <w:bCs/>
        </w:rPr>
        <w:t xml:space="preserve">竞争对手</w:t>
      </w:r>
      <w:r>
        <w:rPr>
          <w:rFonts w:hint="eastAsia"/>
        </w:rPr>
        <w:t xml:space="preserve">是ChatGPT等场景割裂的应用，我的优势在于通过“悬浮球”形态无缝集成于任何聊天软件，缩短操作路径；</w:t>
      </w:r>
      <w:r>
        <w:rPr>
          <w:rFonts w:hint="eastAsia"/>
          <w:b/>
          <w:bCs/>
        </w:rPr>
        <w:t xml:space="preserve">公司</w:t>
      </w:r>
      <w:r>
        <w:rPr>
          <w:rFonts w:hint="eastAsia"/>
        </w:rPr>
        <w:t xml:space="preserve">的核心竞争力是基于用户洞察整合顶尖开源技术，打造极致体验。产品的</w:t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“你的随身沟通策略师”</w:t>
      </w:r>
      <w:r>
        <w:rPr>
          <w:rFonts w:hint="eastAsia"/>
        </w:rPr>
        <w:t xml:space="preserve">，强调积极价值，帮助用户在实践中成长。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创新与价值：</w:t>
      </w:r>
      <w:r>
        <w:t xml:space="preserve"> </w:t>
      </w:r>
      <w:r>
        <w:rPr>
          <w:rFonts w:hint="eastAsia"/>
        </w:rPr>
        <w:t xml:space="preserve">荒川公平先生的“情动驱动创新”理论解释了我创业的内在动力。我曾是那个“不会说话”的人，需要花费数倍的努力去学习沟通技巧，才能勉强进行正常的社交,我对目标用户有强烈的</w:t>
      </w:r>
      <w:r>
        <w:rPr>
          <w:rFonts w:hint="eastAsia"/>
          <w:b/>
          <w:bCs/>
        </w:rPr>
        <w:t xml:space="preserve">共情</w:t>
      </w:r>
      <w:r>
        <w:rPr>
          <w:rFonts w:hint="eastAsia"/>
        </w:rPr>
        <w:t xml:space="preserve">，这是我解决此问题的根本原因。我的产品本质上也是一个处理和引导“情动”的工具，它不仅“授人以鱼”（提供话术建议），更“授人以渔”（解释沟通技巧），帮助用户提升共情能力与沟通智慧。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成长与行动：</w:t>
      </w:r>
      <w:r>
        <w:t xml:space="preserve"> </w:t>
      </w:r>
      <w:r>
        <w:rPr>
          <w:rFonts w:hint="eastAsia"/>
        </w:rPr>
        <w:t xml:space="preserve">要成为合格的创业者，思维与能力需全面跃迁。我将刻意练习咨询顾问的</w:t>
      </w:r>
      <w:r>
        <w:rPr>
          <w:rFonts w:hint="eastAsia"/>
          <w:b/>
          <w:bCs/>
        </w:rPr>
        <w:t xml:space="preserve">“金字塔结构”</w:t>
      </w:r>
      <w:r>
        <w:rPr>
          <w:rFonts w:hint="eastAsia"/>
        </w:rPr>
        <w:t xml:space="preserve">沟通法，并将其融入产品设计：AI的每条建议都将包含“结论”（建议回复）和“理由”（策略解读）。同时，池田博榮先生的企业家精神启示我：必须</w:t>
      </w:r>
      <w:r>
        <w:rPr>
          <w:rFonts w:hint="eastAsia"/>
          <w:b/>
          <w:bCs/>
        </w:rPr>
        <w:t xml:space="preserve">深入理解客户需求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整合外部顶尖技术</w:t>
      </w:r>
      <w:r>
        <w:rPr>
          <w:rFonts w:hint="eastAsia"/>
        </w:rPr>
        <w:t xml:space="preserve">以快速产品化，并采用</w:t>
      </w:r>
      <w:r>
        <w:rPr>
          <w:rFonts w:hint="eastAsia"/>
          <w:b/>
          <w:bCs/>
        </w:rPr>
        <w:t xml:space="preserve">“免费+增值”</w:t>
      </w:r>
      <w:r>
        <w:rPr>
          <w:rFonts w:hint="eastAsia"/>
        </w:rPr>
        <w:t xml:space="preserve">的商业模式，将工具升级为持续创造价值的“个人成长服务”，建立可持续的商业闭环。</w:t>
      </w:r>
    </w:p>
    <w:p>
      <w:r>
        <w:pict>
          <v:rect style="width:0;height:1.5pt" o:hralign="center" o:hrstd="t" o:hr="t"/>
        </w:pict>
      </w:r>
    </w:p>
    <w:bookmarkEnd w:id="12"/>
    <w:bookmarkStart w:id="13" w:name="四-总结与展望"/>
    <w:p>
      <w:pPr>
        <w:pStyle w:val="Heading4"/>
      </w:pPr>
      <w:r>
        <w:rPr>
          <w:rFonts w:hint="eastAsia"/>
          <w:b/>
          <w:bCs/>
        </w:rPr>
        <w:t xml:space="preserve">四、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总结与展望</w:t>
      </w:r>
    </w:p>
    <w:p>
      <w:pPr>
        <w:pStyle w:val="FirstParagraph"/>
      </w:pPr>
      <w:r>
        <w:rPr>
          <w:rFonts w:hint="eastAsia"/>
        </w:rPr>
        <w:t xml:space="preserve">我的职业规划是一条从技术深耕到价值创造的演进之路。它植根于我解决“逆问题”的学术研究，并汲取了市场导向、情动内核与企业家精神等商业智慧。未来，我将坚持从真实需求出发，结合先进AI技术与深刻人文关怀，创造兼具商业与社会价值的伟大产品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2025-09-19T06:37:45Z</dcterms:created>
  <dcterms:modified xsi:type="dcterms:W3CDTF">2025-09-19T06:37:45Z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