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6FD1" w14:textId="77777777" w:rsidR="00807450" w:rsidRPr="002F2245" w:rsidRDefault="00000000">
      <w:pPr>
        <w:pStyle w:val="Heading3"/>
        <w:rPr>
          <w:b/>
          <w:bCs/>
          <w:color w:val="auto"/>
          <w:lang w:eastAsia="ja-JP"/>
        </w:rPr>
      </w:pPr>
      <w:bookmarkStart w:id="0" w:name="大学院修了後のキャリアプラン核融合研究からai駆動の社会的価値創造へ"/>
      <w:r w:rsidRPr="002F2245">
        <w:rPr>
          <w:rFonts w:hint="eastAsia"/>
          <w:b/>
          <w:bCs/>
          <w:color w:val="auto"/>
          <w:lang w:eastAsia="ja-JP"/>
        </w:rPr>
        <w:t>大学院修了後のキャリアプラン：核融合研究から</w:t>
      </w:r>
      <w:r w:rsidRPr="002F2245">
        <w:rPr>
          <w:rFonts w:hint="eastAsia"/>
          <w:b/>
          <w:bCs/>
          <w:color w:val="auto"/>
          <w:lang w:eastAsia="ja-JP"/>
        </w:rPr>
        <w:t>AI</w:t>
      </w:r>
      <w:r w:rsidRPr="002F2245">
        <w:rPr>
          <w:rFonts w:hint="eastAsia"/>
          <w:b/>
          <w:bCs/>
          <w:color w:val="auto"/>
          <w:lang w:eastAsia="ja-JP"/>
        </w:rPr>
        <w:t>駆動の社会的価値創造へ</w:t>
      </w:r>
    </w:p>
    <w:p w14:paraId="1E732778" w14:textId="7C6C8997" w:rsidR="00EF2DE7" w:rsidRPr="002F2245" w:rsidRDefault="00EF2DE7">
      <w:pPr>
        <w:pStyle w:val="Heading4"/>
        <w:rPr>
          <w:b/>
          <w:bCs/>
          <w:color w:val="auto"/>
          <w:lang w:eastAsia="ja-JP"/>
        </w:rPr>
      </w:pPr>
      <w:bookmarkStart w:id="1" w:name="一キャリアの理想ai時代の価値創造"/>
      <w:r w:rsidRPr="002F2245">
        <w:rPr>
          <w:rFonts w:hint="eastAsia"/>
          <w:b/>
          <w:bCs/>
          <w:color w:val="auto"/>
          <w:lang w:eastAsia="ja-JP"/>
        </w:rPr>
        <w:t>LIN HANQING 2ES25185E</w:t>
      </w:r>
    </w:p>
    <w:p w14:paraId="3F494343" w14:textId="19BDE1F7" w:rsidR="00EF2DE7" w:rsidRPr="002F2245" w:rsidRDefault="00EF2DE7" w:rsidP="00EF2DE7">
      <w:pPr>
        <w:pStyle w:val="BodyText"/>
        <w:rPr>
          <w:rFonts w:hint="eastAsia"/>
          <w:lang w:eastAsia="zh-CN"/>
        </w:rPr>
      </w:pPr>
      <w:r w:rsidRPr="002F2245">
        <w:pict w14:anchorId="78A62A9E">
          <v:rect id="_x0000_i1057" style="width:0;height:1.5pt" o:hralign="center" o:hrstd="t" o:hr="t"/>
        </w:pict>
      </w:r>
    </w:p>
    <w:p w14:paraId="34EF8C78" w14:textId="22AE9411" w:rsidR="00807450" w:rsidRPr="000C0B41" w:rsidRDefault="00000000">
      <w:pPr>
        <w:pStyle w:val="Heading4"/>
        <w:rPr>
          <w:b/>
          <w:bCs/>
          <w:color w:val="auto"/>
          <w:lang w:eastAsia="ja-JP"/>
        </w:rPr>
      </w:pPr>
      <w:r w:rsidRPr="000C0B41">
        <w:rPr>
          <w:rFonts w:hint="eastAsia"/>
          <w:b/>
          <w:bCs/>
          <w:color w:val="auto"/>
          <w:lang w:eastAsia="ja-JP"/>
        </w:rPr>
        <w:t>一、キャリアの理想：</w:t>
      </w:r>
      <w:r w:rsidRPr="000C0B41">
        <w:rPr>
          <w:rFonts w:hint="eastAsia"/>
          <w:b/>
          <w:bCs/>
          <w:color w:val="auto"/>
          <w:lang w:eastAsia="ja-JP"/>
        </w:rPr>
        <w:t>AI</w:t>
      </w:r>
      <w:r w:rsidRPr="000C0B41">
        <w:rPr>
          <w:rFonts w:hint="eastAsia"/>
          <w:b/>
          <w:bCs/>
          <w:color w:val="auto"/>
          <w:lang w:eastAsia="ja-JP"/>
        </w:rPr>
        <w:t>時代の価値創造</w:t>
      </w:r>
    </w:p>
    <w:p w14:paraId="4FED01D3" w14:textId="77777777" w:rsidR="00EF2DE7" w:rsidRPr="002F2245" w:rsidRDefault="00EF2DE7" w:rsidP="00EF2DE7">
      <w:pPr>
        <w:pStyle w:val="BodyText"/>
        <w:rPr>
          <w:rFonts w:hint="eastAsia"/>
          <w:sz w:val="22"/>
          <w:szCs w:val="22"/>
          <w:lang w:eastAsia="ja-JP"/>
        </w:rPr>
      </w:pPr>
      <w:r w:rsidRPr="002F2245">
        <w:rPr>
          <w:rFonts w:hint="eastAsia"/>
          <w:sz w:val="22"/>
          <w:szCs w:val="22"/>
          <w:lang w:eastAsia="ja-JP"/>
        </w:rPr>
        <w:t>ChatGPT</w:t>
      </w:r>
      <w:r w:rsidRPr="002F2245">
        <w:rPr>
          <w:rFonts w:hint="eastAsia"/>
          <w:sz w:val="22"/>
          <w:szCs w:val="22"/>
          <w:lang w:eastAsia="ja-JP"/>
        </w:rPr>
        <w:t>に</w:t>
      </w:r>
      <w:r w:rsidRPr="002F2245">
        <w:rPr>
          <w:rFonts w:hint="eastAsia"/>
          <w:sz w:val="22"/>
          <w:szCs w:val="22"/>
          <w:lang w:eastAsia="ja-JP"/>
        </w:rPr>
        <w:t>AI</w:t>
      </w:r>
      <w:r w:rsidRPr="002F2245">
        <w:rPr>
          <w:rFonts w:hint="eastAsia"/>
          <w:sz w:val="22"/>
          <w:szCs w:val="22"/>
          <w:lang w:eastAsia="ja-JP"/>
        </w:rPr>
        <w:t>の革命的な力を確信し、この分野を志した。キャリアプランは、</w:t>
      </w:r>
      <w:r w:rsidRPr="002F2245">
        <w:rPr>
          <w:rFonts w:hint="eastAsia"/>
          <w:sz w:val="22"/>
          <w:szCs w:val="22"/>
          <w:lang w:eastAsia="ja-JP"/>
        </w:rPr>
        <w:t>AI</w:t>
      </w:r>
      <w:r w:rsidRPr="002F2245">
        <w:rPr>
          <w:rFonts w:hint="eastAsia"/>
          <w:sz w:val="22"/>
          <w:szCs w:val="22"/>
          <w:lang w:eastAsia="ja-JP"/>
        </w:rPr>
        <w:t>開発者からプロダクトマネージャー、そして起業へと至る三段階である。</w:t>
      </w:r>
    </w:p>
    <w:p w14:paraId="526BE839" w14:textId="77777777" w:rsidR="00EF2DE7" w:rsidRPr="002F2245" w:rsidRDefault="00EF2DE7" w:rsidP="00EF2DE7">
      <w:pPr>
        <w:pStyle w:val="BodyText"/>
        <w:rPr>
          <w:rFonts w:hint="eastAsia"/>
          <w:sz w:val="22"/>
          <w:szCs w:val="22"/>
          <w:lang w:eastAsia="ja-JP"/>
        </w:rPr>
      </w:pPr>
      <w:r w:rsidRPr="002F2245">
        <w:rPr>
          <w:rFonts w:hint="eastAsia"/>
          <w:sz w:val="22"/>
          <w:szCs w:val="22"/>
          <w:lang w:eastAsia="ja-JP"/>
        </w:rPr>
        <w:t>当初は開発を志向したが、汎用大規模モデルが持つ「能力過剰」と「高コスト」という課題を認識し、</w:t>
      </w:r>
      <w:r w:rsidRPr="002F2245">
        <w:rPr>
          <w:rFonts w:hint="eastAsia"/>
          <w:sz w:val="22"/>
          <w:szCs w:val="22"/>
          <w:lang w:eastAsia="ja-JP"/>
        </w:rPr>
        <w:t>AI</w:t>
      </w:r>
      <w:r w:rsidRPr="002F2245">
        <w:rPr>
          <w:rFonts w:hint="eastAsia"/>
          <w:sz w:val="22"/>
          <w:szCs w:val="22"/>
          <w:lang w:eastAsia="ja-JP"/>
        </w:rPr>
        <w:t>の真価は応用の深さにあると考えるに至った。そのため、技術の実現者から価値の創造者たる</w:t>
      </w:r>
      <w:r w:rsidRPr="002F2245">
        <w:rPr>
          <w:rFonts w:hint="eastAsia"/>
          <w:sz w:val="22"/>
          <w:szCs w:val="22"/>
          <w:lang w:eastAsia="ja-JP"/>
        </w:rPr>
        <w:t>AI</w:t>
      </w:r>
      <w:r w:rsidRPr="002F2245">
        <w:rPr>
          <w:rFonts w:hint="eastAsia"/>
          <w:sz w:val="22"/>
          <w:szCs w:val="22"/>
          <w:lang w:eastAsia="ja-JP"/>
        </w:rPr>
        <w:t>プロダクトマネージャーへ転身し、ユーザーの課題を的確に解決する「使える」製品の設計を目指す。</w:t>
      </w:r>
    </w:p>
    <w:p w14:paraId="4E1188A1" w14:textId="0C8878FE" w:rsidR="00807450" w:rsidRPr="002F2245" w:rsidRDefault="00EF2DE7" w:rsidP="00EF2DE7">
      <w:pPr>
        <w:pStyle w:val="BodyText"/>
        <w:rPr>
          <w:lang w:eastAsia="ja-JP"/>
        </w:rPr>
      </w:pPr>
      <w:r w:rsidRPr="002F2245">
        <w:rPr>
          <w:rFonts w:hint="eastAsia"/>
          <w:sz w:val="22"/>
          <w:szCs w:val="22"/>
          <w:lang w:eastAsia="ja-JP"/>
        </w:rPr>
        <w:t>最終目標は、多くの人が抱えるコミュニケーションにおける「感情的価値」というペインポイントを解決するための起業である。</w:t>
      </w:r>
      <w:r w:rsidRPr="002F2245">
        <w:rPr>
          <w:sz w:val="22"/>
          <w:szCs w:val="22"/>
          <w:lang w:eastAsia="ja-JP"/>
        </w:rPr>
        <w:t>現象的アプリ「猫の補助ライト」が暗い場所での自撮りという小さな、しかし真実のニーズを解決して成功したように、私の起業プロジェクト「携帯コミュニケーションストラテジスト」もまた、</w:t>
      </w:r>
      <w:r w:rsidRPr="002F2245">
        <w:rPr>
          <w:sz w:val="22"/>
          <w:szCs w:val="22"/>
          <w:lang w:eastAsia="ja-JP"/>
        </w:rPr>
        <w:t>AI</w:t>
      </w:r>
      <w:r w:rsidRPr="002F2245">
        <w:rPr>
          <w:sz w:val="22"/>
          <w:szCs w:val="22"/>
          <w:lang w:eastAsia="ja-JP"/>
        </w:rPr>
        <w:t>を活用して「誰もが会話に困らず、会話上手になる」というビジョンの実現を目指す。</w:t>
      </w:r>
      <w:r w:rsidR="00000000" w:rsidRPr="002F2245">
        <w:pict w14:anchorId="5D626F9F">
          <v:rect id="_x0000_i1051" style="width:0;height:1.5pt" o:hralign="center" o:hrstd="t" o:hr="t"/>
        </w:pict>
      </w:r>
    </w:p>
    <w:p w14:paraId="11B35644" w14:textId="77777777" w:rsidR="00807450" w:rsidRPr="002F2245" w:rsidRDefault="00000000">
      <w:pPr>
        <w:pStyle w:val="Heading4"/>
        <w:rPr>
          <w:color w:val="auto"/>
          <w:lang w:eastAsia="ja-JP"/>
        </w:rPr>
      </w:pPr>
      <w:bookmarkStart w:id="2" w:name="二方法論的基盤逆問題から見る研究と起業の統一性"/>
      <w:bookmarkEnd w:id="1"/>
      <w:r w:rsidRPr="002F2245">
        <w:rPr>
          <w:rFonts w:hint="eastAsia"/>
          <w:b/>
          <w:bCs/>
          <w:color w:val="auto"/>
          <w:lang w:eastAsia="ja-JP"/>
        </w:rPr>
        <w:t>二、方法論的基盤：「逆問題」から見る研究と起業の統一性</w:t>
      </w:r>
    </w:p>
    <w:p w14:paraId="28013703" w14:textId="77777777" w:rsidR="00807450" w:rsidRPr="002F2245" w:rsidRDefault="00000000">
      <w:pPr>
        <w:pStyle w:val="FirstParagraph"/>
        <w:rPr>
          <w:sz w:val="22"/>
          <w:szCs w:val="22"/>
          <w:lang w:eastAsia="ja-JP"/>
        </w:rPr>
      </w:pPr>
      <w:r w:rsidRPr="002F2245">
        <w:rPr>
          <w:rFonts w:hint="eastAsia"/>
          <w:sz w:val="22"/>
          <w:szCs w:val="22"/>
          <w:lang w:eastAsia="ja-JP"/>
        </w:rPr>
        <w:t>現在取り組んでいる研究「機械学習を用いた核融合プラズマの乱流輸送の理解」と、起業プロジェクト「感情知能</w:t>
      </w:r>
      <w:r w:rsidRPr="002F2245">
        <w:rPr>
          <w:rFonts w:hint="eastAsia"/>
          <w:sz w:val="22"/>
          <w:szCs w:val="22"/>
          <w:lang w:eastAsia="ja-JP"/>
        </w:rPr>
        <w:t>AI</w:t>
      </w:r>
      <w:r w:rsidRPr="002F2245">
        <w:rPr>
          <w:rFonts w:hint="eastAsia"/>
          <w:sz w:val="22"/>
          <w:szCs w:val="22"/>
          <w:lang w:eastAsia="ja-JP"/>
        </w:rPr>
        <w:t>コーチ」は、一見すると無関係に見える。しかし、その方法論的本質は驚くほど統一されており、いずれも</w:t>
      </w:r>
      <w:r w:rsidRPr="002F2245">
        <w:rPr>
          <w:rFonts w:hint="eastAsia"/>
          <w:b/>
          <w:bCs/>
          <w:sz w:val="22"/>
          <w:szCs w:val="22"/>
          <w:lang w:eastAsia="ja-JP"/>
        </w:rPr>
        <w:t>「逆問題」（</w:t>
      </w:r>
      <w:r w:rsidRPr="002F2245">
        <w:rPr>
          <w:rFonts w:hint="eastAsia"/>
          <w:b/>
          <w:bCs/>
          <w:sz w:val="22"/>
          <w:szCs w:val="22"/>
          <w:lang w:eastAsia="ja-JP"/>
        </w:rPr>
        <w:t>Inverse</w:t>
      </w:r>
      <w:r w:rsidRPr="002F2245">
        <w:rPr>
          <w:b/>
          <w:bCs/>
          <w:sz w:val="22"/>
          <w:szCs w:val="22"/>
          <w:lang w:eastAsia="ja-JP"/>
        </w:rPr>
        <w:t xml:space="preserve"> </w:t>
      </w:r>
      <w:r w:rsidRPr="002F2245">
        <w:rPr>
          <w:rFonts w:hint="eastAsia"/>
          <w:b/>
          <w:bCs/>
          <w:sz w:val="22"/>
          <w:szCs w:val="22"/>
          <w:lang w:eastAsia="ja-JP"/>
        </w:rPr>
        <w:t>Problem</w:t>
      </w:r>
      <w:r w:rsidRPr="002F2245">
        <w:rPr>
          <w:rFonts w:hint="eastAsia"/>
          <w:b/>
          <w:bCs/>
          <w:sz w:val="22"/>
          <w:szCs w:val="22"/>
          <w:lang w:eastAsia="ja-JP"/>
        </w:rPr>
        <w:t>）</w:t>
      </w:r>
      <w:r w:rsidRPr="002F2245">
        <w:rPr>
          <w:rFonts w:hint="eastAsia"/>
          <w:sz w:val="22"/>
          <w:szCs w:val="22"/>
          <w:lang w:eastAsia="ja-JP"/>
        </w:rPr>
        <w:t>という核心的な課題の解決に取り組んでいる。すなわち、観測可能な外部の「信号」から、不可視な内部の「状態」を逆推定することである。</w:t>
      </w:r>
    </w:p>
    <w:p w14:paraId="51A82C6E" w14:textId="77777777" w:rsidR="00807450" w:rsidRPr="002F2245" w:rsidRDefault="00000000">
      <w:pPr>
        <w:pStyle w:val="Compact"/>
        <w:numPr>
          <w:ilvl w:val="0"/>
          <w:numId w:val="2"/>
        </w:numPr>
        <w:rPr>
          <w:sz w:val="22"/>
          <w:szCs w:val="22"/>
          <w:lang w:eastAsia="ja-JP"/>
        </w:rPr>
      </w:pPr>
      <w:r w:rsidRPr="002F2245">
        <w:rPr>
          <w:rFonts w:hint="eastAsia"/>
          <w:b/>
          <w:bCs/>
          <w:sz w:val="22"/>
          <w:szCs w:val="22"/>
          <w:lang w:eastAsia="ja-JP"/>
        </w:rPr>
        <w:t>研究において：</w:t>
      </w:r>
      <w:r w:rsidRPr="002F2245">
        <w:rPr>
          <w:sz w:val="22"/>
          <w:szCs w:val="22"/>
          <w:lang w:eastAsia="ja-JP"/>
        </w:rPr>
        <w:t xml:space="preserve"> </w:t>
      </w:r>
      <w:r w:rsidRPr="002F2245">
        <w:rPr>
          <w:rFonts w:hint="eastAsia"/>
          <w:sz w:val="22"/>
          <w:szCs w:val="22"/>
          <w:lang w:eastAsia="ja-JP"/>
        </w:rPr>
        <w:t>「信号」は計測装置が捉えたプラズマデータであり、「状態」は直接観測不可能なプラズマ内部の三次元構造である。</w:t>
      </w:r>
    </w:p>
    <w:p w14:paraId="3BBD5699" w14:textId="77777777" w:rsidR="00807450" w:rsidRPr="002F2245" w:rsidRDefault="00000000">
      <w:pPr>
        <w:pStyle w:val="Compact"/>
        <w:numPr>
          <w:ilvl w:val="0"/>
          <w:numId w:val="2"/>
        </w:numPr>
        <w:rPr>
          <w:sz w:val="22"/>
          <w:szCs w:val="22"/>
          <w:lang w:eastAsia="ja-JP"/>
        </w:rPr>
      </w:pPr>
      <w:r w:rsidRPr="002F2245">
        <w:rPr>
          <w:rFonts w:hint="eastAsia"/>
          <w:b/>
          <w:bCs/>
          <w:sz w:val="22"/>
          <w:szCs w:val="22"/>
          <w:lang w:eastAsia="ja-JP"/>
        </w:rPr>
        <w:t>プロジェクトにおいて：</w:t>
      </w:r>
      <w:r w:rsidRPr="002F2245">
        <w:rPr>
          <w:sz w:val="22"/>
          <w:szCs w:val="22"/>
          <w:lang w:eastAsia="ja-JP"/>
        </w:rPr>
        <w:t xml:space="preserve"> </w:t>
      </w:r>
      <w:r w:rsidRPr="002F2245">
        <w:rPr>
          <w:rFonts w:hint="eastAsia"/>
          <w:sz w:val="22"/>
          <w:szCs w:val="22"/>
          <w:lang w:eastAsia="ja-JP"/>
        </w:rPr>
        <w:t>「信号」はチャット履歴や絵文字などであり、「状態」は対話の背後にある機微な感情や真の意図である。</w:t>
      </w:r>
    </w:p>
    <w:p w14:paraId="69AFEEDE" w14:textId="77777777" w:rsidR="00807450" w:rsidRPr="002F2245" w:rsidRDefault="00000000">
      <w:pPr>
        <w:pStyle w:val="FirstParagraph"/>
        <w:rPr>
          <w:sz w:val="22"/>
          <w:szCs w:val="22"/>
          <w:lang w:eastAsia="ja-JP"/>
        </w:rPr>
      </w:pPr>
      <w:r w:rsidRPr="002F2245">
        <w:rPr>
          <w:rFonts w:hint="eastAsia"/>
          <w:sz w:val="22"/>
          <w:szCs w:val="22"/>
          <w:lang w:eastAsia="ja-JP"/>
        </w:rPr>
        <w:t>研究におけるノイズ処理や特徴抽出の経験は、「言語的ノイズ」に満ちたチャットデータの処理に完全に移行可能である。研究で使用予定の</w:t>
      </w:r>
      <w:r w:rsidRPr="002F2245">
        <w:rPr>
          <w:rFonts w:hint="eastAsia"/>
          <w:sz w:val="22"/>
          <w:szCs w:val="22"/>
          <w:lang w:eastAsia="ja-JP"/>
        </w:rPr>
        <w:t>CNN/U-Net</w:t>
      </w:r>
      <w:r w:rsidRPr="002F2245">
        <w:rPr>
          <w:rFonts w:hint="eastAsia"/>
          <w:sz w:val="22"/>
          <w:szCs w:val="22"/>
          <w:lang w:eastAsia="ja-JP"/>
        </w:rPr>
        <w:t>といったモデルは、対話の流れにおける特定のパターンの変化を識別するために応用でき、これを</w:t>
      </w:r>
      <w:r w:rsidRPr="002F2245">
        <w:rPr>
          <w:rFonts w:hint="eastAsia"/>
          <w:b/>
          <w:bCs/>
          <w:sz w:val="22"/>
          <w:szCs w:val="22"/>
          <w:lang w:eastAsia="ja-JP"/>
        </w:rPr>
        <w:t>「対話トモグラフィ」（</w:t>
      </w:r>
      <w:r w:rsidRPr="002F2245">
        <w:rPr>
          <w:rFonts w:hint="eastAsia"/>
          <w:b/>
          <w:bCs/>
          <w:sz w:val="22"/>
          <w:szCs w:val="22"/>
          <w:lang w:eastAsia="ja-JP"/>
        </w:rPr>
        <w:t>Conversational</w:t>
      </w:r>
      <w:r w:rsidRPr="002F2245">
        <w:rPr>
          <w:b/>
          <w:bCs/>
          <w:sz w:val="22"/>
          <w:szCs w:val="22"/>
          <w:lang w:eastAsia="ja-JP"/>
        </w:rPr>
        <w:t xml:space="preserve"> </w:t>
      </w:r>
      <w:r w:rsidRPr="002F2245">
        <w:rPr>
          <w:rFonts w:hint="eastAsia"/>
          <w:b/>
          <w:bCs/>
          <w:sz w:val="22"/>
          <w:szCs w:val="22"/>
          <w:lang w:eastAsia="ja-JP"/>
        </w:rPr>
        <w:t>Tomography</w:t>
      </w:r>
      <w:r w:rsidRPr="002F2245">
        <w:rPr>
          <w:rFonts w:hint="eastAsia"/>
          <w:b/>
          <w:bCs/>
          <w:sz w:val="22"/>
          <w:szCs w:val="22"/>
          <w:lang w:eastAsia="ja-JP"/>
        </w:rPr>
        <w:t>）</w:t>
      </w:r>
      <w:r w:rsidRPr="002F2245">
        <w:rPr>
          <w:rFonts w:hint="eastAsia"/>
          <w:sz w:val="22"/>
          <w:szCs w:val="22"/>
          <w:lang w:eastAsia="ja-JP"/>
        </w:rPr>
        <w:t>と構想している。したがって、私の学術研究は、核心的な問題を解決するための独自のアプローチと体系的な訓練を提供するものである。</w:t>
      </w:r>
    </w:p>
    <w:p w14:paraId="1D6B98D6" w14:textId="77777777" w:rsidR="00807450" w:rsidRPr="002F2245" w:rsidRDefault="00000000">
      <w:r w:rsidRPr="002F2245">
        <w:pict w14:anchorId="2460FEA8">
          <v:rect id="_x0000_i1052" style="width:0;height:1.5pt" o:hralign="center" o:hrstd="t" o:hr="t"/>
        </w:pict>
      </w:r>
    </w:p>
    <w:p w14:paraId="43D30995" w14:textId="77777777" w:rsidR="00807450" w:rsidRPr="002F2245" w:rsidRDefault="00000000">
      <w:pPr>
        <w:pStyle w:val="Heading4"/>
        <w:rPr>
          <w:color w:val="auto"/>
          <w:lang w:eastAsia="ja-JP"/>
        </w:rPr>
      </w:pPr>
      <w:bookmarkStart w:id="3" w:name="三ビジネスからの示唆講座から得た知見"/>
      <w:bookmarkEnd w:id="2"/>
      <w:r w:rsidRPr="002F2245">
        <w:rPr>
          <w:rFonts w:hint="eastAsia"/>
          <w:b/>
          <w:bCs/>
          <w:color w:val="auto"/>
          <w:lang w:eastAsia="ja-JP"/>
        </w:rPr>
        <w:lastRenderedPageBreak/>
        <w:t>三、ビジネスからの示唆：講座から得た知見</w:t>
      </w:r>
    </w:p>
    <w:p w14:paraId="122369AE" w14:textId="77777777" w:rsidR="00807450" w:rsidRPr="002F2245" w:rsidRDefault="00000000">
      <w:pPr>
        <w:pStyle w:val="FirstParagraph"/>
        <w:rPr>
          <w:sz w:val="22"/>
          <w:szCs w:val="22"/>
          <w:lang w:eastAsia="ja-JP"/>
        </w:rPr>
      </w:pPr>
      <w:r w:rsidRPr="002F2245">
        <w:rPr>
          <w:rFonts w:hint="eastAsia"/>
          <w:sz w:val="22"/>
          <w:szCs w:val="22"/>
          <w:lang w:eastAsia="ja-JP"/>
        </w:rPr>
        <w:t>「社会と科学技術」の連続講座は、技術者から起業家への思考転換において、貴重なフレームワークを提供した。</w:t>
      </w:r>
    </w:p>
    <w:p w14:paraId="7399F5CD" w14:textId="77777777" w:rsidR="00807450" w:rsidRPr="002F2245" w:rsidRDefault="00000000">
      <w:pPr>
        <w:pStyle w:val="BodyText"/>
        <w:rPr>
          <w:sz w:val="22"/>
          <w:szCs w:val="22"/>
          <w:lang w:eastAsia="ja-JP"/>
        </w:rPr>
      </w:pPr>
      <w:r w:rsidRPr="002F2245">
        <w:rPr>
          <w:b/>
          <w:bCs/>
          <w:sz w:val="22"/>
          <w:szCs w:val="22"/>
          <w:lang w:eastAsia="ja-JP"/>
        </w:rPr>
        <w:t xml:space="preserve">1. </w:t>
      </w:r>
      <w:r w:rsidRPr="002F2245">
        <w:rPr>
          <w:rFonts w:hint="eastAsia"/>
          <w:b/>
          <w:bCs/>
          <w:sz w:val="22"/>
          <w:szCs w:val="22"/>
          <w:lang w:eastAsia="ja-JP"/>
        </w:rPr>
        <w:t>市場とポジショニング：</w:t>
      </w:r>
      <w:r w:rsidRPr="002F2245">
        <w:rPr>
          <w:sz w:val="22"/>
          <w:szCs w:val="22"/>
          <w:lang w:eastAsia="ja-JP"/>
        </w:rPr>
        <w:t xml:space="preserve"> </w:t>
      </w:r>
      <w:r w:rsidRPr="002F2245">
        <w:rPr>
          <w:rFonts w:hint="eastAsia"/>
          <w:sz w:val="22"/>
          <w:szCs w:val="22"/>
          <w:lang w:eastAsia="ja-JP"/>
        </w:rPr>
        <w:t>3C</w:t>
      </w:r>
      <w:r w:rsidRPr="002F2245">
        <w:rPr>
          <w:rFonts w:hint="eastAsia"/>
          <w:sz w:val="22"/>
          <w:szCs w:val="22"/>
          <w:lang w:eastAsia="ja-JP"/>
        </w:rPr>
        <w:t>及び</w:t>
      </w:r>
      <w:r w:rsidRPr="002F2245">
        <w:rPr>
          <w:rFonts w:hint="eastAsia"/>
          <w:sz w:val="22"/>
          <w:szCs w:val="22"/>
          <w:lang w:eastAsia="ja-JP"/>
        </w:rPr>
        <w:t>STP</w:t>
      </w:r>
      <w:r w:rsidRPr="002F2245">
        <w:rPr>
          <w:rFonts w:hint="eastAsia"/>
          <w:sz w:val="22"/>
          <w:szCs w:val="22"/>
          <w:lang w:eastAsia="ja-JP"/>
        </w:rPr>
        <w:t>理論を用い、プロダクトのポジショニングを明確化した。</w:t>
      </w:r>
      <w:r w:rsidRPr="002F2245">
        <w:rPr>
          <w:rFonts w:hint="eastAsia"/>
          <w:b/>
          <w:bCs/>
          <w:sz w:val="22"/>
          <w:szCs w:val="22"/>
          <w:lang w:eastAsia="ja-JP"/>
        </w:rPr>
        <w:t>顧客</w:t>
      </w:r>
      <w:r w:rsidRPr="002F2245">
        <w:rPr>
          <w:rFonts w:hint="eastAsia"/>
          <w:sz w:val="22"/>
          <w:szCs w:val="22"/>
          <w:lang w:eastAsia="ja-JP"/>
        </w:rPr>
        <w:t>はコミュニケーション能力を高めたいと願う、特に「口下手」な人々。</w:t>
      </w:r>
      <w:r w:rsidRPr="002F2245">
        <w:rPr>
          <w:rFonts w:hint="eastAsia"/>
          <w:b/>
          <w:bCs/>
          <w:sz w:val="22"/>
          <w:szCs w:val="22"/>
          <w:lang w:eastAsia="ja-JP"/>
        </w:rPr>
        <w:t>競合</w:t>
      </w:r>
      <w:r w:rsidRPr="002F2245">
        <w:rPr>
          <w:rFonts w:hint="eastAsia"/>
          <w:sz w:val="22"/>
          <w:szCs w:val="22"/>
          <w:lang w:eastAsia="ja-JP"/>
        </w:rPr>
        <w:t>の既存アプリは存在するが、シーンが分断されている点が弱みである。私のプロダクトは「フローティングボール」形式であらゆるチャットアプリにシームレスに統合し、操作経路を大幅に短縮することで優位性を築く。</w:t>
      </w:r>
      <w:r w:rsidRPr="002F2245">
        <w:rPr>
          <w:rFonts w:hint="eastAsia"/>
          <w:b/>
          <w:bCs/>
          <w:sz w:val="22"/>
          <w:szCs w:val="22"/>
          <w:lang w:eastAsia="ja-JP"/>
        </w:rPr>
        <w:t>自社</w:t>
      </w:r>
      <w:r w:rsidRPr="002F2245">
        <w:rPr>
          <w:rFonts w:hint="eastAsia"/>
          <w:sz w:val="22"/>
          <w:szCs w:val="22"/>
          <w:lang w:eastAsia="ja-JP"/>
        </w:rPr>
        <w:t>の競争力の核心は、ユーザーへの深い共感に基づき、最高のオープンソース技術を統合して究極の体験を創出することにある。プロダクトの</w:t>
      </w:r>
      <w:r w:rsidRPr="002F2245">
        <w:rPr>
          <w:b/>
          <w:bCs/>
          <w:sz w:val="22"/>
          <w:szCs w:val="22"/>
          <w:lang w:eastAsia="ja-JP"/>
        </w:rPr>
        <w:t>ポジショニング</w:t>
      </w:r>
      <w:r w:rsidRPr="002F2245">
        <w:rPr>
          <w:sz w:val="22"/>
          <w:szCs w:val="22"/>
          <w:lang w:eastAsia="ja-JP"/>
        </w:rPr>
        <w:t>は</w:t>
      </w:r>
      <w:r w:rsidRPr="002F2245">
        <w:rPr>
          <w:rFonts w:hint="eastAsia"/>
          <w:b/>
          <w:bCs/>
          <w:sz w:val="22"/>
          <w:szCs w:val="22"/>
          <w:lang w:eastAsia="ja-JP"/>
        </w:rPr>
        <w:t>「あなたの携帯コミュニケーションストラテジスト」</w:t>
      </w:r>
      <w:r w:rsidRPr="002F2245">
        <w:rPr>
          <w:rFonts w:hint="eastAsia"/>
          <w:sz w:val="22"/>
          <w:szCs w:val="22"/>
          <w:lang w:eastAsia="ja-JP"/>
        </w:rPr>
        <w:t>とし、実践を通じてユーザーの成長を支援する。</w:t>
      </w:r>
    </w:p>
    <w:p w14:paraId="74779F26" w14:textId="77777777" w:rsidR="00807450" w:rsidRPr="002F2245" w:rsidRDefault="00000000">
      <w:pPr>
        <w:pStyle w:val="BodyText"/>
        <w:rPr>
          <w:sz w:val="22"/>
          <w:szCs w:val="22"/>
          <w:lang w:eastAsia="ja-JP"/>
        </w:rPr>
      </w:pPr>
      <w:r w:rsidRPr="002F2245">
        <w:rPr>
          <w:b/>
          <w:bCs/>
          <w:sz w:val="22"/>
          <w:szCs w:val="22"/>
          <w:lang w:eastAsia="ja-JP"/>
        </w:rPr>
        <w:t xml:space="preserve">2. </w:t>
      </w:r>
      <w:r w:rsidRPr="002F2245">
        <w:rPr>
          <w:rFonts w:hint="eastAsia"/>
          <w:b/>
          <w:bCs/>
          <w:sz w:val="22"/>
          <w:szCs w:val="22"/>
          <w:lang w:eastAsia="ja-JP"/>
        </w:rPr>
        <w:t>イノベーションと価値：</w:t>
      </w:r>
      <w:r w:rsidRPr="002F2245">
        <w:rPr>
          <w:sz w:val="22"/>
          <w:szCs w:val="22"/>
          <w:lang w:eastAsia="ja-JP"/>
        </w:rPr>
        <w:t xml:space="preserve"> </w:t>
      </w:r>
      <w:r w:rsidRPr="002F2245">
        <w:rPr>
          <w:rFonts w:hint="eastAsia"/>
          <w:sz w:val="22"/>
          <w:szCs w:val="22"/>
          <w:lang w:eastAsia="ja-JP"/>
        </w:rPr>
        <w:t>荒川公平氏の「情動駆動イノベーション」理論は、私の起業の内的動機を説明する。私自身のコミュニケーションにおける苦悩からくる強い</w:t>
      </w:r>
      <w:r w:rsidRPr="002F2245">
        <w:rPr>
          <w:rFonts w:hint="eastAsia"/>
          <w:b/>
          <w:bCs/>
          <w:sz w:val="22"/>
          <w:szCs w:val="22"/>
          <w:lang w:eastAsia="ja-JP"/>
        </w:rPr>
        <w:t>共感</w:t>
      </w:r>
      <w:r w:rsidRPr="002F2245">
        <w:rPr>
          <w:rFonts w:hint="eastAsia"/>
          <w:sz w:val="22"/>
          <w:szCs w:val="22"/>
          <w:lang w:eastAsia="ja-JP"/>
        </w:rPr>
        <w:t>が、この問題を解決しようとする根本的な原動力である。プロダクトは本質的に「情動」を処理・誘導するツールであり、「魚を与える（何を言うか教える）」だけでなく「釣り方を教える（なぜそう言うのか解説する）」ことで、ユーザーの共感力とコミュニケーションの知恵を高める。</w:t>
      </w:r>
    </w:p>
    <w:p w14:paraId="2C216161" w14:textId="77777777" w:rsidR="00807450" w:rsidRPr="002F2245" w:rsidRDefault="00000000">
      <w:pPr>
        <w:pStyle w:val="BodyText"/>
        <w:rPr>
          <w:sz w:val="22"/>
          <w:szCs w:val="22"/>
          <w:lang w:eastAsia="ja-JP"/>
        </w:rPr>
      </w:pPr>
      <w:r w:rsidRPr="002F2245">
        <w:rPr>
          <w:b/>
          <w:bCs/>
          <w:sz w:val="22"/>
          <w:szCs w:val="22"/>
          <w:lang w:eastAsia="ja-JP"/>
        </w:rPr>
        <w:t xml:space="preserve">3. </w:t>
      </w:r>
      <w:r w:rsidRPr="002F2245">
        <w:rPr>
          <w:rFonts w:hint="eastAsia"/>
          <w:b/>
          <w:bCs/>
          <w:sz w:val="22"/>
          <w:szCs w:val="22"/>
          <w:lang w:eastAsia="ja-JP"/>
        </w:rPr>
        <w:t>成長と行動：</w:t>
      </w:r>
      <w:r w:rsidRPr="002F2245">
        <w:rPr>
          <w:sz w:val="22"/>
          <w:szCs w:val="22"/>
          <w:lang w:eastAsia="ja-JP"/>
        </w:rPr>
        <w:t xml:space="preserve"> </w:t>
      </w:r>
      <w:r w:rsidRPr="002F2245">
        <w:rPr>
          <w:rFonts w:hint="eastAsia"/>
          <w:sz w:val="22"/>
          <w:szCs w:val="22"/>
          <w:lang w:eastAsia="ja-JP"/>
        </w:rPr>
        <w:t>有能な起業家になるためには、思考と能力の全面的な飛躍が必要である。コンサルタントの</w:t>
      </w:r>
      <w:r w:rsidRPr="002F2245">
        <w:rPr>
          <w:rFonts w:hint="eastAsia"/>
          <w:b/>
          <w:bCs/>
          <w:sz w:val="22"/>
          <w:szCs w:val="22"/>
          <w:lang w:eastAsia="ja-JP"/>
        </w:rPr>
        <w:t>「ピラミッド構造」</w:t>
      </w:r>
      <w:r w:rsidRPr="002F2245">
        <w:rPr>
          <w:rFonts w:hint="eastAsia"/>
          <w:sz w:val="22"/>
          <w:szCs w:val="22"/>
          <w:lang w:eastAsia="ja-JP"/>
        </w:rPr>
        <w:t>によるコミュニケーション法を意識的に実践し、プロダクト設計にも組み込む。すなわち、</w:t>
      </w:r>
      <w:r w:rsidRPr="002F2245">
        <w:rPr>
          <w:rFonts w:hint="eastAsia"/>
          <w:sz w:val="22"/>
          <w:szCs w:val="22"/>
          <w:lang w:eastAsia="ja-JP"/>
        </w:rPr>
        <w:t>AI</w:t>
      </w:r>
      <w:r w:rsidRPr="002F2245">
        <w:rPr>
          <w:rFonts w:hint="eastAsia"/>
          <w:sz w:val="22"/>
          <w:szCs w:val="22"/>
          <w:lang w:eastAsia="ja-JP"/>
        </w:rPr>
        <w:t>の各提案を「結論」（推奨返信）と「理由」（戦略解説）で構成する。また、池田博榮氏の起業家精神から、</w:t>
      </w:r>
      <w:r w:rsidRPr="002F2245">
        <w:rPr>
          <w:rFonts w:hint="eastAsia"/>
          <w:b/>
          <w:bCs/>
          <w:sz w:val="22"/>
          <w:szCs w:val="22"/>
          <w:lang w:eastAsia="ja-JP"/>
        </w:rPr>
        <w:t>顧客ニーズの深い理解</w:t>
      </w:r>
      <w:r w:rsidRPr="002F2245">
        <w:rPr>
          <w:sz w:val="22"/>
          <w:szCs w:val="22"/>
          <w:lang w:eastAsia="ja-JP"/>
        </w:rPr>
        <w:t>、</w:t>
      </w:r>
      <w:r w:rsidRPr="002F2245">
        <w:rPr>
          <w:rFonts w:hint="eastAsia"/>
          <w:b/>
          <w:bCs/>
          <w:sz w:val="22"/>
          <w:szCs w:val="22"/>
          <w:lang w:eastAsia="ja-JP"/>
        </w:rPr>
        <w:t>外部の最先端技術の統合</w:t>
      </w:r>
      <w:r w:rsidRPr="002F2245">
        <w:rPr>
          <w:rFonts w:hint="eastAsia"/>
          <w:sz w:val="22"/>
          <w:szCs w:val="22"/>
          <w:lang w:eastAsia="ja-JP"/>
        </w:rPr>
        <w:t>による迅速な製品化、そして「ツール」を「自己成長サービス」へと昇華させる</w:t>
      </w:r>
      <w:r w:rsidRPr="002F2245">
        <w:rPr>
          <w:b/>
          <w:bCs/>
          <w:sz w:val="22"/>
          <w:szCs w:val="22"/>
          <w:lang w:eastAsia="ja-JP"/>
        </w:rPr>
        <w:t>「フリーミアム」</w:t>
      </w:r>
      <w:r w:rsidRPr="002F2245">
        <w:rPr>
          <w:rFonts w:hint="eastAsia"/>
          <w:sz w:val="22"/>
          <w:szCs w:val="22"/>
          <w:lang w:eastAsia="ja-JP"/>
        </w:rPr>
        <w:t>ビジネスモデルの採用という三つの要点を学んだ。</w:t>
      </w:r>
    </w:p>
    <w:p w14:paraId="17A1815C" w14:textId="77777777" w:rsidR="00807450" w:rsidRPr="002F2245" w:rsidRDefault="00000000">
      <w:r w:rsidRPr="002F2245">
        <w:pict w14:anchorId="381628FB">
          <v:rect id="_x0000_i1053" style="width:0;height:1.5pt" o:hralign="center" o:hrstd="t" o:hr="t"/>
        </w:pict>
      </w:r>
    </w:p>
    <w:p w14:paraId="29EC65F6" w14:textId="77777777" w:rsidR="00807450" w:rsidRPr="002F2245" w:rsidRDefault="00000000">
      <w:pPr>
        <w:pStyle w:val="Heading4"/>
        <w:rPr>
          <w:color w:val="auto"/>
          <w:lang w:eastAsia="ja-JP"/>
        </w:rPr>
      </w:pPr>
      <w:bookmarkStart w:id="4" w:name="四まとめと展望"/>
      <w:bookmarkEnd w:id="3"/>
      <w:r w:rsidRPr="002F2245">
        <w:rPr>
          <w:rFonts w:hint="eastAsia"/>
          <w:b/>
          <w:bCs/>
          <w:color w:val="auto"/>
          <w:lang w:eastAsia="ja-JP"/>
        </w:rPr>
        <w:t>四、まとめと展望</w:t>
      </w:r>
    </w:p>
    <w:p w14:paraId="6D106967" w14:textId="77777777" w:rsidR="00807450" w:rsidRPr="002F2245" w:rsidRDefault="00000000">
      <w:pPr>
        <w:pStyle w:val="FirstParagraph"/>
        <w:rPr>
          <w:sz w:val="22"/>
          <w:szCs w:val="22"/>
          <w:lang w:eastAsia="ja-JP"/>
        </w:rPr>
      </w:pPr>
      <w:r w:rsidRPr="002F2245">
        <w:rPr>
          <w:rFonts w:hint="eastAsia"/>
          <w:sz w:val="22"/>
          <w:szCs w:val="22"/>
          <w:lang w:eastAsia="ja-JP"/>
        </w:rPr>
        <w:t>私のキャリアプランは、技術の深化から価値創造、そして社会的理想の実現へと至る進化の道筋である。それは、「逆問題」を解決するという私の学術研究に根差し、市場志向、「情動」を核とする起業家精神といったビジネスの知見を吸収したものである。</w:t>
      </w:r>
    </w:p>
    <w:p w14:paraId="29A888DC" w14:textId="77777777" w:rsidR="00807450" w:rsidRPr="002F2245" w:rsidRDefault="00000000">
      <w:pPr>
        <w:pStyle w:val="BodyText"/>
        <w:rPr>
          <w:sz w:val="22"/>
          <w:szCs w:val="22"/>
          <w:lang w:eastAsia="ja-JP"/>
        </w:rPr>
      </w:pPr>
      <w:r w:rsidRPr="002F2245">
        <w:rPr>
          <w:rFonts w:hint="eastAsia"/>
          <w:sz w:val="22"/>
          <w:szCs w:val="22"/>
          <w:lang w:eastAsia="ja-JP"/>
        </w:rPr>
        <w:t>今後も真のニーズから出発し、先進的な</w:t>
      </w:r>
      <w:r w:rsidRPr="002F2245">
        <w:rPr>
          <w:rFonts w:hint="eastAsia"/>
          <w:sz w:val="22"/>
          <w:szCs w:val="22"/>
          <w:lang w:eastAsia="ja-JP"/>
        </w:rPr>
        <w:t>AI</w:t>
      </w:r>
      <w:r w:rsidRPr="002F2245">
        <w:rPr>
          <w:rFonts w:hint="eastAsia"/>
          <w:sz w:val="22"/>
          <w:szCs w:val="22"/>
          <w:lang w:eastAsia="ja-JP"/>
        </w:rPr>
        <w:t>技術と深い人文的配慮を組み合わせることで、商業的価値と社会的意義を両立させる偉大なプロダクトを創造していく所存である。</w:t>
      </w:r>
      <w:bookmarkEnd w:id="0"/>
      <w:bookmarkEnd w:id="4"/>
    </w:p>
    <w:sectPr w:rsidR="00807450" w:rsidRPr="002F224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7ED7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F061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50499549">
    <w:abstractNumId w:val="0"/>
  </w:num>
  <w:num w:numId="2" w16cid:durableId="28600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07450"/>
    <w:rsid w:val="000C0B41"/>
    <w:rsid w:val="002F2245"/>
    <w:rsid w:val="00807450"/>
    <w:rsid w:val="00A04D55"/>
    <w:rsid w:val="00C86716"/>
    <w:rsid w:val="00EF2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D001"/>
  <w15:docId w15:val="{AB0F7DA2-92E4-4B82-9A01-42B876895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HCID274</cp:lastModifiedBy>
  <cp:revision>4</cp:revision>
  <dcterms:created xsi:type="dcterms:W3CDTF">2025-09-19T07:26:00Z</dcterms:created>
  <dcterms:modified xsi:type="dcterms:W3CDTF">2025-09-19T07:43:00Z</dcterms:modified>
</cp:coreProperties>
</file>