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HCKD RAIL – Fehlende Infos</w:t>
      </w:r>
    </w:p>
    <w:p>
      <w:r>
        <w:t xml:space="preserve">Stand: 17. Oktober 2026 · 83 Fahrzeuge im Katalog, davon 3 vorläufig · 269 Fotos</w:t>
      </w:r>
    </w:p>
    <w:p>
      <w:r>
        <w:t xml:space="preserve">Diese Liste zeigt, wo im Katalog noch Angaben oder Fotos fehlen. Am einfachsten ist es, für ein Fahrzeug ein Katalogblatt im gleichen Aufbau wie die bisherigen Word-Dokumente zu schicken (Vorlage am Schluss).</w:t>
      </w:r>
    </w:p>
    <w:p>
      <w:pPr>
        <w:pStyle w:val="Heading2"/>
      </w:pPr>
      <w:r>
        <w:t xml:space="preserve">1. Fahrzeuge ohne Katalogblatt (vorläufig)</w:t>
      </w:r>
    </w:p>
    <w:p>
      <w:r>
        <w:rPr>
          <w:sz w:val="18"/>
        </w:rPr>
        <w:t xml:space="preserve">Diese Seiten zeigen nur wenige Grunddaten. Für jedes Fahrzeug braucht es ein eigenes Katalogblatt. Mit TRT.zip sind 22 weitere Fahrzeuge vollständig geworden.</w:t>
      </w:r>
    </w:p>
    <w:tbl>
      <w:tblPr>
        <w:tblStyle w:val="Tabelle"/>
        <w:tblW w:w="5000" w:type="pct"/>
      </w:tblPr>
      <w:tblGrid>
        <w:gridCol w:w="2400"/>
        <w:gridCol w:w="2400"/>
        <w:gridCol w:w="2400"/>
        <w:gridCol w:w="2400"/>
      </w:tblGrid>
      <w:tr>
        <w:trPr>
          <w:tblHeader/>
        </w:trPr>
        <w:tc>
          <w:tcPr>
            <w:shd w:val="clear" w:color="auto" w:fill="D52B1E"/>
          </w:tcPr>
          <w:p>
            <w:r>
              <w:rPr>
                <w:b/>
                <w:color w:val="FFFFFF"/>
                <w:sz w:val="18"/>
              </w:rPr>
              <w:t xml:space="preserve">Bereich</w:t>
            </w:r>
          </w:p>
        </w:tc>
        <w:tc>
          <w:tcPr>
            <w:shd w:val="clear" w:color="auto" w:fill="D52B1E"/>
          </w:tcPr>
          <w:p>
            <w:r>
              <w:rPr>
                <w:b/>
                <w:color w:val="FFFFFF"/>
                <w:sz w:val="18"/>
              </w:rPr>
              <w:t xml:space="preserve">Fahrzeug</w:t>
            </w:r>
          </w:p>
        </w:tc>
        <w:tc>
          <w:tcPr>
            <w:shd w:val="clear" w:color="auto" w:fill="D52B1E"/>
          </w:tcPr>
          <w:p>
            <w:r>
              <w:rPr>
                <w:b/>
                <w:color w:val="FFFFFF"/>
                <w:sz w:val="18"/>
              </w:rPr>
              <w:t xml:space="preserve">Schon vorhanden</w:t>
            </w:r>
          </w:p>
        </w:tc>
        <w:tc>
          <w:tcPr>
            <w:shd w:val="clear" w:color="auto" w:fill="D52B1E"/>
          </w:tcPr>
          <w:p>
            <w:r>
              <w:rPr>
                <w:b/>
                <w:color w:val="FFFFFF"/>
                <w:sz w:val="18"/>
              </w:rPr>
              <w:t xml:space="preserve">Fehlt noch</w:t>
            </w:r>
          </w:p>
        </w:tc>
      </w:tr>
      <w:tr>
        <w:trPr>
          <w:cantSplit/>
        </w:trPr>
        <w:tc>
          <w:tcPr/>
          <w:p>
            <w:r>
              <w:rPr>
                <w:sz w:val="18"/>
              </w:rPr>
              <w:t xml:space="preserve">@{value=System.Object[]; Count=4}</w:t>
            </w:r>
          </w:p>
        </w:tc>
      </w:tr>
      <w:tr>
        <w:trPr>
          <w:cantSplit/>
        </w:trPr>
        <w:tc>
          <w:tcPr>
            <w:shd w:val="clear" w:color="auto" w:fill="F4F4F4"/>
          </w:tcPr>
          <w:p>
            <w:r>
              <w:rPr>
                <w:sz w:val="18"/>
              </w:rPr>
              <w:t xml:space="preserve">@{value=System.Object[]; Count=4}</w:t>
            </w:r>
          </w:p>
        </w:tc>
      </w:tr>
      <w:tr>
        <w:trPr>
          <w:cantSplit/>
        </w:trPr>
        <w:tc>
          <w:tcPr/>
          <w:p>
            <w:r>
              <w:rPr>
                <w:sz w:val="18"/>
              </w:rPr>
              <w:t xml:space="preserve">@{value=System.Object[]; Count=4}</w:t>
            </w:r>
          </w:p>
        </w:tc>
      </w:tr>
    </w:tbl>
    <w:p/>
    <w:p>
      <w:pPr>
        <w:pStyle w:val="Heading2"/>
      </w:pPr>
      <w:r>
        <w:t xml:space="preserve">2. Katalogblatt vorhanden, aber einzelne Werte fehlen</w:t>
      </w:r>
    </w:p>
    <w:tbl>
      <w:tblPr>
        <w:tblStyle w:val="Tabelle"/>
        <w:tblW w:w="5000" w:type="pct"/>
      </w:tblPr>
      <w:tblGrid>
        <w:gridCol w:w="3200"/>
        <w:gridCol w:w="3200"/>
        <w:gridCol w:w="3200"/>
      </w:tblGrid>
      <w:tr>
        <w:trPr>
          <w:tblHeader/>
        </w:trPr>
        <w:tc>
          <w:tcPr>
            <w:shd w:val="clear" w:color="auto" w:fill="D52B1E"/>
          </w:tcPr>
          <w:p>
            <w:r>
              <w:rPr>
                <w:b/>
                <w:color w:val="FFFFFF"/>
                <w:sz w:val="18"/>
              </w:rPr>
              <w:t xml:space="preserve">Fahrzeug</w:t>
            </w:r>
          </w:p>
        </w:tc>
        <w:tc>
          <w:tcPr>
            <w:shd w:val="clear" w:color="auto" w:fill="D52B1E"/>
          </w:tcPr>
          <w:p>
            <w:r>
              <w:rPr>
                <w:b/>
                <w:color w:val="FFFFFF"/>
                <w:sz w:val="18"/>
              </w:rPr>
              <w:t xml:space="preserve">Fehlende Werte</w:t>
            </w:r>
          </w:p>
        </w:tc>
        <w:tc>
          <w:tcPr>
            <w:shd w:val="clear" w:color="auto" w:fill="D52B1E"/>
          </w:tcPr>
          <w:p>
            <w:r>
              <w:rPr>
                <w:b/>
                <w:color w:val="FFFFFF"/>
                <w:sz w:val="18"/>
              </w:rPr>
              <w:t xml:space="preserve">Bemerkung</w:t>
            </w:r>
          </w:p>
        </w:tc>
      </w:tr>
      <w:tr>
        <w:trPr>
          <w:cantSplit/>
        </w:trPr>
        <w:tc>
          <w:tcPr/>
          <w:p>
            <w:r>
              <w:rPr>
                <w:sz w:val="18"/>
              </w:rPr>
              <w:t xml:space="preserve">Tm 232 «Tm III und Tm IV»</w:t>
            </w:r>
          </w:p>
        </w:tc>
        <w:tc>
          <w:tcPr/>
          <w:p>
            <w:r>
              <w:rPr>
                <w:sz w:val="18"/>
              </w:rPr>
              <w:t xml:space="preserve">Gesamtzahl, Länge, Gewicht</w:t>
            </w:r>
          </w:p>
        </w:tc>
        <w:tc>
          <w:tcPr/>
          <w:p>
            <w:r>
              <w:rPr>
                <w:sz w:val="18"/>
              </w:rPr>
              <w:t xml:space="preserve">je Unterserie (ex Tm III und ex Tm IV)</w:t>
            </w:r>
          </w:p>
        </w:tc>
      </w:tr>
      <w:tr>
        <w:trPr>
          <w:cantSplit/>
        </w:trPr>
        <w:tc>
          <w:tcPr>
            <w:shd w:val="clear" w:color="auto" w:fill="F4F4F4"/>
          </w:tcPr>
          <w:p>
            <w:r>
              <w:rPr>
                <w:sz w:val="18"/>
              </w:rPr>
              <w:t xml:space="preserve">Diagnosefahrzeug «ROGER 1000»</w:t>
            </w:r>
          </w:p>
        </w:tc>
        <w:tc>
          <w:tcPr>
            <w:shd w:val="clear" w:color="auto" w:fill="F4F4F4"/>
          </w:tcPr>
          <w:p>
            <w:r>
              <w:rPr>
                <w:sz w:val="18"/>
              </w:rPr>
              <w:t xml:space="preserve">In Betrieb seit, Anzahl</w:t>
            </w:r>
          </w:p>
        </w:tc>
        <w:tc>
          <w:tcPr>
            <w:shd w:val="clear" w:color="auto" w:fill="F4F4F4"/>
          </w:tcPr>
          <w:p/>
        </w:tc>
      </w:tr>
      <w:tr>
        <w:trPr>
          <w:cantSplit/>
        </w:trPr>
        <w:tc>
          <w:tcPr/>
          <w:p>
            <w:r>
              <w:rPr>
                <w:sz w:val="18"/>
              </w:rPr>
              <w:t xml:space="preserve">Schneeschleudern «Xrotm»</w:t>
            </w:r>
          </w:p>
        </w:tc>
        <w:tc>
          <w:tcPr/>
          <w:p>
            <w:r>
              <w:rPr>
                <w:sz w:val="18"/>
              </w:rPr>
              <w:t xml:space="preserve">Hersteller, Baujahre, Länge, Gewicht</w:t>
            </w:r>
          </w:p>
        </w:tc>
        <w:tc>
          <w:tcPr/>
          <w:p>
            <w:r>
              <w:rPr>
                <w:sz w:val="18"/>
              </w:rPr>
              <w:t xml:space="preserve">je Bauart (Xrotm 4/4, Xrotm 2/3, XTm, Xrotm ex Tm 232)</w:t>
            </w:r>
          </w:p>
        </w:tc>
      </w:tr>
      <w:tr>
        <w:trPr>
          <w:cantSplit/>
        </w:trPr>
        <w:tc>
          <w:tcPr>
            <w:shd w:val="clear" w:color="auto" w:fill="F4F4F4"/>
          </w:tcPr>
          <w:p>
            <w:r>
              <w:rPr>
                <w:sz w:val="18"/>
              </w:rPr>
              <w:t xml:space="preserve">Kirow KRC 1100 «Multi Tasker»</w:t>
            </w:r>
          </w:p>
        </w:tc>
        <w:tc>
          <w:tcPr>
            <w:shd w:val="clear" w:color="auto" w:fill="F4F4F4"/>
          </w:tcPr>
          <w:p>
            <w:r>
              <w:rPr>
                <w:sz w:val="18"/>
              </w:rPr>
              <w:t xml:space="preserve">Länge, Höchstgeschwindigkeit (geschleppt)</w:t>
            </w:r>
          </w:p>
        </w:tc>
        <w:tc>
          <w:tcPr>
            <w:shd w:val="clear" w:color="auto" w:fill="F4F4F4"/>
          </w:tcPr>
          <w:p/>
        </w:tc>
      </w:tr>
      <w:tr>
        <w:trPr>
          <w:cantSplit/>
        </w:trPr>
        <w:tc>
          <w:tcPr/>
          <w:p>
            <w:r>
              <w:rPr>
                <w:sz w:val="18"/>
              </w:rPr>
              <w:t xml:space="preserve">Kirow KRC 250</w:t>
            </w:r>
          </w:p>
        </w:tc>
        <w:tc>
          <w:tcPr/>
          <w:p>
            <w:r>
              <w:rPr>
                <w:sz w:val="18"/>
              </w:rPr>
              <w:t xml:space="preserve">genaue Anzahl, Beschaffungsjahr</w:t>
            </w:r>
          </w:p>
        </w:tc>
        <w:tc>
          <w:tcPr/>
          <w:p>
            <w:r>
              <w:rPr>
                <w:sz w:val="18"/>
              </w:rPr>
              <w:t xml:space="preserve">bisher nur «mindestens 1, spätestens 2005» belegt</w:t>
            </w:r>
          </w:p>
        </w:tc>
      </w:tr>
      <w:tr>
        <w:trPr>
          <w:cantSplit/>
        </w:trPr>
        <w:tc>
          <w:tcPr>
            <w:shd w:val="clear" w:color="auto" w:fill="F4F4F4"/>
          </w:tcPr>
          <w:p>
            <w:r>
              <w:rPr>
                <w:sz w:val="18"/>
              </w:rPr>
              <w:t xml:space="preserve">Bendini «XTms»</w:t>
            </w:r>
          </w:p>
        </w:tc>
        <w:tc>
          <w:tcPr>
            <w:shd w:val="clear" w:color="auto" w:fill="F4F4F4"/>
          </w:tcPr>
          <w:p>
            <w:r>
              <w:rPr>
                <w:sz w:val="18"/>
              </w:rPr>
              <w:t xml:space="preserve">genaue Gesamtzahl</w:t>
            </w:r>
          </w:p>
        </w:tc>
        <w:tc>
          <w:tcPr>
            <w:shd w:val="clear" w:color="auto" w:fill="F4F4F4"/>
          </w:tcPr>
          <w:p>
            <w:r>
              <w:rPr>
                <w:sz w:val="18"/>
              </w:rPr>
              <w:t xml:space="preserve">bisher nur «mehrere, 1980er-Jahre» belegt</w:t>
            </w:r>
          </w:p>
        </w:tc>
      </w:tr>
      <w:tr>
        <w:trPr>
          <w:cantSplit/>
        </w:trPr>
        <w:tc>
          <w:tcPr/>
          <w:p>
            <w:r>
              <w:rPr>
                <w:sz w:val="18"/>
              </w:rPr>
              <w:t xml:space="preserve">Fahrleitungsfahrzeuge «Hubi, Krani, Combi 4A»</w:t>
            </w:r>
          </w:p>
        </w:tc>
        <w:tc>
          <w:tcPr/>
          <w:p>
            <w:r>
              <w:rPr>
                <w:sz w:val="18"/>
              </w:rPr>
              <w:t xml:space="preserve">Hersteller, Baujahr, Länge, Gewicht</w:t>
            </w:r>
          </w:p>
        </w:tc>
        <w:tc>
          <w:tcPr/>
          <w:p>
            <w:r>
              <w:rPr>
                <w:sz w:val="18"/>
              </w:rPr>
              <w:t xml:space="preserve">zuerst ein bestimmtes Fahrzeug wählen, z. B. Combi 4A oder Krani</w:t>
            </w:r>
          </w:p>
        </w:tc>
      </w:tr>
      <w:tr>
        <w:trPr>
          <w:cantSplit/>
        </w:trPr>
        <w:tc>
          <w:tcPr>
            <w:shd w:val="clear" w:color="auto" w:fill="F4F4F4"/>
          </w:tcPr>
          <w:p>
            <w:r>
              <w:rPr>
                <w:sz w:val="18"/>
              </w:rPr>
              <w:t xml:space="preserve">Schotter- und Kippwagen (Fans-u, Xans 37, Xans 74, Xas 53, Xas 62, Xas 62 mit FB, Xas 73, Xns 39, Xns 60)</w:t>
            </w:r>
          </w:p>
        </w:tc>
        <w:tc>
          <w:tcPr>
            <w:shd w:val="clear" w:color="auto" w:fill="F4F4F4"/>
          </w:tcPr>
          <w:p>
            <w:r>
              <w:rPr>
                <w:sz w:val="18"/>
              </w:rPr>
              <w:t xml:space="preserve">Hersteller, Baujahr, Anzahl</w:t>
            </w:r>
          </w:p>
        </w:tc>
        <w:tc>
          <w:tcPr>
            <w:shd w:val="clear" w:color="auto" w:fill="F4F4F4"/>
          </w:tcPr>
          <w:p>
            <w:r>
              <w:rPr>
                <w:sz w:val="18"/>
              </w:rPr>
              <w:t xml:space="preserve">technische Daten sind vollständig</w:t>
            </w:r>
          </w:p>
        </w:tc>
      </w:tr>
      <w:tr>
        <w:trPr>
          <w:cantSplit/>
        </w:trPr>
        <w:tc>
          <w:tcPr/>
          <w:p>
            <w:r>
              <w:rPr>
                <w:sz w:val="18"/>
              </w:rPr>
              <w:t xml:space="preserve">Xs 72</w:t>
            </w:r>
          </w:p>
        </w:tc>
        <w:tc>
          <w:tcPr/>
          <w:p>
            <w:r>
              <w:rPr>
                <w:sz w:val="18"/>
              </w:rPr>
              <w:t xml:space="preserve">Hersteller, Baujahr, Anzahl, Höchstgeschwindigkeit</w:t>
            </w:r>
          </w:p>
        </w:tc>
        <w:tc>
          <w:tcPr/>
          <w:p>
            <w:r>
              <w:rPr>
                <w:sz w:val="18"/>
              </w:rPr>
              <w:t xml:space="preserve">nur Schulungsstand 2022</w:t>
            </w:r>
          </w:p>
        </w:tc>
      </w:tr>
      <w:tr>
        <w:trPr>
          <w:cantSplit/>
        </w:trPr>
        <w:tc>
          <w:tcPr>
            <w:shd w:val="clear" w:color="auto" w:fill="F4F4F4"/>
          </w:tcPr>
          <w:p>
            <w:r>
              <w:rPr>
                <w:sz w:val="18"/>
              </w:rPr>
              <w:t xml:space="preserve">SILAD 1–3, SILAD 4, SILAD Reserve</w:t>
            </w:r>
          </w:p>
        </w:tc>
        <w:tc>
          <w:tcPr>
            <w:shd w:val="clear" w:color="auto" w:fill="F4F4F4"/>
          </w:tcPr>
          <w:p>
            <w:r>
              <w:rPr>
                <w:sz w:val="18"/>
              </w:rPr>
              <w:t xml:space="preserve">Baujahr, Anzahl (SILAD 4 und Reserve auch Hersteller)</w:t>
            </w:r>
          </w:p>
        </w:tc>
        <w:tc>
          <w:tcPr>
            <w:shd w:val="clear" w:color="auto" w:fill="F4F4F4"/>
          </w:tcPr>
          <w:p/>
        </w:tc>
      </w:tr>
      <w:tr>
        <w:trPr>
          <w:cantSplit/>
        </w:trPr>
        <w:tc>
          <w:tcPr/>
          <w:p>
            <w:r>
              <w:rPr>
                <w:sz w:val="18"/>
              </w:rPr>
              <w:t xml:space="preserve">STE kurz, STE lang (Xans 51)</w:t>
            </w:r>
          </w:p>
        </w:tc>
        <w:tc>
          <w:tcPr/>
          <w:p>
            <w:r>
              <w:rPr>
                <w:sz w:val="18"/>
              </w:rPr>
              <w:t xml:space="preserve">Hersteller, Baujahr, Anzahl, Länge, Höchstgeschwindigkeit</w:t>
            </w:r>
          </w:p>
        </w:tc>
        <w:tc>
          <w:tcPr/>
          <w:p>
            <w:r>
              <w:rPr>
                <w:sz w:val="18"/>
              </w:rPr>
              <w:t xml:space="preserve">nur Schulungsstand 2022</w:t>
            </w:r>
          </w:p>
        </w:tc>
      </w:tr>
      <w:tr>
        <w:trPr>
          <w:cantSplit/>
        </w:trPr>
        <w:tc>
          <w:tcPr>
            <w:shd w:val="clear" w:color="auto" w:fill="F4F4F4"/>
          </w:tcPr>
          <w:p>
            <w:r>
              <w:rPr>
                <w:sz w:val="18"/>
              </w:rPr>
              <w:t xml:space="preserve">Xs 45, Xs 48, Xs Mannschaftswagen</w:t>
            </w:r>
          </w:p>
        </w:tc>
        <w:tc>
          <w:tcPr>
            <w:shd w:val="clear" w:color="auto" w:fill="F4F4F4"/>
          </w:tcPr>
          <w:p>
            <w:r>
              <w:rPr>
                <w:sz w:val="18"/>
              </w:rPr>
              <w:t xml:space="preserve">Hersteller, Baujahr, Anzahl, Höchstgeschwindigkeit</w:t>
            </w:r>
          </w:p>
        </w:tc>
        <w:tc>
          <w:tcPr>
            <w:shd w:val="clear" w:color="auto" w:fill="F4F4F4"/>
          </w:tcPr>
          <w:p>
            <w:r>
              <w:rPr>
                <w:sz w:val="18"/>
              </w:rPr>
              <w:t xml:space="preserve">nur Schulungsstand 2022</w:t>
            </w:r>
          </w:p>
        </w:tc>
      </w:tr>
      <w:tr>
        <w:trPr>
          <w:cantSplit/>
        </w:trPr>
        <w:tc>
          <w:tcPr/>
          <w:p>
            <w:r>
              <w:rPr>
                <w:sz w:val="18"/>
              </w:rPr>
              <w:t xml:space="preserve">Kirow-Mannschaftswagen</w:t>
            </w:r>
          </w:p>
        </w:tc>
        <w:tc>
          <w:tcPr/>
          <w:p>
            <w:r>
              <w:rPr>
                <w:sz w:val="18"/>
              </w:rPr>
              <w:t xml:space="preserve">Länge und Gewicht des Wagens allein, Anzahl, Baujahr</w:t>
            </w:r>
          </w:p>
        </w:tc>
        <w:tc>
          <w:tcPr/>
          <w:p>
            <w:r>
              <w:rPr>
                <w:sz w:val="18"/>
              </w:rPr>
              <w:t xml:space="preserve">bisher nur Werte des ganzen Kranverbands</w:t>
            </w:r>
          </w:p>
        </w:tc>
      </w:tr>
      <w:tr>
        <w:trPr>
          <w:cantSplit/>
        </w:trPr>
        <w:tc>
          <w:tcPr>
            <w:shd w:val="clear" w:color="auto" w:fill="F4F4F4"/>
          </w:tcPr>
          <w:p>
            <w:r>
              <w:rPr>
                <w:sz w:val="18"/>
              </w:rPr>
              <w:t xml:space="preserve">PWFZ «Personal Werkstatt Fahrzeug»</w:t>
            </w:r>
          </w:p>
        </w:tc>
        <w:tc>
          <w:tcPr>
            <w:shd w:val="clear" w:color="auto" w:fill="F4F4F4"/>
          </w:tcPr>
          <w:p>
            <w:r>
              <w:rPr>
                <w:sz w:val="18"/>
              </w:rPr>
              <w:t xml:space="preserve">alle technischen Daten</w:t>
            </w:r>
          </w:p>
        </w:tc>
        <w:tc>
          <w:tcPr>
            <w:shd w:val="clear" w:color="auto" w:fill="F4F4F4"/>
          </w:tcPr>
          <w:p>
            <w:r>
              <w:rPr>
                <w:sz w:val="18"/>
              </w:rPr>
              <w:t xml:space="preserve">Projekt, noch nicht publiziert</w:t>
            </w:r>
          </w:p>
        </w:tc>
      </w:tr>
    </w:tbl>
    <w:p/>
    <w:p>
      <w:pPr>
        <w:pStyle w:val="Heading2"/>
      </w:pPr>
      <w:r>
        <w:t xml:space="preserve">3. Fotos: weniger als 5</w:t>
      </w:r>
    </w:p>
    <w:p>
      <w:r>
        <w:rPr>
          <w:sz w:val="18"/>
        </w:rPr>
        <w:t xml:space="preserve">Gesucht wurde auf Wikimedia Commons (nur frei lizenzierte Fotos mit Namensnennung). Wo nichts Eindeutiges gefunden wurde, helfen eigene Fotos oder eine Anfrage bei Fotografen.</w:t>
      </w:r>
    </w:p>
    <w:tbl>
      <w:tblPr>
        <w:tblStyle w:val="Tabelle"/>
        <w:tblW w:w="5000" w:type="pct"/>
      </w:tblPr>
      <w:tblGrid>
        <w:gridCol w:w="3200"/>
        <w:gridCol w:w="3200"/>
        <w:gridCol w:w="3200"/>
      </w:tblGrid>
      <w:tr>
        <w:trPr>
          <w:tblHeader/>
        </w:trPr>
        <w:tc>
          <w:tcPr>
            <w:shd w:val="clear" w:color="auto" w:fill="D52B1E"/>
          </w:tcPr>
          <w:p>
            <w:r>
              <w:rPr>
                <w:b/>
                <w:color w:val="FFFFFF"/>
                <w:sz w:val="18"/>
              </w:rPr>
              <w:t xml:space="preserve">Fahrzeug</w:t>
            </w:r>
          </w:p>
        </w:tc>
        <w:tc>
          <w:tcPr>
            <w:shd w:val="clear" w:color="auto" w:fill="D52B1E"/>
          </w:tcPr>
          <w:p>
            <w:r>
              <w:rPr>
                <w:b/>
                <w:color w:val="FFFFFF"/>
                <w:sz w:val="18"/>
              </w:rPr>
              <w:t xml:space="preserve">Fotos</w:t>
            </w:r>
          </w:p>
        </w:tc>
        <w:tc>
          <w:tcPr>
            <w:shd w:val="clear" w:color="auto" w:fill="D52B1E"/>
          </w:tcPr>
          <w:p>
            <w:r>
              <w:rPr>
                <w:b/>
                <w:color w:val="FFFFFF"/>
                <w:sz w:val="18"/>
              </w:rPr>
              <w:t xml:space="preserve">Bemerkung</w:t>
            </w:r>
          </w:p>
        </w:tc>
      </w:tr>
      <w:tr>
        <w:trPr>
          <w:cantSplit/>
        </w:trPr>
        <w:tc>
          <w:tcPr/>
          <w:p>
            <w:r>
              <w:rPr>
                <w:sz w:val="18"/>
              </w:rPr>
              <w:t xml:space="preserve">Re 474 «ES 64 F4»</w:t>
            </w:r>
          </w:p>
        </w:tc>
        <w:tc>
          <w:tcPr/>
          <w:p>
            <w:r>
              <w:rPr>
                <w:sz w:val="18"/>
              </w:rPr>
              <w:t xml:space="preserve">4</w:t>
            </w:r>
          </w:p>
        </w:tc>
        <w:tc>
          <w:tcPr/>
          <w:p>
            <w:r>
              <w:rPr>
                <w:sz w:val="18"/>
              </w:rPr>
              <w:t xml:space="preserve">5. Foto gefunden, Wikimedia sperrt den Download im Moment (zu viele Anfragen)</w:t>
            </w:r>
          </w:p>
        </w:tc>
      </w:tr>
      <w:tr>
        <w:trPr>
          <w:cantSplit/>
        </w:trPr>
        <w:tc>
          <w:tcPr>
            <w:shd w:val="clear" w:color="auto" w:fill="F4F4F4"/>
          </w:tcPr>
          <w:p>
            <w:r>
              <w:rPr>
                <w:sz w:val="18"/>
              </w:rPr>
              <w:t xml:space="preserve">Bm 4/4</w:t>
            </w:r>
          </w:p>
        </w:tc>
        <w:tc>
          <w:tcPr>
            <w:shd w:val="clear" w:color="auto" w:fill="F4F4F4"/>
          </w:tcPr>
          <w:p>
            <w:r>
              <w:rPr>
                <w:sz w:val="18"/>
              </w:rPr>
              <w:t xml:space="preserve">4</w:t>
            </w:r>
          </w:p>
        </w:tc>
        <w:tc>
          <w:tcPr>
            <w:shd w:val="clear" w:color="auto" w:fill="F4F4F4"/>
          </w:tcPr>
          <w:p>
            <w:r>
              <w:rPr>
                <w:sz w:val="18"/>
              </w:rPr>
              <w:t xml:space="preserve">wie Re 474</w:t>
            </w:r>
          </w:p>
        </w:tc>
      </w:tr>
      <w:tr>
        <w:trPr>
          <w:cantSplit/>
        </w:trPr>
        <w:tc>
          <w:tcPr/>
          <w:p>
            <w:r>
              <w:rPr>
                <w:sz w:val="18"/>
              </w:rPr>
              <w:t xml:space="preserve">LRZ 08 «Lösch- und Rettungszug»</w:t>
            </w:r>
          </w:p>
        </w:tc>
        <w:tc>
          <w:tcPr/>
          <w:p>
            <w:r>
              <w:rPr>
                <w:sz w:val="18"/>
              </w:rPr>
              <w:t xml:space="preserve">4</w:t>
            </w:r>
          </w:p>
        </w:tc>
        <w:tc>
          <w:tcPr/>
          <w:p>
            <w:r>
              <w:rPr>
                <w:sz w:val="18"/>
              </w:rPr>
              <w:t xml:space="preserve">wie Re 474</w:t>
            </w:r>
          </w:p>
        </w:tc>
      </w:tr>
      <w:tr>
        <w:trPr>
          <w:cantSplit/>
        </w:trPr>
        <w:tc>
          <w:tcPr>
            <w:shd w:val="clear" w:color="auto" w:fill="F4F4F4"/>
          </w:tcPr>
          <w:p>
            <w:r>
              <w:rPr>
                <w:sz w:val="18"/>
              </w:rPr>
              <w:t xml:space="preserve">RCe 2/4 «Roter Pfeil»</w:t>
            </w:r>
          </w:p>
        </w:tc>
        <w:tc>
          <w:tcPr>
            <w:shd w:val="clear" w:color="auto" w:fill="F4F4F4"/>
          </w:tcPr>
          <w:p>
            <w:r>
              <w:rPr>
                <w:sz w:val="18"/>
              </w:rPr>
              <w:t xml:space="preserve">1</w:t>
            </w:r>
          </w:p>
        </w:tc>
        <w:tc>
          <w:tcPr>
            <w:shd w:val="clear" w:color="auto" w:fill="F4F4F4"/>
          </w:tcPr>
          <w:p>
            <w:r>
              <w:rPr>
                <w:sz w:val="18"/>
              </w:rPr>
              <w:t xml:space="preserve">ein weiteres Foto gefunden, Download ebenfalls gesperrt</w:t>
            </w:r>
          </w:p>
        </w:tc>
      </w:tr>
      <w:tr>
        <w:trPr>
          <w:cantSplit/>
        </w:trPr>
        <w:tc>
          <w:tcPr/>
          <w:p>
            <w:r>
              <w:rPr>
                <w:sz w:val="18"/>
              </w:rPr>
              <w:t xml:space="preserve">LRZ 14 «Lösch- und Rettungszug»</w:t>
            </w:r>
          </w:p>
        </w:tc>
        <w:tc>
          <w:tcPr/>
          <w:p>
            <w:r>
              <w:rPr>
                <w:sz w:val="18"/>
              </w:rPr>
              <w:t xml:space="preserve">4</w:t>
            </w:r>
          </w:p>
        </w:tc>
        <w:tc>
          <w:tcPr/>
          <w:p/>
        </w:tc>
      </w:tr>
      <w:tr>
        <w:trPr>
          <w:cantSplit/>
        </w:trPr>
        <w:tc>
          <w:tcPr>
            <w:shd w:val="clear" w:color="auto" w:fill="F4F4F4"/>
          </w:tcPr>
          <w:p>
            <w:r>
              <w:rPr>
                <w:sz w:val="18"/>
              </w:rPr>
              <w:t xml:space="preserve">LRZ 04 «Lösch- und Rettungszug»</w:t>
            </w:r>
          </w:p>
        </w:tc>
        <w:tc>
          <w:tcPr>
            <w:shd w:val="clear" w:color="auto" w:fill="F4F4F4"/>
          </w:tcPr>
          <w:p>
            <w:r>
              <w:rPr>
                <w:sz w:val="18"/>
              </w:rPr>
              <w:t xml:space="preserve">3</w:t>
            </w:r>
          </w:p>
        </w:tc>
        <w:tc>
          <w:tcPr>
            <w:shd w:val="clear" w:color="auto" w:fill="F4F4F4"/>
          </w:tcPr>
          <w:p/>
        </w:tc>
      </w:tr>
      <w:tr>
        <w:trPr>
          <w:cantSplit/>
        </w:trPr>
        <w:tc>
          <w:tcPr/>
          <w:p>
            <w:r>
              <w:rPr>
                <w:sz w:val="18"/>
              </w:rPr>
              <w:t xml:space="preserve">Fahrleitungsfahrzeuge «Hubi, Krani, Combi 4A»</w:t>
            </w:r>
          </w:p>
        </w:tc>
        <w:tc>
          <w:tcPr/>
          <w:p>
            <w:r>
              <w:rPr>
                <w:sz w:val="18"/>
              </w:rPr>
              <w:t xml:space="preserve">3</w:t>
            </w:r>
          </w:p>
        </w:tc>
        <w:tc>
          <w:tcPr/>
          <w:p/>
        </w:tc>
      </w:tr>
      <w:tr>
        <w:trPr>
          <w:cantSplit/>
        </w:trPr>
        <w:tc>
          <w:tcPr>
            <w:shd w:val="clear" w:color="auto" w:fill="F4F4F4"/>
          </w:tcPr>
          <w:p>
            <w:r>
              <w:rPr>
                <w:sz w:val="18"/>
              </w:rPr>
              <w:t xml:space="preserve">Xans 74</w:t>
            </w:r>
          </w:p>
        </w:tc>
        <w:tc>
          <w:tcPr>
            <w:shd w:val="clear" w:color="auto" w:fill="F4F4F4"/>
          </w:tcPr>
          <w:p>
            <w:r>
              <w:rPr>
                <w:sz w:val="18"/>
              </w:rPr>
              <w:t xml:space="preserve">3</w:t>
            </w:r>
          </w:p>
        </w:tc>
        <w:tc>
          <w:tcPr>
            <w:shd w:val="clear" w:color="auto" w:fill="F4F4F4"/>
          </w:tcPr>
          <w:p/>
        </w:tc>
      </w:tr>
      <w:tr>
        <w:trPr>
          <w:cantSplit/>
        </w:trPr>
        <w:tc>
          <w:tcPr/>
          <w:p>
            <w:r>
              <w:rPr>
                <w:sz w:val="18"/>
              </w:rPr>
              <w:t xml:space="preserve">Diagnosefahrzeug «ROGER 1000»</w:t>
            </w:r>
          </w:p>
        </w:tc>
        <w:tc>
          <w:tcPr/>
          <w:p>
            <w:r>
              <w:rPr>
                <w:sz w:val="18"/>
              </w:rPr>
              <w:t xml:space="preserve">2</w:t>
            </w:r>
          </w:p>
        </w:tc>
        <w:tc>
          <w:tcPr/>
          <w:p/>
        </w:tc>
      </w:tr>
      <w:tr>
        <w:trPr>
          <w:cantSplit/>
        </w:trPr>
        <w:tc>
          <w:tcPr>
            <w:shd w:val="clear" w:color="auto" w:fill="F4F4F4"/>
          </w:tcPr>
          <w:p>
            <w:r>
              <w:rPr>
                <w:sz w:val="18"/>
              </w:rPr>
              <w:t xml:space="preserve">A 3/5</w:t>
            </w:r>
          </w:p>
        </w:tc>
        <w:tc>
          <w:tcPr>
            <w:shd w:val="clear" w:color="auto" w:fill="F4F4F4"/>
          </w:tcPr>
          <w:p>
            <w:r>
              <w:rPr>
                <w:sz w:val="18"/>
              </w:rPr>
              <w:t xml:space="preserve">1</w:t>
            </w:r>
          </w:p>
        </w:tc>
        <w:tc>
          <w:tcPr>
            <w:shd w:val="clear" w:color="auto" w:fill="F4F4F4"/>
          </w:tcPr>
          <w:p>
            <w:r>
              <w:rPr>
                <w:sz w:val="18"/>
              </w:rPr>
              <w:t xml:space="preserve">nur die Serie 701–809; ältere Aufnahmen auf Commons zeigen meist die Gotthardbahn-Serie</w:t>
            </w:r>
          </w:p>
        </w:tc>
      </w:tr>
      <w:tr>
        <w:trPr>
          <w:cantSplit/>
        </w:trPr>
        <w:tc>
          <w:tcPr/>
          <w:p>
            <w:r>
              <w:rPr>
                <w:sz w:val="18"/>
              </w:rPr>
              <w:t xml:space="preserve">Xas 53</w:t>
            </w:r>
          </w:p>
        </w:tc>
        <w:tc>
          <w:tcPr/>
          <w:p>
            <w:r>
              <w:rPr>
                <w:sz w:val="18"/>
              </w:rPr>
              <w:t xml:space="preserve">1</w:t>
            </w:r>
          </w:p>
        </w:tc>
        <w:tc>
          <w:tcPr/>
          <w:p>
            <w:r>
              <w:rPr>
                <w:sz w:val="18"/>
              </w:rPr>
              <w:t xml:space="preserve">Zuordnung über die Wagennummer 98 53</w:t>
            </w:r>
          </w:p>
        </w:tc>
      </w:tr>
      <w:tr>
        <w:trPr>
          <w:cantSplit/>
        </w:trPr>
        <w:tc>
          <w:tcPr>
            <w:shd w:val="clear" w:color="auto" w:fill="F4F4F4"/>
          </w:tcPr>
          <w:p>
            <w:r>
              <w:rPr>
                <w:sz w:val="18"/>
              </w:rPr>
              <w:t xml:space="preserve">Xs 48</w:t>
            </w:r>
          </w:p>
        </w:tc>
        <w:tc>
          <w:tcPr>
            <w:shd w:val="clear" w:color="auto" w:fill="F4F4F4"/>
          </w:tcPr>
          <w:p>
            <w:r>
              <w:rPr>
                <w:sz w:val="18"/>
              </w:rPr>
              <w:t xml:space="preserve">1</w:t>
            </w:r>
          </w:p>
        </w:tc>
        <w:tc>
          <w:tcPr>
            <w:shd w:val="clear" w:color="auto" w:fill="F4F4F4"/>
          </w:tcPr>
          <w:p>
            <w:r>
              <w:rPr>
                <w:sz w:val="18"/>
              </w:rPr>
              <w:t xml:space="preserve">Zuordnung über die Wagennummer 95 48</w:t>
            </w:r>
          </w:p>
        </w:tc>
      </w:tr>
      <w:tr>
        <w:trPr>
          <w:cantSplit/>
        </w:trPr>
        <w:tc>
          <w:tcPr/>
          <w:p>
            <w:r>
              <w:rPr>
                <w:sz w:val="18"/>
              </w:rPr>
              <w:t xml:space="preserve">Re 193 «Vectron»</w:t>
            </w:r>
          </w:p>
        </w:tc>
        <w:tc>
          <w:tcPr/>
          <w:p>
            <w:r>
              <w:rPr>
                <w:sz w:val="18"/>
              </w:rPr>
              <w:t xml:space="preserve">0</w:t>
            </w:r>
          </w:p>
        </w:tc>
        <w:tc>
          <w:tcPr/>
          <w:p>
            <w:r>
              <w:rPr>
                <w:sz w:val="18"/>
              </w:rPr>
              <w:t xml:space="preserve">die gefundenen Fotos zeigen Vectron von SBB Cargo International, nicht die 35 gemieteten Vectron AC von SBB Cargo Schweiz</w:t>
            </w:r>
          </w:p>
        </w:tc>
      </w:tr>
      <w:tr>
        <w:trPr>
          <w:cantSplit/>
        </w:trPr>
        <w:tc>
          <w:tcPr>
            <w:shd w:val="clear" w:color="auto" w:fill="F4F4F4"/>
          </w:tcPr>
          <w:p>
            <w:r>
              <w:rPr>
                <w:sz w:val="18"/>
              </w:rPr>
              <w:t xml:space="preserve">Am 842 «MaK G 1204 BB», Tmf 232 «Tm IV Refit»</w:t>
            </w:r>
          </w:p>
        </w:tc>
        <w:tc>
          <w:tcPr>
            <w:shd w:val="clear" w:color="auto" w:fill="F4F4F4"/>
          </w:tcPr>
          <w:p>
            <w:r>
              <w:rPr>
                <w:sz w:val="18"/>
              </w:rPr>
              <w:t xml:space="preserve">0</w:t>
            </w:r>
          </w:p>
        </w:tc>
        <w:tc>
          <w:tcPr>
            <w:shd w:val="clear" w:color="auto" w:fill="F4F4F4"/>
          </w:tcPr>
          <w:p>
            <w:r>
              <w:rPr>
                <w:sz w:val="18"/>
              </w:rPr>
              <w:t xml:space="preserve">keine Fotos auf Commons gefunden</w:t>
            </w:r>
          </w:p>
        </w:tc>
      </w:tr>
      <w:tr>
        <w:trPr>
          <w:cantSplit/>
        </w:trPr>
        <w:tc>
          <w:tcPr/>
          <w:p>
            <w:r>
              <w:rPr>
                <w:sz w:val="18"/>
              </w:rPr>
              <w:t xml:space="preserve">Kirow KRC 1100, KRC 800, KRC 250, KRC 100, Bendini</w:t>
            </w:r>
          </w:p>
        </w:tc>
        <w:tc>
          <w:tcPr/>
          <w:p>
            <w:r>
              <w:rPr>
                <w:sz w:val="18"/>
              </w:rPr>
              <w:t xml:space="preserve">0</w:t>
            </w:r>
          </w:p>
        </w:tc>
        <w:tc>
          <w:tcPr/>
          <w:p>
            <w:r>
              <w:rPr>
                <w:sz w:val="18"/>
              </w:rPr>
              <w:t xml:space="preserve">auf Commons nur Kirow-Krane anderer Bahnen</w:t>
            </w:r>
          </w:p>
        </w:tc>
      </w:tr>
      <w:tr>
        <w:trPr>
          <w:cantSplit/>
        </w:trPr>
        <w:tc>
          <w:tcPr>
            <w:shd w:val="clear" w:color="auto" w:fill="F4F4F4"/>
          </w:tcPr>
          <w:p>
            <w:r>
              <w:rPr>
                <w:sz w:val="18"/>
              </w:rPr>
              <w:t xml:space="preserve">Fans-u, Xans 37 «Faccnpps», Xas 62, Xas 62 «mit Förderband», Xas 73 «Talbot», Xns 39 «Fccnpps», Xns 60, Xs 72, SILAD 1–3 «Robel», SILAD 4, SILAD Reserve, STE kurz «Xans 51», STE lang «Xans 51», Xs 45, Xs «Mannschaftswagen», Kirow-Mannschaftswagen</w:t>
            </w:r>
          </w:p>
        </w:tc>
        <w:tc>
          <w:tcPr>
            <w:shd w:val="clear" w:color="auto" w:fill="F4F4F4"/>
          </w:tcPr>
          <w:p>
            <w:r>
              <w:rPr>
                <w:sz w:val="18"/>
              </w:rPr>
              <w:t xml:space="preserve">0</w:t>
            </w:r>
          </w:p>
        </w:tc>
        <w:tc>
          <w:tcPr>
            <w:shd w:val="clear" w:color="auto" w:fill="F4F4F4"/>
          </w:tcPr>
          <w:p>
            <w:r>
              <w:rPr>
                <w:sz w:val="18"/>
              </w:rPr>
              <w:t xml:space="preserve">auf Commons kaum eindeutig beschriftet</w:t>
            </w:r>
          </w:p>
        </w:tc>
      </w:tr>
      <w:tr>
        <w:trPr>
          <w:cantSplit/>
        </w:trPr>
        <w:tc>
          <w:tcPr/>
          <w:p>
            <w:r>
              <w:rPr>
                <w:sz w:val="18"/>
              </w:rPr>
              <w:t xml:space="preserve">PWFZ «Personal Werkstatt Fahrzeug»</w:t>
            </w:r>
          </w:p>
        </w:tc>
        <w:tc>
          <w:tcPr/>
          <w:p>
            <w:r>
              <w:rPr>
                <w:sz w:val="18"/>
              </w:rPr>
              <w:t xml:space="preserve">0</w:t>
            </w:r>
          </w:p>
        </w:tc>
        <w:tc>
          <w:tcPr/>
          <w:p>
            <w:r>
              <w:rPr>
                <w:sz w:val="18"/>
              </w:rPr>
              <w:t xml:space="preserve">Fahrzeug existiert noch nicht</w:t>
            </w:r>
          </w:p>
        </w:tc>
      </w:tr>
    </w:tbl>
    <w:p/>
    <w:p>
      <w:pPr>
        <w:pStyle w:val="Heading2"/>
      </w:pPr>
      <w:r>
        <w:t xml:space="preserve">4. SBB-Fahrzeuge, die im Katalog noch fehlen (Vorschläge)</w:t>
      </w:r>
    </w:p>
    <w:p>
      <w:pPr>
        <w:numPr>
          <w:ilvl w:val="0"/>
          <w:numId w:val="1"/>
        </w:numPr>
      </w:pPr>
      <w:r>
        <w:rPr>
          <w:b/>
        </w:rPr>
        <w:t xml:space="preserve">Re 430</w:t>
      </w:r>
      <w:r>
        <w:t xml:space="preserve"> (Re 4/4 III): kleine Serie; ob noch bei der SBB im Einsatz, ist zu prüfen.</w:t>
      </w:r>
    </w:p>
    <w:p>
      <w:pPr>
        <w:numPr>
          <w:ilvl w:val="0"/>
          <w:numId w:val="1"/>
        </w:numPr>
      </w:pPr>
      <w:r>
        <w:rPr>
          <w:b/>
        </w:rPr>
        <w:t xml:space="preserve">FLIRT Evo:</w:t>
      </w:r>
      <w:r>
        <w:t xml:space="preserve"> bestellt, Einsatz ab 2028.</w:t>
      </w:r>
    </w:p>
    <w:p>
      <w:pPr>
        <w:numPr>
          <w:ilvl w:val="0"/>
          <w:numId w:val="1"/>
        </w:numPr>
      </w:pPr>
      <w:r>
        <w:rPr>
          <w:b/>
        </w:rPr>
        <w:t xml:space="preserve">Steuerwagen, Speisewagen, Gepäckwagen</w:t>
      </w:r>
      <w:r>
        <w:t xml:space="preserve"> des Fernverkehrs.</w:t>
      </w:r>
    </w:p>
    <w:p>
      <w:pPr>
        <w:numPr>
          <w:ilvl w:val="0"/>
          <w:numId w:val="1"/>
        </w:numPr>
      </w:pPr>
      <w:r>
        <w:rPr>
          <w:b/>
        </w:rPr>
        <w:t xml:space="preserve">Weitere Infrastruktur-Fahrzeuge:</w:t>
      </w:r>
      <w:r>
        <w:t xml:space="preserve"> Gleisstopfmaschinen, Schienenschleifzüge, weitere Messfahrzeuge.</w:t>
      </w:r>
    </w:p>
    <w:p>
      <w:pPr>
        <w:numPr>
          <w:ilvl w:val="0"/>
          <w:numId w:val="1"/>
        </w:numPr>
      </w:pPr>
      <w:r>
        <w:rPr>
          <w:b/>
        </w:rPr>
        <w:t xml:space="preserve">Historisch:</w:t>
      </w:r>
      <w:r>
        <w:t xml:space="preserve"> Ae 4/6, Ae 6/8, Re 4/4 IV, De 6/6 «Seetal-Krokodil», weitere Dampfloks (z. B. B 3/4), historische Reisezugwagen.</w:t>
      </w:r>
    </w:p>
    <w:p>
      <w:pPr>
        <w:pStyle w:val="Heading2"/>
      </w:pPr>
      <w:r>
        <w:t xml:space="preserve">5. Vorlage für ein Katalogblatt</w:t>
      </w:r>
    </w:p>
    <w:p>
      <w:pPr>
        <w:numPr>
          <w:ilvl w:val="0"/>
          <w:numId w:val="1"/>
        </w:numPr>
      </w:pPr>
      <w:r>
        <w:rPr>
          <w:b/>
        </w:rPr>
        <w:t xml:space="preserve">Name und Beiname</w:t>
      </w:r>
      <w:r>
        <w:t xml:space="preserve">, z. B. «RABe 512 KISS»</w:t>
      </w:r>
    </w:p>
    <w:p>
      <w:pPr>
        <w:numPr>
          <w:ilvl w:val="0"/>
          <w:numId w:val="1"/>
        </w:numPr>
      </w:pPr>
      <w:r>
        <w:rPr>
          <w:b/>
        </w:rPr>
        <w:t xml:space="preserve">Kurzbeschreibung</w:t>
      </w:r>
      <w:r>
        <w:t xml:space="preserve"> in zwei bis drei Sätzen</w:t>
      </w:r>
    </w:p>
    <w:p>
      <w:pPr>
        <w:numPr>
          <w:ilvl w:val="0"/>
          <w:numId w:val="1"/>
        </w:numPr>
      </w:pPr>
      <w:r>
        <w:rPr>
          <w:b/>
        </w:rPr>
        <w:t xml:space="preserve">Kennzahlen:</w:t>
      </w:r>
      <w:r>
        <w:t xml:space="preserve"> vier wichtige Werte, z. B. Anzahl, Höchstgeschwindigkeit, Leistung, Baujahr</w:t>
      </w:r>
    </w:p>
    <w:p>
      <w:pPr>
        <w:numPr>
          <w:ilvl w:val="0"/>
          <w:numId w:val="1"/>
        </w:numPr>
      </w:pPr>
      <w:r>
        <w:rPr>
          <w:b/>
        </w:rPr>
        <w:t xml:space="preserve">Technische Daten:</w:t>
      </w:r>
      <w:r>
        <w:t xml:space="preserve"> Hersteller, Baujahr / In Betrieb seit, Anzahl, Achsfolge, Spurweite, Stromsystem, Länge, Gewicht, Leistung, Anfahrzugkraft, Höchstgeschwindigkeit, Sitzplätze (bei Personenzügen), Einsatz</w:t>
      </w:r>
    </w:p>
    <w:p>
      <w:pPr>
        <w:numPr>
          <w:ilvl w:val="0"/>
          <w:numId w:val="1"/>
        </w:numPr>
      </w:pPr>
      <w:r>
        <w:rPr>
          <w:b/>
        </w:rPr>
        <w:t xml:space="preserve">Zwei bis drei Abschnitte</w:t>
      </w:r>
      <w:r>
        <w:t xml:space="preserve"> mit Text, z. B. Geschichte, Einsatz, Technik</w:t>
      </w:r>
    </w:p>
    <w:p>
      <w:pPr>
        <w:numPr>
          <w:ilvl w:val="0"/>
          <w:numId w:val="1"/>
        </w:numPr>
      </w:pPr>
      <w:r>
        <w:rPr>
          <w:b/>
        </w:rPr>
        <w:t xml:space="preserve">Quellen</w:t>
      </w:r>
      <w:r>
        <w:t xml:space="preserve"> mit Titel und Seite</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lang w:val="de-CH"/>
      </w:rPr>
    </w:rPrDefault>
    <w:pPrDefault>
      <w:pPr>
        <w:spacing w:after="100" w:line="264" w:lineRule="auto"/>
      </w:pPr>
    </w:pPrDefault>
  </w:docDefaults>
  <w:style w:type="paragraph" w:default="1" w:styleId="Normal">
    <w:name w:val="Normal"/>
  </w:style>
  <w:style w:type="paragraph" w:styleId="Heading1">
    <w:name w:val="heading 1"/>
    <w:basedOn w:val="Normal"/>
    <w:next w:val="Normal"/>
    <w:pPr>
      <w:keepNext/>
      <w:spacing w:before="0" w:after="160"/>
      <w:outlineLvl w:val="0"/>
    </w:pPr>
    <w:rPr>
      <w:b/>
      <w:color w:val="D52B1E"/>
      <w:sz w:val="36"/>
    </w:rPr>
  </w:style>
  <w:style w:type="paragraph" w:styleId="Heading2">
    <w:name w:val="heading 2"/>
    <w:basedOn w:val="Normal"/>
    <w:next w:val="Normal"/>
    <w:pPr>
      <w:keepNext/>
      <w:spacing w:before="280" w:after="100"/>
      <w:outlineLvl w:val="1"/>
    </w:pPr>
    <w:rPr>
      <w:b/>
      <w:color w:val="222222"/>
      <w:sz w:val="26"/>
    </w:rPr>
  </w:style>
  <w:style w:type="table" w:styleId="Tabelle">
    <w:name w:val="Tabelle"/>
    <w:tblPr>
      <w:tblBorders>
        <w:top w:val="single" w:sz="4" w:color="BBBBBB"/>
        <w:left w:val="single" w:sz="4" w:color="BBBBBB"/>
        <w:bottom w:val="single" w:sz="4" w:color="BBBBBB"/>
        <w:right w:val="single" w:sz="4" w:color="BBBBBB"/>
        <w:insideH w:val="single" w:sz="4" w:color="BBBBBB"/>
        <w:insideV w:val="single" w:sz="4" w:color="BBBBBB"/>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