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Calibri" w:cstheme="minorHAnsi"/>
          <w:b/>
          <w:b/>
          <w:i/>
          <w:i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  <w:t>HCL Commerce V9.1.</w:t>
      </w:r>
      <w:r>
        <w:rPr>
          <w:rFonts w:cs="Calibri" w:cstheme="minorHAnsi"/>
          <w:b/>
          <w:i/>
          <w:sz w:val="44"/>
          <w:szCs w:val="44"/>
          <w:lang w:val="fr-FR"/>
        </w:rPr>
        <w:t>11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i/>
          <w:i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44"/>
          <w:szCs w:val="44"/>
          <w:lang w:val="fr-FR"/>
        </w:rPr>
      </w:pPr>
      <w:r>
        <w:rPr>
          <w:rFonts w:cs="Calibri" w:cstheme="minorHAnsi"/>
          <w:b/>
          <w:i/>
          <w:sz w:val="44"/>
          <w:szCs w:val="44"/>
          <w:lang w:val="fr-FR"/>
        </w:rPr>
        <w:t>CyberSource Integration Developer Guide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44"/>
          <w:szCs w:val="44"/>
          <w:lang w:val="fr-FR"/>
        </w:rPr>
      </w:pPr>
      <w:r>
        <w:rPr>
          <w:rFonts w:cs="Calibri" w:cstheme="minorHAnsi"/>
          <w:b/>
          <w:sz w:val="44"/>
          <w:szCs w:val="44"/>
          <w:lang w:val="fr-FR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Draft - Version 1.</w:t>
      </w:r>
      <w:r>
        <w:rPr>
          <w:rFonts w:cs="Calibri" w:cstheme="minorHAnsi"/>
          <w:b/>
          <w:sz w:val="32"/>
          <w:szCs w:val="32"/>
        </w:rPr>
        <w:t>1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April</w:t>
      </w:r>
      <w:r>
        <w:rPr>
          <w:rFonts w:cs="Calibri" w:cstheme="minorHAnsi"/>
          <w:b/>
          <w:sz w:val="32"/>
          <w:szCs w:val="32"/>
        </w:rPr>
        <w:t xml:space="preserve"> </w:t>
      </w:r>
      <w:r>
        <w:rPr>
          <w:rFonts w:cs="Calibri" w:cstheme="minorHAnsi"/>
          <w:b/>
          <w:sz w:val="32"/>
          <w:szCs w:val="32"/>
        </w:rPr>
        <w:t>06</w:t>
      </w:r>
      <w:r>
        <w:rPr>
          <w:rFonts w:cs="Calibri" w:cstheme="minorHAnsi"/>
          <w:b/>
          <w:sz w:val="32"/>
          <w:szCs w:val="32"/>
        </w:rPr>
        <w:t>, 20</w:t>
      </w:r>
      <w:r>
        <w:rPr>
          <w:rFonts w:cs="Calibri" w:cstheme="minorHAnsi"/>
          <w:b/>
          <w:sz w:val="32"/>
          <w:szCs w:val="32"/>
        </w:rPr>
        <w:t>23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         </w:t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  <w:t xml:space="preserve">                                        </w:t>
      </w:r>
      <w:r>
        <w:rPr/>
        <w:drawing>
          <wp:inline distT="0" distB="0" distL="0" distR="0">
            <wp:extent cx="3215640" cy="927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rPr>
          <w:rFonts w:cs="Calibri" w:cstheme="minorHAnsi"/>
          <w:b/>
          <w:b/>
          <w:bCs/>
          <w:u w:val="single"/>
        </w:rPr>
      </w:pPr>
      <w:bookmarkStart w:id="0" w:name="_Toc449554347"/>
      <w:bookmarkStart w:id="1" w:name="_Toc128447751"/>
      <w:bookmarkStart w:id="2" w:name="_Toc111160511"/>
      <w:r>
        <w:rPr>
          <w:rFonts w:cs="Calibri" w:cstheme="minorHAnsi"/>
        </w:rPr>
        <w:t xml:space="preserve">         </w:t>
      </w:r>
      <w:r>
        <w:rPr>
          <w:rFonts w:cs="Calibri" w:cstheme="minorHAnsi"/>
          <w:b/>
          <w:bCs/>
          <w:u w:val="single"/>
        </w:rPr>
        <w:t>Document Source</w:t>
      </w:r>
      <w:bookmarkEnd w:id="0"/>
      <w:bookmarkEnd w:id="1"/>
      <w:bookmarkEnd w:id="2"/>
    </w:p>
    <w:p>
      <w:pPr>
        <w:pStyle w:val="Normal"/>
        <w:spacing w:lineRule="auto" w:line="240"/>
        <w:ind w:left="600" w:hanging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469" w:type="dxa"/>
        <w:jc w:val="left"/>
        <w:tblInd w:w="595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017"/>
        <w:gridCol w:w="1350"/>
        <w:gridCol w:w="4499"/>
        <w:gridCol w:w="1602"/>
      </w:tblGrid>
      <w:tr>
        <w:trPr/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Date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pct35"/>
          </w:tcPr>
          <w:p>
            <w:pPr>
              <w:pStyle w:val="TableHeading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Editor</w:t>
            </w:r>
          </w:p>
        </w:tc>
      </w:tr>
      <w:tr>
        <w:trPr/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talicizedTableText"/>
              <w:tabs>
                <w:tab w:val="clear" w:pos="720"/>
                <w:tab w:val="left" w:pos="305" w:leader="none"/>
              </w:tabs>
              <w:rPr>
                <w:rFonts w:ascii="Calibri" w:hAnsi="Calibri" w:cs="Calibri" w:asciiTheme="minorHAnsi" w:cstheme="minorHAnsi" w:hAnsiTheme="minorHAnsi"/>
                <w:i w:val="false"/>
                <w:i w:val="false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</w:rPr>
              <w:t>1.0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talicizedTableText"/>
              <w:rPr>
                <w:rFonts w:ascii="Calibri" w:hAnsi="Calibri" w:cs="Calibri" w:asciiTheme="minorHAnsi" w:cstheme="minorHAnsi" w:hAnsiTheme="minorHAnsi"/>
                <w:i w:val="false"/>
                <w:i w:val="false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</w:rPr>
              <w:t>August 12, 2021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Indent"/>
              <w:spacing w:before="0" w:after="120"/>
              <w:ind w:left="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Mahesh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Normal"/>
        <w:spacing w:lineRule="auto" w:line="240"/>
        <w:rPr>
          <w:rFonts w:cs="Calibri" w:cstheme="minorHAnsi"/>
          <w:color w:val="2F5496" w:themeColor="accent1" w:themeShade="bf"/>
          <w:sz w:val="28"/>
          <w:szCs w:val="28"/>
        </w:rPr>
      </w:pPr>
      <w:r>
        <w:rPr>
          <w:rFonts w:cs="Calibri" w:cstheme="minorHAnsi"/>
          <w:color w:val="2F5496" w:themeColor="accent1" w:themeShade="bf"/>
          <w:sz w:val="28"/>
          <w:szCs w:val="28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Introduction</w:t>
      </w:r>
    </w:p>
    <w:p>
      <w:pPr>
        <w:pStyle w:val="Normal"/>
        <w:spacing w:lineRule="auto" w:line="276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document is about the integration of CyberSource Payment with HCL Commerce where Customer can place the order using CyberSource Payment.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About the Code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Once you have approval to integrate the CyberSource Payment. HCL provide the Plugin_Configuration folder. This folder contains following projects-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Dataload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HCLCyberSourcePaymentPlugin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Rest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WC</w:t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4"/>
          <w:szCs w:val="24"/>
          <w:lang w:val="en-US" w:eastAsia="zh-TW"/>
        </w:rPr>
      </w:pPr>
      <w:r>
        <w:rPr>
          <w:rFonts w:cs="Times New Roman" w:ascii="Times New Roman" w:hAnsi="Times New Roman"/>
          <w:sz w:val="24"/>
          <w:szCs w:val="24"/>
          <w:lang w:val="en-US" w:eastAsia="zh-TW"/>
        </w:rPr>
        <w:t>WebSphereCommerceServerExtensionsLogic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Prerequisites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CyberSource Merchant ID.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Share Secret Key</w:t>
      </w:r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Public Key</w:t>
      </w:r>
    </w:p>
    <w:p>
      <w:pPr>
        <w:pStyle w:val="ListParagraph"/>
        <w:spacing w:lineRule="auto" w:line="276" w:before="100" w:after="200"/>
        <w:ind w:left="996" w:hanging="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Follow the below URL to generate the key</w:t>
      </w:r>
    </w:p>
    <w:p>
      <w:pPr>
        <w:pStyle w:val="ListParagraph"/>
        <w:spacing w:lineRule="auto" w:line="276" w:before="100" w:after="200"/>
        <w:ind w:left="996" w:hanging="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highlight w:val="white"/>
          </w:rPr>
          <w:t>https://developer.cybersource.com/api/developer-guides/dita-gettingstarted/authentication/createSharedKey.html</w:t>
        </w:r>
      </w:hyperlink>
    </w:p>
    <w:p>
      <w:pPr>
        <w:pStyle w:val="ListParagraph"/>
        <w:numPr>
          <w:ilvl w:val="0"/>
          <w:numId w:val="1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Update the CyberSource.sql file from \Dataload\sql\CyberSource.sql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storeId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langId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cybersource_merchant_id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cybersource_api_key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cybersource_secret_key</w:t>
      </w:r>
    </w:p>
    <w:p>
      <w:pPr>
        <w:pStyle w:val="ListParagraph"/>
        <w:numPr>
          <w:ilvl w:val="0"/>
          <w:numId w:val="3"/>
        </w:numPr>
        <w:spacing w:lineRule="auto" w:line="276" w:before="100" w:after="200"/>
        <w:contextualSpacing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cyberSource_api_hostname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</w:rPr>
        <w:t>Integration Steps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the Dataload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acp policy file CyberSourceAccessControlPolicies.xml from \Dataload\acpload\ CyberSourceAccessControlPolicies.xml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Run CyberSource.sql fiel from Dataload\sql\CyberSource.sql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the jar file from  WC/lib/cybersource-rest-client-java-0.0.34.jar file into your {HCL_Commerce_Workspace}\WC/lib folder.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Payment Plugin Configuration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HCLCyberSourcePaymentPlugin folder from WC/xml/config/payments/ppc/plugins to your {HCL_Commerce_Workspace}\WC/xml/config/payments/ppc/plugins folder.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ZCyberSourceOnlineConfiguration folder from</w:t>
      </w:r>
      <w:r>
        <w:rPr>
          <w:rFonts w:cs="Times New Roman" w:ascii="Times New Roman" w:hAnsi="Times New Roman"/>
          <w:sz w:val="24"/>
          <w:szCs w:val="24"/>
        </w:rPr>
        <w:t xml:space="preserve"> WC/xml/config/payments/edp/groups/default/ZCyberSourceOnlineConfiguration to your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{HCL_Commerce_Workspace}/</w:t>
      </w:r>
      <w:r>
        <w:rPr>
          <w:rFonts w:cs="Times New Roman" w:ascii="Times New Roman" w:hAnsi="Times New Roman"/>
          <w:sz w:val="24"/>
          <w:szCs w:val="24"/>
        </w:rPr>
        <w:t>WC/xml/config/payments/edp/groups/default/ folder.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 xml:space="preserve">Merge the PaymentSystemPluginMapping.xml from WC/xml/config/payments/ppc/plugins/PaymentSystemPluginMapping.xml to your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{HCL_Commerce_Workspace}/</w:t>
      </w:r>
      <w:r>
        <w:rPr>
          <w:rFonts w:cs="Times New Roman" w:ascii="Times New Roman" w:hAnsi="Times New Roman"/>
          <w:sz w:val="24"/>
          <w:szCs w:val="24"/>
        </w:rPr>
        <w:t>WC/xml/config/payments/ppc/plugins/PaymentSystemPluginMapping.xml. Below code need to merge-</w:t>
      </w:r>
    </w:p>
    <w:tbl>
      <w:tblPr>
        <w:tblStyle w:val="TableGrid"/>
        <w:tblpPr w:vertAnchor="text" w:horzAnchor="margin" w:tblpXSpec="right" w:leftFromText="180" w:rightFromText="180" w:tblpY="137"/>
        <w:tblW w:w="802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 Start --&gt;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"ZCyberSourceOnlineSystem"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Mapping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paymentConfigurationId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pluginName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"HCLCyberSourcePaymentPlugin"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Keyword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mask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"*"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"account"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plain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"-4"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searchable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  <w:tab/>
              <w:t xml:space="preserve">  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Keyword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mask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"-"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"cc_cvc"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plain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removeAfterApproval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Mapping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&lt;/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&gt;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CyberSourceEnd --&gt;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Merge the PaymentMethodConfigurations.xml from WC/xml/config/payments/edp/groups/default/PaymentMethodConfigurations.xml to your {HCL_Commerce_Workspace}/WC/xml/config/payments/edp/groups/default/PaymentMethodConfigurations.xml. Below code need to merge-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 Start --&gt;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PaymentMethodConfiguration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dependentCreditRequired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humanEditable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maximumAmount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"Unbounded"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minimumAmount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"ZCyberSourceOnlineConfiguration"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partiallyConsumable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paymentSystemName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"ZCyberSourceOnlineSystem"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priority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"HIGH"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refundAllowed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systemEditable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 End --&gt;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Merge the PaymentMappings.xml from WC/xml/config/payments/edp/groups/default/PaymentMappings.xml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{HCL_Commerce_Workspace}/</w:t>
      </w:r>
      <w:r>
        <w:rPr>
          <w:rFonts w:cs="Arial" w:ascii="Arial" w:hAnsi="Arial"/>
          <w:color w:val="333333"/>
          <w:shd w:fill="FFFFFF" w:val="clear"/>
        </w:rPr>
        <w:t>WC/xml/config/payments/edp/groups/default/PaymentMappings.xml. Below code need to merge-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 Start --&gt;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&lt;</w:t>
            </w:r>
            <w:r>
              <w:rPr>
                <w:rFonts w:cs="Consolas" w:ascii="Consolas" w:hAnsi="Consolas"/>
                <w:color w:val="3F7F7F"/>
                <w:sz w:val="20"/>
                <w:szCs w:val="20"/>
              </w:rPr>
              <w:t>Mapping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paymentActionRule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"Early Approval"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paymentConfiguration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"ZCyberSourceOnlineConfiguration"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7F007F"/>
                <w:sz w:val="20"/>
                <w:szCs w:val="20"/>
              </w:rPr>
              <w:t>paymentMethod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cs="Consolas" w:ascii="Consolas" w:hAnsi="Consolas"/>
                <w:i/>
                <w:iCs/>
                <w:color w:val="2A00FF"/>
                <w:sz w:val="20"/>
                <w:szCs w:val="20"/>
              </w:rPr>
              <w:t>"CyberSource"</w:t>
            </w:r>
            <w:r>
              <w:rPr>
                <w:rFonts w:cs="Consolas" w:ascii="Consolas" w:hAnsi="Consolas"/>
                <w:color w:val="008080"/>
                <w:sz w:val="20"/>
                <w:szCs w:val="20"/>
              </w:rPr>
              <w:t>/&gt;</w:t>
            </w:r>
          </w:p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3F5FBF"/>
                <w:sz w:val="20"/>
                <w:szCs w:val="20"/>
              </w:rPr>
              <w:t>&lt;!-- CyberSource End --&gt;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Copy the WebSphereCommerceServerExtensionsLogic changes</w:t>
      </w:r>
    </w:p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Copy the below files/folder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{HCL_Commerce_Workspace}/</w:t>
      </w:r>
      <w:r>
        <w:rPr>
          <w:rFonts w:cs="Arial" w:ascii="Arial" w:hAnsi="Arial"/>
          <w:color w:val="333333"/>
          <w:shd w:fill="FFFFFF" w:val="clear"/>
        </w:rPr>
        <w:t xml:space="preserve"> WebSphereCommerceServerExtensionsLogic.</w:t>
      </w:r>
    </w:p>
    <w:tbl>
      <w:tblPr>
        <w:tblStyle w:val="TableGrid"/>
        <w:tblW w:w="8020" w:type="dxa"/>
        <w:jc w:val="left"/>
        <w:tblInd w:w="9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0"/>
      </w:tblGrid>
      <w:tr>
        <w:trPr/>
        <w:tc>
          <w:tcPr>
            <w:tcW w:w="8020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Arial" w:ascii="Arial" w:hAnsi="Arial"/>
                <w:color w:val="333333"/>
                <w:shd w:fill="FFFFFF" w:val="clear"/>
              </w:rPr>
              <w:t>WebSphereCommerceServerExtensionsLogic/src/com/hcl/commerce/payments/cybersource/commands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0" w:after="0"/>
              <w:contextualSpacing/>
              <w:rPr>
                <w:rFonts w:ascii="Arial" w:hAnsi="Arial" w:cs="Arial"/>
                <w:color w:val="333333"/>
                <w:highlight w:val="white"/>
              </w:rPr>
            </w:pPr>
            <w:r>
              <w:rPr>
                <w:rFonts w:cs="Arial" w:ascii="Arial" w:hAnsi="Arial"/>
                <w:color w:val="333333"/>
                <w:shd w:fill="FFFFFF" w:val="clear"/>
              </w:rPr>
              <w:t>WebSphereCommerceServerExtensionsLogic/src/com/hcl/commerce/payments/cybersource/handler</w:t>
            </w:r>
          </w:p>
        </w:tc>
      </w:tr>
    </w:tbl>
    <w:p>
      <w:pPr>
        <w:pStyle w:val="ListParagraph"/>
        <w:spacing w:lineRule="auto" w:line="360"/>
        <w:ind w:left="99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Merge the Rest changes</w:t>
      </w:r>
    </w:p>
    <w:p>
      <w:pPr>
        <w:pStyle w:val="ListParagraph"/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 xml:space="preserve">Merge the resources-ext.properties from Plugin_Configuration Rest/WebContent/WEB-INF/config/resources-ext.properties to your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{HCL_Commerce_Workspace}</w:t>
      </w:r>
      <w:r>
        <w:rPr>
          <w:rFonts w:cs="Arial" w:ascii="Arial" w:hAnsi="Arial"/>
          <w:color w:val="333333"/>
          <w:shd w:fill="FFFFFF" w:val="clear"/>
        </w:rPr>
        <w:t>/Rest/WebContent/WEB-INF/config/resources-ext.properties. Below code need to merge.</w:t>
      </w:r>
    </w:p>
    <w:tbl>
      <w:tblPr>
        <w:tblStyle w:val="TableGrid"/>
        <w:tblW w:w="8199" w:type="dxa"/>
        <w:jc w:val="left"/>
        <w:tblInd w:w="82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9"/>
      </w:tblGrid>
      <w:tr>
        <w:trPr/>
        <w:tc>
          <w:tcPr>
            <w:tcW w:w="81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com.hcl.commerce.payments.cybersource.handler.HCLCyberSourceRestHandler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Copy HCLCyberSourcePaymentPlugin to your  {HCL_Commerce_Workspace}.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Go to RAD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Click on File  &gt; Import 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113655" cy="4070985"/>
            <wp:effectExtent l="0" t="0" r="0" b="0"/>
            <wp:docPr id="2" name="Image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General &gt; Existing Projects into Workspace and click on Next.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075555" cy="3474720"/>
            <wp:effectExtent l="0" t="0" r="0" b="0"/>
            <wp:docPr id="3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Select root directory click on Browse. Select the HCLCyberSourcePaymentPlugin. Project select the Checkbox and click Finish.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Dependency &amp; Deployment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Add HCLCyberSourcePaymentPlugin folder to WebSphereCommerceServerExtensionsLogic build path.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Right click on the WebSphereCommerceServerExtensionsLogic.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the Build Path &gt; Configure Build Path.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Projects and Add the HCLCyberSourcePaymentPlugin folder.</w:t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295900" cy="2446020"/>
            <wp:effectExtent l="0" t="0" r="0" b="0"/>
            <wp:docPr id="4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71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Deploy the HCLCyberSourcePaymentPlugin in local toolkit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Open the RAD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Select Enterprise Explorer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Open WC &gt; HCLCommerceServer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application.xml file will open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Manage Utility Jars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Ear Module Assembly &gt; Click on Add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Add and Select Directive Type as Project.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Click on Next, Select HCLCyberSourcePaymentPlugin and Finish.</w:t>
      </w:r>
    </w:p>
    <w:p>
      <w:pPr>
        <w:pStyle w:val="ListParagraph"/>
        <w:spacing w:lineRule="auto" w:line="360"/>
        <w:ind w:left="2076" w:hanging="0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/>
        <w:drawing>
          <wp:inline distT="0" distB="0" distL="0" distR="0">
            <wp:extent cx="5030470" cy="4328160"/>
            <wp:effectExtent l="0" t="0" r="0" b="0"/>
            <wp:docPr id="5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7.3 Restart WebSphere Commerce Server.</w:t>
      </w:r>
    </w:p>
    <w:p>
      <w:pPr>
        <w:pStyle w:val="ListParagraph"/>
        <w:spacing w:lineRule="auto" w:line="360"/>
        <w:ind w:left="2076" w:hanging="0"/>
        <w:rPr>
          <w:rFonts w:ascii="Arial" w:hAnsi="Arial" w:cs="Arial"/>
          <w:color w:val="333333"/>
          <w:highlight w:val="white"/>
        </w:rPr>
      </w:pPr>
      <w:r>
        <w:rPr>
          <w:rFonts w:cs="Arial" w:ascii="Arial" w:hAnsi="Arial"/>
          <w:color w:val="333333"/>
          <w:shd w:fill="FFFFFF" w:val="clear"/>
        </w:rPr>
        <w:t>7.4 Update the cyber source ejb project in wcbd-build-ts-definition.properties</w:t>
      </w:r>
    </w:p>
    <w:p>
      <w:pPr>
        <w:pStyle w:val="ListParagraph"/>
        <w:spacing w:lineRule="auto" w:line="360" w:before="0" w:after="160"/>
        <w:ind w:left="2076" w:hanging="0"/>
        <w:contextualSpacing/>
        <w:rPr>
          <w:rFonts w:ascii="Arial" w:hAnsi="Arial" w:cs="Arial"/>
          <w:color w:val="333333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6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35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3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5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16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3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16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0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36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0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08e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8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4d608e"/>
    <w:rPr>
      <w:rFonts w:ascii="Arial" w:hAnsi="Arial" w:eastAsia="PMingLiU" w:cs="Arial"/>
      <w:sz w:val="20"/>
      <w:szCs w:val="20"/>
      <w:lang w:val="en-US" w:eastAsia="zh-T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608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 w:eastAsia="zh-TW"/>
    </w:rPr>
  </w:style>
  <w:style w:type="character" w:styleId="InternetLink">
    <w:name w:val="Hyperlink"/>
    <w:basedOn w:val="DefaultParagraphFont"/>
    <w:uiPriority w:val="99"/>
    <w:unhideWhenUsed/>
    <w:rsid w:val="00fe0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01f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87b8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6a27a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a27ac"/>
    <w:rPr>
      <w:b/>
      <w:bCs/>
      <w:i/>
      <w:iC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b03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03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talicizedTableText" w:customStyle="1">
    <w:name w:val="Italicized Table Text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i/>
      <w:iCs/>
      <w:sz w:val="20"/>
      <w:szCs w:val="20"/>
      <w:lang w:val="en-US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b/>
      <w:bCs/>
      <w:sz w:val="20"/>
      <w:szCs w:val="20"/>
      <w:lang w:val="en-US"/>
    </w:rPr>
  </w:style>
  <w:style w:type="paragraph" w:styleId="TableText" w:customStyle="1">
    <w:name w:val="Table Text"/>
    <w:basedOn w:val="Normal"/>
    <w:qFormat/>
    <w:rsid w:val="004d608e"/>
    <w:pPr>
      <w:overflowPunct w:val="true"/>
      <w:spacing w:lineRule="auto" w:line="240" w:before="0" w:after="0"/>
      <w:textAlignment w:val="baseline"/>
    </w:pPr>
    <w:rPr>
      <w:rFonts w:ascii="Arial" w:hAnsi="Arial" w:eastAsia="Times New Roman" w:cs="Arial"/>
      <w:sz w:val="20"/>
      <w:szCs w:val="20"/>
      <w:lang w:val="en-US"/>
    </w:rPr>
  </w:style>
  <w:style w:type="paragraph" w:styleId="TextBodyIndent">
    <w:name w:val="Body Text Indent"/>
    <w:basedOn w:val="Normal"/>
    <w:link w:val="BodyTextIndentChar"/>
    <w:rsid w:val="004d608e"/>
    <w:pPr>
      <w:spacing w:lineRule="auto" w:line="240" w:before="0" w:after="120"/>
      <w:ind w:left="360" w:hanging="0"/>
    </w:pPr>
    <w:rPr>
      <w:rFonts w:ascii="Arial" w:hAnsi="Arial" w:eastAsia="PMingLiU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d608e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a27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b03f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03f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1a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.cybersource.com/api/developer-guides/dita-gettingstarted/authentication/createSharedKey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6BB0-C0E1-46CB-8D2D-EBF8953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7</Pages>
  <Words>480</Words>
  <Characters>4704</Characters>
  <CharactersWithSpaces>5184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2021-08-12T09:42:00Z</dcterms:created>
  <dc:creator>Mahesh Kumar Mantri</dc:creator>
  <dc:description/>
  <dc:language>en-US</dc:language>
  <cp:lastModifiedBy/>
  <cp:lastPrinted>2021-08-12T09:44:00Z</cp:lastPrinted>
  <dcterms:modified xsi:type="dcterms:W3CDTF">2023-04-06T05:20:04Z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