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0D2790" w:rsidR="003941EA" w:rsidP="003941EA" w:rsidRDefault="00381CD2" w14:paraId="3C4F2440" w14:textId="6799B6E8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HCL Commerce Looker Integration</w:t>
      </w:r>
    </w:p>
    <w:p w:rsidRPr="00F917A0" w:rsidR="003941EA" w:rsidP="003941EA" w:rsidRDefault="003941EA" w14:paraId="432E725B" w14:textId="77777777">
      <w:pPr>
        <w:rPr>
          <w:color w:val="2F5496" w:themeColor="accent1" w:themeShade="BF"/>
        </w:rPr>
      </w:pPr>
    </w:p>
    <w:p w:rsidRPr="000D2790" w:rsidR="003941EA" w:rsidP="003941EA" w:rsidRDefault="003941EA" w14:paraId="67E5F55B" w14:textId="77777777">
      <w:pPr>
        <w:rPr>
          <w:sz w:val="24"/>
          <w:szCs w:val="24"/>
        </w:rPr>
      </w:pPr>
      <w:r w:rsidRPr="000D2790">
        <w:rPr>
          <w:color w:val="2F5496" w:themeColor="accent1" w:themeShade="BF"/>
          <w:sz w:val="24"/>
          <w:szCs w:val="24"/>
        </w:rPr>
        <w:t>Requirements Outline</w:t>
      </w:r>
    </w:p>
    <w:p w:rsidR="003941EA" w:rsidP="003941EA" w:rsidRDefault="00E250A3" w14:paraId="7C029E43" w14:textId="5FB514E5">
      <w:r>
        <w:t xml:space="preserve">Create proof of concept </w:t>
      </w:r>
      <w:r w:rsidR="003941EA">
        <w:t>to connect HCL Commerce with Looker to create the different reports and dashboard for data analysis</w:t>
      </w:r>
      <w:r w:rsidRPr="005B3EB8" w:rsidR="003941EA">
        <w:t xml:space="preserve">.  </w:t>
      </w:r>
    </w:p>
    <w:p w:rsidR="003941EA" w:rsidP="003941EA" w:rsidRDefault="003941EA" w14:paraId="0B7E7A5C" w14:textId="77777777"/>
    <w:p w:rsidRPr="000D2790" w:rsidR="003941EA" w:rsidP="003941EA" w:rsidRDefault="003941EA" w14:paraId="0E28E561" w14:textId="77777777">
      <w:pPr>
        <w:rPr>
          <w:color w:val="2F5496" w:themeColor="accent1" w:themeShade="BF"/>
          <w:sz w:val="24"/>
          <w:szCs w:val="24"/>
        </w:rPr>
      </w:pPr>
      <w:r w:rsidRPr="000D2790">
        <w:rPr>
          <w:color w:val="2F5496" w:themeColor="accent1" w:themeShade="BF"/>
          <w:sz w:val="24"/>
          <w:szCs w:val="24"/>
        </w:rPr>
        <w:t>Technology Outline Diagram</w:t>
      </w:r>
    </w:p>
    <w:p w:rsidR="00C17F34" w:rsidRDefault="003941EA" w14:paraId="40512229" w14:textId="7DB3A7CE">
      <w:r>
        <w:t>Looker is a great tool to create the different reports and dashboard</w:t>
      </w:r>
      <w:r w:rsidR="00E250A3">
        <w:t xml:space="preserve">s that </w:t>
      </w:r>
      <w:r w:rsidRPr="00E250A3" w:rsidR="00E250A3">
        <w:t>helps you explore, analyze and share real-time business analytics easily.</w:t>
      </w:r>
      <w:r w:rsidR="00E250A3">
        <w:t xml:space="preserve"> </w:t>
      </w:r>
      <w:r w:rsidRPr="00E250A3" w:rsidR="00E250A3">
        <w:t>Looker is an enterprise platform for BI, data applications, and embedded analytics that helps you explore and share insights in real time</w:t>
      </w:r>
    </w:p>
    <w:p w:rsidR="003941EA" w:rsidRDefault="003941EA" w14:paraId="6D862704" w14:textId="764450F5">
      <w:r w:rsidR="003941EA">
        <w:drawing>
          <wp:inline wp14:editId="6E2A9398" wp14:anchorId="53E6418B">
            <wp:extent cx="5724524" cy="2381250"/>
            <wp:effectExtent l="0" t="0" r="9525" b="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a19b9e05e6574c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A3" w:rsidRDefault="00E250A3" w14:paraId="1DEC769A" w14:textId="77777777"/>
    <w:p w:rsidR="00E250A3" w:rsidRDefault="00E250A3" w14:paraId="35E2C808" w14:textId="5F63EFA5">
      <w:r w:rsidR="00E250A3">
        <w:rPr/>
        <w:t xml:space="preserve">We will consider two Use cases for the </w:t>
      </w:r>
      <w:r w:rsidR="2EC9C82B">
        <w:rPr/>
        <w:t>POC.</w:t>
      </w:r>
    </w:p>
    <w:p w:rsidR="00E250A3" w:rsidP="00E250A3" w:rsidRDefault="00E250A3" w14:paraId="6DB05BF2" w14:textId="61B52792">
      <w:pPr>
        <w:pStyle w:val="ListParagraph"/>
        <w:numPr>
          <w:ilvl w:val="0"/>
          <w:numId w:val="1"/>
        </w:numPr>
      </w:pPr>
      <w:r>
        <w:t xml:space="preserve">Connect Looker with Google analytics 360 </w:t>
      </w:r>
      <w:r w:rsidR="000B3E65">
        <w:t xml:space="preserve">with the help of BigQuery </w:t>
      </w:r>
      <w:r>
        <w:t>for the data which helps in analysing the user behaviour and product performance etc.</w:t>
      </w:r>
    </w:p>
    <w:p w:rsidR="000B3E65" w:rsidP="000B3E65" w:rsidRDefault="000B3E65" w14:paraId="7DBBFB4E" w14:textId="6F4DE9FE">
      <w:pPr>
        <w:pStyle w:val="ListParagraph"/>
      </w:pPr>
      <w:r w:rsidR="000B3E65">
        <w:drawing>
          <wp:inline wp14:editId="28A2EB68" wp14:anchorId="1B16A465">
            <wp:extent cx="4495800" cy="1153587"/>
            <wp:effectExtent l="0" t="0" r="0" b="889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f0d96a44d9647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95800" cy="115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A3" w:rsidP="00E250A3" w:rsidRDefault="00E250A3" w14:paraId="1D4BE3C3" w14:textId="4DB1AD90">
      <w:pPr>
        <w:pStyle w:val="ListParagraph"/>
        <w:numPr>
          <w:ilvl w:val="0"/>
          <w:numId w:val="1"/>
        </w:numPr>
      </w:pPr>
      <w:r>
        <w:t>Connect with HCL commerce DB to explore and analyse the data that helps to analyse the store performance.</w:t>
      </w:r>
    </w:p>
    <w:p w:rsidR="00E250A3" w:rsidP="00E250A3" w:rsidRDefault="00E250A3" w14:paraId="345C39BE" w14:textId="511FEBFD">
      <w:pPr>
        <w:pStyle w:val="ListParagraph"/>
      </w:pPr>
    </w:p>
    <w:p w:rsidR="0067182A" w:rsidP="0067182A" w:rsidRDefault="000B3E65" w14:paraId="6568F278" w14:textId="0D49B820">
      <w:pPr>
        <w:pStyle w:val="ListParagraph"/>
      </w:pPr>
      <w:r w:rsidR="000B3E65">
        <w:drawing>
          <wp:inline wp14:editId="6D44D267" wp14:anchorId="39ADD50A">
            <wp:extent cx="4648202" cy="795642"/>
            <wp:effectExtent l="0" t="0" r="0" b="508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38aa18f1ac54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48202" cy="7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D2" w:rsidP="00381CD2" w:rsidRDefault="00381CD2" w14:paraId="649208E5" w14:textId="6CAEB9C1">
      <w:pPr>
        <w:rPr>
          <w:b w:val="1"/>
          <w:bCs w:val="1"/>
          <w:color w:val="2F5496" w:themeColor="accent1" w:themeShade="BF"/>
          <w:sz w:val="28"/>
          <w:szCs w:val="28"/>
        </w:rPr>
      </w:pPr>
      <w:r w:rsidRPr="031C160C" w:rsidR="00381CD2">
        <w:rPr>
          <w:b w:val="1"/>
          <w:bCs w:val="1"/>
          <w:color w:val="2F5496" w:themeColor="accent1" w:themeTint="FF" w:themeShade="BF"/>
          <w:sz w:val="28"/>
          <w:szCs w:val="28"/>
        </w:rPr>
        <w:t xml:space="preserve">Steps to work in </w:t>
      </w:r>
      <w:r w:rsidRPr="031C160C" w:rsidR="46A083AB">
        <w:rPr>
          <w:b w:val="1"/>
          <w:bCs w:val="1"/>
          <w:color w:val="2F5496" w:themeColor="accent1" w:themeTint="FF" w:themeShade="BF"/>
          <w:sz w:val="28"/>
          <w:szCs w:val="28"/>
        </w:rPr>
        <w:t>Looker.</w:t>
      </w:r>
    </w:p>
    <w:p w:rsidRPr="00E0709F" w:rsidR="00E0709F" w:rsidP="00E0709F" w:rsidRDefault="00E0709F" w14:paraId="2629BE51" w14:textId="77777777">
      <w:pPr>
        <w:pStyle w:val="ListParagraph"/>
        <w:numPr>
          <w:ilvl w:val="0"/>
          <w:numId w:val="7"/>
        </w:numPr>
        <w:rPr>
          <w:color w:val="2F5496" w:themeColor="accent1" w:themeShade="BF"/>
        </w:rPr>
      </w:pPr>
      <w:r w:rsidRPr="00E0709F">
        <w:rPr>
          <w:color w:val="2F5496" w:themeColor="accent1" w:themeShade="BF"/>
        </w:rPr>
        <w:t>Connecting Your Data</w:t>
      </w:r>
    </w:p>
    <w:p w:rsidRPr="00E0709F" w:rsidR="00E0709F" w:rsidP="00E0709F" w:rsidRDefault="00E0709F" w14:paraId="2A76ECB7" w14:textId="77777777">
      <w:pPr>
        <w:pStyle w:val="ListParagraph"/>
        <w:numPr>
          <w:ilvl w:val="0"/>
          <w:numId w:val="7"/>
        </w:numPr>
        <w:rPr>
          <w:color w:val="2F5496" w:themeColor="accent1" w:themeShade="BF"/>
        </w:rPr>
      </w:pPr>
      <w:r w:rsidRPr="00E0709F">
        <w:rPr>
          <w:color w:val="2F5496" w:themeColor="accent1" w:themeShade="BF"/>
        </w:rPr>
        <w:t>Modelling Your Data</w:t>
      </w:r>
    </w:p>
    <w:p w:rsidRPr="00E0709F" w:rsidR="00E0709F" w:rsidP="00E0709F" w:rsidRDefault="00E0709F" w14:paraId="2F63E04E" w14:textId="77777777">
      <w:pPr>
        <w:pStyle w:val="ListParagraph"/>
        <w:numPr>
          <w:ilvl w:val="0"/>
          <w:numId w:val="7"/>
        </w:numPr>
        <w:rPr>
          <w:color w:val="2F5496" w:themeColor="accent1" w:themeShade="BF"/>
        </w:rPr>
      </w:pPr>
      <w:r w:rsidRPr="00E0709F">
        <w:rPr>
          <w:color w:val="2F5496" w:themeColor="accent1" w:themeShade="BF"/>
        </w:rPr>
        <w:t>Collaborating on Your Model</w:t>
      </w:r>
    </w:p>
    <w:p w:rsidRPr="00E0709F" w:rsidR="00E0709F" w:rsidP="00E0709F" w:rsidRDefault="00E0709F" w14:paraId="25A0D02D" w14:textId="77777777">
      <w:pPr>
        <w:pStyle w:val="ListParagraph"/>
        <w:numPr>
          <w:ilvl w:val="0"/>
          <w:numId w:val="7"/>
        </w:numPr>
        <w:rPr>
          <w:color w:val="2F5496" w:themeColor="accent1" w:themeShade="BF"/>
        </w:rPr>
      </w:pPr>
      <w:r w:rsidRPr="00E0709F">
        <w:rPr>
          <w:color w:val="2F5496" w:themeColor="accent1" w:themeShade="BF"/>
        </w:rPr>
        <w:t>Visualising Your Data</w:t>
      </w:r>
    </w:p>
    <w:p w:rsidRPr="00153767" w:rsidR="00E0709F" w:rsidP="00381CD2" w:rsidRDefault="00E0709F" w14:paraId="11A94787" w14:textId="77777777">
      <w:pPr>
        <w:rPr>
          <w:b/>
          <w:bCs/>
          <w:color w:val="2F5496" w:themeColor="accent1" w:themeShade="BF"/>
          <w:sz w:val="28"/>
          <w:szCs w:val="28"/>
        </w:rPr>
      </w:pPr>
    </w:p>
    <w:p w:rsidR="00381CD2" w:rsidP="00381CD2" w:rsidRDefault="00381CD2" w14:paraId="62CB2385" w14:textId="1B61B6DB">
      <w:pPr>
        <w:pStyle w:val="ListParagraph"/>
        <w:numPr>
          <w:ilvl w:val="0"/>
          <w:numId w:val="3"/>
        </w:numPr>
      </w:pPr>
      <w:r w:rsidRPr="00381CD2">
        <w:t>Make a connection with DB and test it</w:t>
      </w:r>
    </w:p>
    <w:p w:rsidRPr="00381CD2" w:rsidR="00153767" w:rsidP="00153767" w:rsidRDefault="00153767" w14:paraId="0EB0A5BC" w14:textId="7EA18946">
      <w:pPr>
        <w:pStyle w:val="ListParagraph"/>
      </w:pPr>
      <w:r w:rsidR="00153767">
        <w:drawing>
          <wp:inline wp14:editId="24E30165" wp14:anchorId="6E072099">
            <wp:extent cx="2590800" cy="2435611"/>
            <wp:effectExtent l="0" t="0" r="0" b="3175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c114531bf67d4ab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0800" cy="24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D2" w:rsidP="00381CD2" w:rsidRDefault="00381CD2" w14:paraId="3FEE2233" w14:textId="155305CD">
      <w:pPr>
        <w:pStyle w:val="ListParagraph"/>
        <w:numPr>
          <w:ilvl w:val="0"/>
          <w:numId w:val="3"/>
        </w:numPr>
        <w:rPr/>
      </w:pPr>
      <w:r w:rsidR="00381CD2">
        <w:rPr/>
        <w:t>Create model</w:t>
      </w:r>
      <w:r w:rsidR="00381CD2">
        <w:rPr/>
        <w:t>, Explore</w:t>
      </w:r>
      <w:r w:rsidR="00381CD2">
        <w:rPr/>
        <w:t xml:space="preserve"> and views in </w:t>
      </w:r>
      <w:proofErr w:type="spellStart"/>
      <w:r w:rsidR="00381CD2">
        <w:rPr/>
        <w:t>LookML</w:t>
      </w:r>
      <w:proofErr w:type="spellEnd"/>
      <w:r w:rsidR="00381CD2">
        <w:rPr/>
        <w:t xml:space="preserve"> based on the DB </w:t>
      </w:r>
      <w:r w:rsidR="5B164230">
        <w:rPr/>
        <w:t>schema.</w:t>
      </w:r>
    </w:p>
    <w:p w:rsidRPr="00381CD2" w:rsidR="00153767" w:rsidP="00153767" w:rsidRDefault="00153767" w14:paraId="48655B3D" w14:textId="4724A7B3">
      <w:pPr>
        <w:pStyle w:val="ListParagraph"/>
      </w:pPr>
      <w:r w:rsidR="00153767">
        <w:drawing>
          <wp:inline wp14:editId="255333AF" wp14:anchorId="64425504">
            <wp:extent cx="2505075" cy="2166475"/>
            <wp:effectExtent l="0" t="0" r="0" b="5715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11261cc53106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05075" cy="216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D2" w:rsidP="00381CD2" w:rsidRDefault="00381CD2" w14:paraId="30EDCD84" w14:textId="3300194A">
      <w:pPr>
        <w:pStyle w:val="ListParagraph"/>
        <w:numPr>
          <w:ilvl w:val="0"/>
          <w:numId w:val="3"/>
        </w:numPr>
        <w:rPr/>
      </w:pPr>
      <w:r w:rsidR="00381CD2">
        <w:rPr/>
        <w:t xml:space="preserve">Create looks in the Explore section and save it to dashboard as a </w:t>
      </w:r>
      <w:r w:rsidR="28533276">
        <w:rPr/>
        <w:t>tile.</w:t>
      </w:r>
    </w:p>
    <w:p w:rsidRPr="00381CD2" w:rsidR="00153767" w:rsidP="00153767" w:rsidRDefault="00153767" w14:paraId="47F8CC33" w14:textId="3703CE3E">
      <w:pPr>
        <w:pStyle w:val="ListParagraph"/>
      </w:pPr>
      <w:r w:rsidR="00153767">
        <w:drawing>
          <wp:inline wp14:editId="1B2538CF" wp14:anchorId="280C02C2">
            <wp:extent cx="3562350" cy="1669482"/>
            <wp:effectExtent l="0" t="0" r="0" b="6985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b129e80f8d9448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62350" cy="16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D2" w:rsidP="00381CD2" w:rsidRDefault="00381CD2" w14:paraId="7E12F233" w14:textId="66BC84BD">
      <w:pPr>
        <w:pStyle w:val="ListParagraph"/>
        <w:numPr>
          <w:ilvl w:val="0"/>
          <w:numId w:val="3"/>
        </w:numPr>
      </w:pPr>
      <w:r>
        <w:t>Check the Dashboard</w:t>
      </w:r>
    </w:p>
    <w:p w:rsidR="00153767" w:rsidP="00153767" w:rsidRDefault="00153767" w14:paraId="693D3960" w14:textId="1DE5212B">
      <w:pPr>
        <w:pStyle w:val="ListParagraph"/>
      </w:pPr>
      <w:r w:rsidR="00153767">
        <w:drawing>
          <wp:inline wp14:editId="6CF416B1" wp14:anchorId="7A363A4C">
            <wp:extent cx="2905125" cy="1401708"/>
            <wp:effectExtent l="0" t="0" r="0" b="8255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2ca703288c7641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05125" cy="14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D2" w:rsidP="00381CD2" w:rsidRDefault="00381CD2" w14:paraId="109FC308" w14:textId="17AFB628">
      <w:pPr>
        <w:pStyle w:val="ListParagraph"/>
        <w:numPr>
          <w:ilvl w:val="0"/>
          <w:numId w:val="3"/>
        </w:numPr>
      </w:pPr>
      <w:r>
        <w:t>Commit your changes and push it to production.</w:t>
      </w:r>
    </w:p>
    <w:p w:rsidR="00381CD2" w:rsidP="00381CD2" w:rsidRDefault="00381CD2" w14:paraId="4AEBE151" w14:textId="26952D61">
      <w:pPr>
        <w:pStyle w:val="ListParagraph"/>
      </w:pPr>
    </w:p>
    <w:p w:rsidR="00153767" w:rsidP="00381CD2" w:rsidRDefault="00153767" w14:paraId="43FA9DF5" w14:textId="4D0AF003">
      <w:pPr>
        <w:pStyle w:val="ListParagraph"/>
      </w:pPr>
      <w:r w:rsidR="00153767">
        <w:drawing>
          <wp:inline wp14:editId="3BC7E7B1" wp14:anchorId="37A67E34">
            <wp:extent cx="3884527" cy="1009650"/>
            <wp:effectExtent l="0" t="0" r="1905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0e65ccd2373645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84527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D2" w:rsidP="00381CD2" w:rsidRDefault="00381CD2" w14:paraId="550B8018" w14:textId="1E123E1E">
      <w:pPr>
        <w:pStyle w:val="ListParagraph"/>
      </w:pPr>
    </w:p>
    <w:p w:rsidR="00721A1C" w:rsidP="00381CD2" w:rsidRDefault="00721A1C" w14:paraId="6D52F772" w14:textId="77777777">
      <w:pPr>
        <w:rPr>
          <w:b/>
          <w:bCs/>
          <w:color w:val="2F5496" w:themeColor="accent1" w:themeShade="BF"/>
          <w:sz w:val="24"/>
          <w:szCs w:val="24"/>
        </w:rPr>
      </w:pPr>
    </w:p>
    <w:p w:rsidR="00721A1C" w:rsidP="00381CD2" w:rsidRDefault="00721A1C" w14:paraId="4831174A" w14:textId="77777777">
      <w:pPr>
        <w:rPr>
          <w:b/>
          <w:bCs/>
          <w:color w:val="2F5496" w:themeColor="accent1" w:themeShade="BF"/>
          <w:sz w:val="24"/>
          <w:szCs w:val="24"/>
        </w:rPr>
      </w:pPr>
    </w:p>
    <w:p w:rsidR="00721A1C" w:rsidP="00381CD2" w:rsidRDefault="00721A1C" w14:paraId="18484FA1" w14:textId="77777777">
      <w:pPr>
        <w:rPr>
          <w:b/>
          <w:bCs/>
          <w:color w:val="2F5496" w:themeColor="accent1" w:themeShade="BF"/>
          <w:sz w:val="24"/>
          <w:szCs w:val="24"/>
        </w:rPr>
      </w:pPr>
    </w:p>
    <w:p w:rsidRPr="00721A1C" w:rsidR="00A3786D" w:rsidP="00381CD2" w:rsidRDefault="00A3786D" w14:paraId="5AFC4964" w14:textId="1E575AEF">
      <w:r w:rsidRPr="00094B79">
        <w:rPr>
          <w:b/>
          <w:bCs/>
          <w:color w:val="2F5496" w:themeColor="accent1" w:themeShade="BF"/>
          <w:sz w:val="24"/>
          <w:szCs w:val="24"/>
        </w:rPr>
        <w:t xml:space="preserve">Embed the </w:t>
      </w:r>
      <w:r w:rsidR="00094B79">
        <w:rPr>
          <w:b/>
          <w:bCs/>
          <w:color w:val="2F5496" w:themeColor="accent1" w:themeShade="BF"/>
          <w:sz w:val="24"/>
          <w:szCs w:val="24"/>
        </w:rPr>
        <w:t xml:space="preserve">Looker </w:t>
      </w:r>
      <w:r w:rsidRPr="00094B79">
        <w:rPr>
          <w:b/>
          <w:bCs/>
          <w:color w:val="2F5496" w:themeColor="accent1" w:themeShade="BF"/>
          <w:sz w:val="24"/>
          <w:szCs w:val="24"/>
        </w:rPr>
        <w:t xml:space="preserve">Dashboards in our store i.e., Management </w:t>
      </w:r>
      <w:r w:rsidRPr="00094B79" w:rsidR="00094B79">
        <w:rPr>
          <w:b/>
          <w:bCs/>
          <w:color w:val="2F5496" w:themeColor="accent1" w:themeShade="BF"/>
          <w:sz w:val="24"/>
          <w:szCs w:val="24"/>
        </w:rPr>
        <w:t>Centre</w:t>
      </w:r>
    </w:p>
    <w:p w:rsidRPr="00094B79" w:rsidR="00094B79" w:rsidP="00381CD2" w:rsidRDefault="00094B79" w14:paraId="46F849F4" w14:textId="160644A8">
      <w:pPr>
        <w:rPr>
          <w:sz w:val="24"/>
          <w:szCs w:val="24"/>
        </w:rPr>
      </w:pPr>
      <w:r w:rsidRPr="031C160C" w:rsidR="00094B79">
        <w:rPr>
          <w:sz w:val="24"/>
          <w:szCs w:val="24"/>
        </w:rPr>
        <w:t xml:space="preserve">Embedding the looker Dashboard requires the below </w:t>
      </w:r>
      <w:r w:rsidRPr="031C160C" w:rsidR="570A0D46">
        <w:rPr>
          <w:sz w:val="24"/>
          <w:szCs w:val="24"/>
        </w:rPr>
        <w:t>things.</w:t>
      </w:r>
    </w:p>
    <w:p w:rsidRPr="00721A1C" w:rsidR="00094B79" w:rsidP="00721A1C" w:rsidRDefault="00094B79" w14:paraId="3AD3F8A1" w14:textId="0D3CA173">
      <w:pPr>
        <w:pStyle w:val="ListParagraph"/>
        <w:numPr>
          <w:ilvl w:val="0"/>
          <w:numId w:val="6"/>
        </w:numPr>
        <w:rPr>
          <w:color w:val="2F5496" w:themeColor="accent1" w:themeShade="BF"/>
          <w:sz w:val="24"/>
          <w:szCs w:val="24"/>
        </w:rPr>
      </w:pPr>
      <w:r w:rsidRPr="00721A1C">
        <w:rPr>
          <w:color w:val="2F5496" w:themeColor="accent1" w:themeShade="BF"/>
          <w:sz w:val="24"/>
          <w:szCs w:val="24"/>
        </w:rPr>
        <w:t>Generate the Looker Secret Key</w:t>
      </w:r>
    </w:p>
    <w:p w:rsidRPr="00094B79" w:rsidR="00094B79" w:rsidP="00094B79" w:rsidRDefault="00094B79" w14:paraId="2A28E162" w14:textId="66311CB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31C160C" w:rsidR="00094B79">
        <w:rPr>
          <w:sz w:val="24"/>
          <w:szCs w:val="24"/>
        </w:rPr>
        <w:t xml:space="preserve">Go to the Embed page in the </w:t>
      </w:r>
      <w:r w:rsidRPr="031C160C" w:rsidR="70F272A4">
        <w:rPr>
          <w:sz w:val="24"/>
          <w:szCs w:val="24"/>
        </w:rPr>
        <w:t>admin</w:t>
      </w:r>
      <w:r w:rsidRPr="031C160C" w:rsidR="00094B79">
        <w:rPr>
          <w:sz w:val="24"/>
          <w:szCs w:val="24"/>
        </w:rPr>
        <w:t xml:space="preserve"> section of Looker.</w:t>
      </w:r>
    </w:p>
    <w:p w:rsidRPr="00094B79" w:rsidR="00094B79" w:rsidP="00094B79" w:rsidRDefault="00094B79" w14:paraId="7D5B289E" w14:textId="7777777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94B79">
        <w:rPr>
          <w:sz w:val="24"/>
          <w:szCs w:val="24"/>
        </w:rPr>
        <w:t>Select Enabled from the Embed Authentication drop-down and then press Update.</w:t>
      </w:r>
    </w:p>
    <w:p w:rsidR="00094B79" w:rsidP="00094B79" w:rsidRDefault="00094B79" w14:paraId="563B8BBB" w14:textId="1EBA539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31C160C" w:rsidR="00094B79">
        <w:rPr>
          <w:sz w:val="24"/>
          <w:szCs w:val="24"/>
        </w:rPr>
        <w:t xml:space="preserve">Press the Set Secret button to generate </w:t>
      </w:r>
      <w:r w:rsidRPr="031C160C" w:rsidR="3CBD9BCE">
        <w:rPr>
          <w:sz w:val="24"/>
          <w:szCs w:val="24"/>
        </w:rPr>
        <w:t>you</w:t>
      </w:r>
      <w:r w:rsidRPr="031C160C" w:rsidR="00094B79">
        <w:rPr>
          <w:sz w:val="24"/>
          <w:szCs w:val="24"/>
        </w:rPr>
        <w:t xml:space="preserve"> embed secret. </w:t>
      </w:r>
    </w:p>
    <w:p w:rsidR="00094B79" w:rsidP="00094B79" w:rsidRDefault="00094B79" w14:paraId="69A279A2" w14:textId="597184F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Note: </w:t>
      </w:r>
      <w:r w:rsidRPr="00094B79">
        <w:rPr>
          <w:sz w:val="24"/>
          <w:szCs w:val="24"/>
        </w:rPr>
        <w:t>Be sure to copy this secret to a secure location because you will not be able to retrieve it from Looker again without resetting it. Resetting the key will break any embeds using the old key.</w:t>
      </w:r>
    </w:p>
    <w:p w:rsidR="0026164F" w:rsidP="00094B79" w:rsidRDefault="0026164F" w14:paraId="7306FEAC" w14:textId="6E6511DB">
      <w:pPr>
        <w:pStyle w:val="ListParagraph"/>
        <w:rPr>
          <w:sz w:val="24"/>
          <w:szCs w:val="24"/>
        </w:rPr>
      </w:pPr>
    </w:p>
    <w:p w:rsidR="0026164F" w:rsidP="00094B79" w:rsidRDefault="0026164F" w14:paraId="366AE4B0" w14:textId="77777777">
      <w:pPr>
        <w:pStyle w:val="ListParagraph"/>
        <w:rPr>
          <w:sz w:val="24"/>
          <w:szCs w:val="24"/>
        </w:rPr>
      </w:pPr>
    </w:p>
    <w:p w:rsidR="00094B79" w:rsidP="00094B79" w:rsidRDefault="00094B79" w14:paraId="5AD971F4" w14:textId="16A5BDC9">
      <w:pPr>
        <w:pStyle w:val="ListParagraph"/>
        <w:rPr>
          <w:sz w:val="24"/>
          <w:szCs w:val="24"/>
        </w:rPr>
      </w:pPr>
      <w:r w:rsidR="00094B79">
        <w:drawing>
          <wp:inline wp14:editId="331E9CBF" wp14:anchorId="051839EB">
            <wp:extent cx="5594290" cy="3028950"/>
            <wp:effectExtent l="0" t="0" r="6985" b="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991192a5d8e6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429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79" w:rsidP="00094B79" w:rsidRDefault="00094B79" w14:paraId="6F6E97E4" w14:textId="62FC8895">
      <w:pPr>
        <w:pStyle w:val="ListParagraph"/>
        <w:rPr>
          <w:sz w:val="24"/>
          <w:szCs w:val="24"/>
        </w:rPr>
      </w:pPr>
    </w:p>
    <w:p w:rsidR="00094B79" w:rsidP="00094B79" w:rsidRDefault="00094B79" w14:paraId="0D10B78A" w14:textId="77777777">
      <w:pPr>
        <w:pStyle w:val="ListParagraph"/>
        <w:rPr>
          <w:sz w:val="24"/>
          <w:szCs w:val="24"/>
        </w:rPr>
      </w:pPr>
    </w:p>
    <w:p w:rsidR="0026164F" w:rsidP="00094B79" w:rsidRDefault="0026164F" w14:paraId="579AE252" w14:textId="77777777">
      <w:pPr>
        <w:rPr>
          <w:sz w:val="24"/>
          <w:szCs w:val="24"/>
        </w:rPr>
      </w:pPr>
    </w:p>
    <w:p w:rsidR="0026164F" w:rsidP="00094B79" w:rsidRDefault="0026164F" w14:paraId="62D3A32D" w14:textId="77777777">
      <w:pPr>
        <w:rPr>
          <w:sz w:val="24"/>
          <w:szCs w:val="24"/>
        </w:rPr>
      </w:pPr>
    </w:p>
    <w:p w:rsidRPr="00721A1C" w:rsidR="00094B79" w:rsidP="00721A1C" w:rsidRDefault="00094B79" w14:paraId="07927BB0" w14:textId="243BF29C">
      <w:pPr>
        <w:pStyle w:val="ListParagraph"/>
        <w:numPr>
          <w:ilvl w:val="0"/>
          <w:numId w:val="6"/>
        </w:numPr>
        <w:rPr>
          <w:color w:val="2F5496" w:themeColor="accent1" w:themeShade="BF"/>
          <w:sz w:val="24"/>
          <w:szCs w:val="24"/>
        </w:rPr>
      </w:pPr>
      <w:r w:rsidRPr="00721A1C">
        <w:rPr>
          <w:color w:val="2F5496" w:themeColor="accent1" w:themeShade="BF"/>
          <w:sz w:val="24"/>
          <w:szCs w:val="24"/>
        </w:rPr>
        <w:t>Building the Embed URL</w:t>
      </w:r>
    </w:p>
    <w:p w:rsidRPr="00094B79" w:rsidR="00094B79" w:rsidP="00094B79" w:rsidRDefault="00094B79" w14:paraId="2F8A19F2" w14:textId="77777777">
      <w:pPr>
        <w:rPr>
          <w:sz w:val="24"/>
          <w:szCs w:val="24"/>
        </w:rPr>
      </w:pPr>
      <w:r w:rsidRPr="00094B79">
        <w:rPr>
          <w:sz w:val="24"/>
          <w:szCs w:val="24"/>
        </w:rPr>
        <w:t>An SSO embed URL has the following format:</w:t>
      </w:r>
    </w:p>
    <w:p w:rsidR="00094B79" w:rsidP="00094B79" w:rsidRDefault="00094B79" w14:paraId="60122E41" w14:textId="58199665">
      <w:pPr>
        <w:rPr>
          <w:sz w:val="24"/>
          <w:szCs w:val="24"/>
        </w:rPr>
      </w:pPr>
      <w:r w:rsidR="00094B79">
        <w:drawing>
          <wp:inline wp14:editId="6864C5F0" wp14:anchorId="510A8207">
            <wp:extent cx="5731510" cy="422275"/>
            <wp:effectExtent l="0" t="0" r="2540" b="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da9c390c198045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79" w:rsidP="00094B79" w:rsidRDefault="00094B79" w14:paraId="68AB84DE" w14:textId="4BE847E2">
      <w:pPr>
        <w:rPr>
          <w:sz w:val="24"/>
          <w:szCs w:val="24"/>
        </w:rPr>
      </w:pPr>
      <w:r w:rsidRPr="00721A1C">
        <w:rPr>
          <w:b/>
          <w:bCs/>
          <w:sz w:val="24"/>
          <w:szCs w:val="24"/>
        </w:rPr>
        <w:t>HOST</w:t>
      </w:r>
      <w:r>
        <w:rPr>
          <w:sz w:val="24"/>
          <w:szCs w:val="24"/>
        </w:rPr>
        <w:t xml:space="preserve"> - </w:t>
      </w:r>
      <w:r w:rsidRPr="00094B79">
        <w:rPr>
          <w:sz w:val="24"/>
          <w:szCs w:val="24"/>
        </w:rPr>
        <w:t>The host is the location where your Looker instance is being hosted</w:t>
      </w:r>
    </w:p>
    <w:p w:rsidRPr="00721A1C" w:rsidR="00094B79" w:rsidP="00094B79" w:rsidRDefault="00094B79" w14:paraId="291A918E" w14:textId="5C9FBEFE">
      <w:pPr>
        <w:rPr>
          <w:b/>
          <w:bCs/>
          <w:sz w:val="24"/>
          <w:szCs w:val="24"/>
        </w:rPr>
      </w:pPr>
      <w:r w:rsidRPr="00721A1C">
        <w:rPr>
          <w:b/>
          <w:bCs/>
          <w:sz w:val="24"/>
          <w:szCs w:val="24"/>
        </w:rPr>
        <w:t>Embed URL:</w:t>
      </w:r>
    </w:p>
    <w:p w:rsidRPr="00094B79" w:rsidR="00094B79" w:rsidP="00094B79" w:rsidRDefault="00094B79" w14:paraId="2B1CCDCC" w14:textId="5F7B9B23">
      <w:pPr>
        <w:rPr>
          <w:sz w:val="24"/>
          <w:szCs w:val="24"/>
        </w:rPr>
      </w:pPr>
      <w:r w:rsidR="00094B79">
        <w:drawing>
          <wp:inline wp14:editId="473F2E57" wp14:anchorId="23FB708C">
            <wp:extent cx="5731510" cy="1607185"/>
            <wp:effectExtent l="0" t="0" r="254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8b528aa4bad746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4F" w:rsidP="00094B79" w:rsidRDefault="0026164F" w14:paraId="78B30A46" w14:textId="77777777">
      <w:pPr>
        <w:rPr>
          <w:sz w:val="24"/>
          <w:szCs w:val="24"/>
        </w:rPr>
      </w:pPr>
    </w:p>
    <w:p w:rsidR="00094B79" w:rsidP="00094B79" w:rsidRDefault="00094B79" w14:paraId="0DD3B39D" w14:textId="4EA3B066">
      <w:pPr>
        <w:rPr>
          <w:sz w:val="24"/>
          <w:szCs w:val="24"/>
        </w:rPr>
      </w:pPr>
      <w:r w:rsidRPr="00721A1C">
        <w:rPr>
          <w:b/>
          <w:bCs/>
          <w:sz w:val="24"/>
          <w:szCs w:val="24"/>
        </w:rPr>
        <w:t>Parameters</w:t>
      </w:r>
      <w:r>
        <w:rPr>
          <w:sz w:val="24"/>
          <w:szCs w:val="24"/>
        </w:rPr>
        <w:t>:</w:t>
      </w:r>
    </w:p>
    <w:p w:rsidR="0026164F" w:rsidP="00094B79" w:rsidRDefault="0026164F" w14:paraId="665C07E7" w14:textId="77777777">
      <w:pPr>
        <w:rPr>
          <w:noProof/>
        </w:rPr>
      </w:pPr>
    </w:p>
    <w:p w:rsidR="0026164F" w:rsidP="00094B79" w:rsidRDefault="00094B79" w14:paraId="12951A96" w14:textId="77777777">
      <w:pPr>
        <w:rPr>
          <w:noProof/>
        </w:rPr>
      </w:pPr>
      <w:r w:rsidR="00094B79">
        <w:drawing>
          <wp:inline wp14:editId="2F6BBB28" wp14:anchorId="48D53FCB">
            <wp:extent cx="5095874" cy="4189164"/>
            <wp:effectExtent l="0" t="0" r="0" b="1905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107d1df0c4a2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95874" cy="41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1C160C" w:rsidR="0026164F">
        <w:rPr>
          <w:noProof/>
        </w:rPr>
        <w:t xml:space="preserve"> </w:t>
      </w:r>
      <w:r w:rsidRPr="031C160C" w:rsidR="0026164F">
        <w:rPr>
          <w:noProof/>
        </w:rPr>
        <w:t xml:space="preserve">    </w:t>
      </w:r>
    </w:p>
    <w:p w:rsidR="0026164F" w:rsidP="00094B79" w:rsidRDefault="0026164F" w14:paraId="2F481C4A" w14:textId="6C27DB06">
      <w:pPr>
        <w:rPr>
          <w:sz w:val="24"/>
          <w:szCs w:val="24"/>
        </w:rPr>
      </w:pPr>
      <w:r w:rsidR="0026164F">
        <w:drawing>
          <wp:inline wp14:editId="44F1C4FA" wp14:anchorId="4DCB97A9">
            <wp:extent cx="5686425" cy="3373882"/>
            <wp:effectExtent l="0" t="0" r="0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8c628e311f6442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37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64F">
        <w:drawing>
          <wp:inline wp14:editId="5EF23B8B" wp14:anchorId="3F57C4A0">
            <wp:extent cx="5731510" cy="4378960"/>
            <wp:effectExtent l="0" t="0" r="2540" b="2540"/>
            <wp:docPr id="18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3debce8598d44e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4F" w:rsidP="0026164F" w:rsidRDefault="0026164F" w14:paraId="0138004F" w14:textId="77777777">
      <w:pPr>
        <w:rPr>
          <w:sz w:val="24"/>
          <w:szCs w:val="24"/>
        </w:rPr>
      </w:pPr>
    </w:p>
    <w:p w:rsidR="0026164F" w:rsidP="0026164F" w:rsidRDefault="0026164F" w14:paraId="65C7C2A1" w14:textId="77777777">
      <w:pPr>
        <w:rPr>
          <w:sz w:val="24"/>
          <w:szCs w:val="24"/>
        </w:rPr>
      </w:pPr>
    </w:p>
    <w:p w:rsidR="0026164F" w:rsidP="0026164F" w:rsidRDefault="0026164F" w14:paraId="199B2AD3" w14:textId="77777777">
      <w:pPr>
        <w:rPr>
          <w:sz w:val="24"/>
          <w:szCs w:val="24"/>
        </w:rPr>
      </w:pPr>
    </w:p>
    <w:p w:rsidRPr="00721A1C" w:rsidR="0026164F" w:rsidP="0026164F" w:rsidRDefault="0026164F" w14:paraId="6B770D7F" w14:textId="3B8287A9">
      <w:pPr>
        <w:rPr>
          <w:b/>
          <w:bCs/>
          <w:sz w:val="24"/>
          <w:szCs w:val="24"/>
        </w:rPr>
      </w:pPr>
      <w:r w:rsidRPr="00721A1C">
        <w:rPr>
          <w:b/>
          <w:bCs/>
          <w:sz w:val="24"/>
          <w:szCs w:val="24"/>
        </w:rPr>
        <w:lastRenderedPageBreak/>
        <w:t>Signature</w:t>
      </w:r>
    </w:p>
    <w:p w:rsidRPr="0026164F" w:rsidR="0026164F" w:rsidP="0026164F" w:rsidRDefault="0026164F" w14:paraId="2AAF2A04" w14:textId="0ADA86ED">
      <w:pPr>
        <w:rPr>
          <w:sz w:val="24"/>
          <w:szCs w:val="24"/>
        </w:rPr>
      </w:pPr>
      <w:r w:rsidRPr="0026164F">
        <w:rPr>
          <w:sz w:val="24"/>
          <w:szCs w:val="24"/>
        </w:rPr>
        <w:t>To generate the signature, you will need to follow these steps.</w:t>
      </w:r>
    </w:p>
    <w:p w:rsidRPr="0026164F" w:rsidR="0026164F" w:rsidP="0026164F" w:rsidRDefault="0026164F" w14:paraId="1CEB9F0A" w14:textId="4DC3BC2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6164F">
        <w:rPr>
          <w:sz w:val="24"/>
          <w:szCs w:val="24"/>
        </w:rPr>
        <w:t>Gather the following parameter values in this order:</w:t>
      </w:r>
    </w:p>
    <w:p w:rsidRPr="0026164F" w:rsidR="0026164F" w:rsidP="0026164F" w:rsidRDefault="0026164F" w14:paraId="16411655" w14:textId="77777777">
      <w:pPr>
        <w:ind w:left="720"/>
        <w:rPr>
          <w:sz w:val="24"/>
          <w:szCs w:val="24"/>
        </w:rPr>
      </w:pPr>
      <w:r w:rsidRPr="0026164F">
        <w:rPr>
          <w:sz w:val="24"/>
          <w:szCs w:val="24"/>
        </w:rPr>
        <w:t>Host, followed by login/embed/ (for example, analytics.mycompany.com/login/embed/)</w:t>
      </w:r>
    </w:p>
    <w:p w:rsidRPr="0026164F" w:rsidR="0026164F" w:rsidP="0026164F" w:rsidRDefault="0026164F" w14:paraId="5A026A3B" w14:textId="77777777">
      <w:pPr>
        <w:ind w:left="720"/>
        <w:rPr>
          <w:sz w:val="24"/>
          <w:szCs w:val="24"/>
        </w:rPr>
      </w:pPr>
      <w:r w:rsidRPr="0026164F">
        <w:rPr>
          <w:sz w:val="24"/>
          <w:szCs w:val="24"/>
        </w:rPr>
        <w:t>Embed URL</w:t>
      </w:r>
    </w:p>
    <w:p w:rsidRPr="0026164F" w:rsidR="0026164F" w:rsidP="0026164F" w:rsidRDefault="0026164F" w14:paraId="29B251D8" w14:textId="77777777">
      <w:pPr>
        <w:ind w:left="720"/>
        <w:rPr>
          <w:sz w:val="24"/>
          <w:szCs w:val="24"/>
        </w:rPr>
      </w:pPr>
      <w:r w:rsidRPr="0026164F">
        <w:rPr>
          <w:sz w:val="24"/>
          <w:szCs w:val="24"/>
        </w:rPr>
        <w:t>Nonce</w:t>
      </w:r>
    </w:p>
    <w:p w:rsidRPr="0026164F" w:rsidR="0026164F" w:rsidP="0026164F" w:rsidRDefault="0026164F" w14:paraId="38FAA156" w14:textId="77777777">
      <w:pPr>
        <w:ind w:left="720"/>
        <w:rPr>
          <w:sz w:val="24"/>
          <w:szCs w:val="24"/>
        </w:rPr>
      </w:pPr>
      <w:r w:rsidRPr="0026164F">
        <w:rPr>
          <w:sz w:val="24"/>
          <w:szCs w:val="24"/>
        </w:rPr>
        <w:t>Current Time</w:t>
      </w:r>
    </w:p>
    <w:p w:rsidRPr="0026164F" w:rsidR="0026164F" w:rsidP="0026164F" w:rsidRDefault="0026164F" w14:paraId="020C403B" w14:textId="77777777">
      <w:pPr>
        <w:ind w:left="720"/>
        <w:rPr>
          <w:sz w:val="24"/>
          <w:szCs w:val="24"/>
        </w:rPr>
      </w:pPr>
      <w:r w:rsidRPr="0026164F">
        <w:rPr>
          <w:sz w:val="24"/>
          <w:szCs w:val="24"/>
        </w:rPr>
        <w:t>Session Length</w:t>
      </w:r>
    </w:p>
    <w:p w:rsidRPr="0026164F" w:rsidR="0026164F" w:rsidP="0026164F" w:rsidRDefault="0026164F" w14:paraId="2B08BEB3" w14:textId="77777777">
      <w:pPr>
        <w:ind w:left="720"/>
        <w:rPr>
          <w:sz w:val="24"/>
          <w:szCs w:val="24"/>
        </w:rPr>
      </w:pPr>
      <w:r w:rsidRPr="0026164F">
        <w:rPr>
          <w:sz w:val="24"/>
          <w:szCs w:val="24"/>
        </w:rPr>
        <w:t>External User ID</w:t>
      </w:r>
    </w:p>
    <w:p w:rsidRPr="0026164F" w:rsidR="0026164F" w:rsidP="0026164F" w:rsidRDefault="0026164F" w14:paraId="09889367" w14:textId="77777777">
      <w:pPr>
        <w:ind w:left="720"/>
        <w:rPr>
          <w:sz w:val="24"/>
          <w:szCs w:val="24"/>
        </w:rPr>
      </w:pPr>
      <w:r w:rsidRPr="0026164F">
        <w:rPr>
          <w:sz w:val="24"/>
          <w:szCs w:val="24"/>
        </w:rPr>
        <w:t>Permissions</w:t>
      </w:r>
    </w:p>
    <w:p w:rsidRPr="0026164F" w:rsidR="0026164F" w:rsidP="0026164F" w:rsidRDefault="0026164F" w14:paraId="578B8DA4" w14:textId="77777777">
      <w:pPr>
        <w:ind w:left="720"/>
        <w:rPr>
          <w:sz w:val="24"/>
          <w:szCs w:val="24"/>
        </w:rPr>
      </w:pPr>
      <w:r w:rsidRPr="0026164F">
        <w:rPr>
          <w:sz w:val="24"/>
          <w:szCs w:val="24"/>
        </w:rPr>
        <w:t>Models</w:t>
      </w:r>
    </w:p>
    <w:p w:rsidRPr="0026164F" w:rsidR="0026164F" w:rsidP="0026164F" w:rsidRDefault="0026164F" w14:paraId="1FC5A166" w14:textId="77777777">
      <w:pPr>
        <w:ind w:left="720"/>
        <w:rPr>
          <w:sz w:val="24"/>
          <w:szCs w:val="24"/>
        </w:rPr>
      </w:pPr>
      <w:r w:rsidRPr="0026164F">
        <w:rPr>
          <w:sz w:val="24"/>
          <w:szCs w:val="24"/>
        </w:rPr>
        <w:t>Group IDs</w:t>
      </w:r>
    </w:p>
    <w:p w:rsidRPr="0026164F" w:rsidR="0026164F" w:rsidP="0026164F" w:rsidRDefault="0026164F" w14:paraId="7BCD9134" w14:textId="77777777">
      <w:pPr>
        <w:ind w:left="720"/>
        <w:rPr>
          <w:sz w:val="24"/>
          <w:szCs w:val="24"/>
        </w:rPr>
      </w:pPr>
      <w:r w:rsidRPr="0026164F">
        <w:rPr>
          <w:sz w:val="24"/>
          <w:szCs w:val="24"/>
        </w:rPr>
        <w:t>External Group ID</w:t>
      </w:r>
    </w:p>
    <w:p w:rsidRPr="0026164F" w:rsidR="0026164F" w:rsidP="0026164F" w:rsidRDefault="0026164F" w14:paraId="18487F37" w14:textId="77777777">
      <w:pPr>
        <w:ind w:left="720"/>
        <w:rPr>
          <w:sz w:val="24"/>
          <w:szCs w:val="24"/>
        </w:rPr>
      </w:pPr>
      <w:r w:rsidRPr="0026164F">
        <w:rPr>
          <w:sz w:val="24"/>
          <w:szCs w:val="24"/>
        </w:rPr>
        <w:t>User Attributes</w:t>
      </w:r>
    </w:p>
    <w:p w:rsidRPr="0026164F" w:rsidR="0026164F" w:rsidP="0026164F" w:rsidRDefault="0026164F" w14:paraId="30451641" w14:textId="77777777">
      <w:pPr>
        <w:ind w:left="720"/>
        <w:rPr>
          <w:sz w:val="24"/>
          <w:szCs w:val="24"/>
        </w:rPr>
      </w:pPr>
      <w:r w:rsidRPr="0026164F">
        <w:rPr>
          <w:sz w:val="24"/>
          <w:szCs w:val="24"/>
        </w:rPr>
        <w:t>Access Filters (requires an empty placeholder)</w:t>
      </w:r>
    </w:p>
    <w:p w:rsidR="0026164F" w:rsidP="005D46ED" w:rsidRDefault="0026164F" w14:paraId="77EA0B4E" w14:textId="7777777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6164F">
        <w:rPr>
          <w:sz w:val="24"/>
          <w:szCs w:val="24"/>
        </w:rPr>
        <w:t>Format all values other than Host and Embed URL as JSON</w:t>
      </w:r>
    </w:p>
    <w:p w:rsidR="0026164F" w:rsidP="007028EC" w:rsidRDefault="0026164F" w14:paraId="06245F8C" w14:textId="7777777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6164F">
        <w:rPr>
          <w:sz w:val="24"/>
          <w:szCs w:val="24"/>
        </w:rPr>
        <w:t>Concatenate the values with line breaks (\n)</w:t>
      </w:r>
    </w:p>
    <w:p w:rsidR="0026164F" w:rsidP="007028EC" w:rsidRDefault="0026164F" w14:paraId="500A61AD" w14:textId="70C69E9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6164F">
        <w:rPr>
          <w:sz w:val="24"/>
          <w:szCs w:val="24"/>
        </w:rPr>
        <w:t>HMAC sign the concatenated string with your Looker embed secret</w:t>
      </w:r>
    </w:p>
    <w:p w:rsidR="0026164F" w:rsidP="0026164F" w:rsidRDefault="0026164F" w14:paraId="0EBFF58F" w14:textId="5F683A90">
      <w:pPr>
        <w:rPr>
          <w:sz w:val="24"/>
          <w:szCs w:val="24"/>
        </w:rPr>
      </w:pPr>
    </w:p>
    <w:p w:rsidRPr="00721A1C" w:rsidR="0026164F" w:rsidP="0026164F" w:rsidRDefault="0026164F" w14:paraId="49B78AF3" w14:textId="77777777">
      <w:pPr>
        <w:rPr>
          <w:b/>
          <w:bCs/>
          <w:sz w:val="24"/>
          <w:szCs w:val="24"/>
        </w:rPr>
      </w:pPr>
      <w:r w:rsidRPr="00721A1C">
        <w:rPr>
          <w:b/>
          <w:bCs/>
          <w:sz w:val="24"/>
          <w:szCs w:val="24"/>
        </w:rPr>
        <w:t>Encoding</w:t>
      </w:r>
    </w:p>
    <w:p w:rsidRPr="0026164F" w:rsidR="0026164F" w:rsidP="0026164F" w:rsidRDefault="0026164F" w14:paraId="215A630C" w14:textId="77777777">
      <w:pPr>
        <w:rPr>
          <w:sz w:val="24"/>
          <w:szCs w:val="24"/>
        </w:rPr>
      </w:pPr>
      <w:r w:rsidRPr="0026164F">
        <w:rPr>
          <w:sz w:val="24"/>
          <w:szCs w:val="24"/>
        </w:rPr>
        <w:t>The final step is to URL encode your URL.</w:t>
      </w:r>
    </w:p>
    <w:p w:rsidR="0026164F" w:rsidP="0026164F" w:rsidRDefault="0026164F" w14:paraId="38D98063" w14:textId="18BEA621">
      <w:pPr>
        <w:rPr>
          <w:sz w:val="24"/>
          <w:szCs w:val="24"/>
        </w:rPr>
      </w:pPr>
      <w:r w:rsidRPr="0026164F">
        <w:rPr>
          <w:sz w:val="24"/>
          <w:szCs w:val="24"/>
        </w:rPr>
        <w:t>Before you encode the URL, a properly formatted embed URL that uses all possible parameters might look like this:</w:t>
      </w:r>
    </w:p>
    <w:p w:rsidR="0026164F" w:rsidP="0026164F" w:rsidRDefault="0026164F" w14:paraId="64F80226" w14:textId="6E171FDA">
      <w:pPr>
        <w:rPr>
          <w:sz w:val="24"/>
          <w:szCs w:val="24"/>
        </w:rPr>
      </w:pPr>
      <w:r w:rsidR="0026164F">
        <w:drawing>
          <wp:inline wp14:editId="4132FBB9" wp14:anchorId="36646AF6">
            <wp:extent cx="3990975" cy="1986644"/>
            <wp:effectExtent l="0" t="0" r="0" b="0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46c713db982b44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90975" cy="198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6164F" w:rsidR="0026164F" w:rsidP="0026164F" w:rsidRDefault="0026164F" w14:paraId="04755B77" w14:textId="51BFC688">
      <w:pPr>
        <w:rPr>
          <w:sz w:val="24"/>
          <w:szCs w:val="24"/>
        </w:rPr>
      </w:pPr>
      <w:r w:rsidRPr="0026164F">
        <w:rPr>
          <w:sz w:val="24"/>
          <w:szCs w:val="24"/>
        </w:rPr>
        <w:lastRenderedPageBreak/>
        <w:t>As noted above, it is correct for /embed//embed/ to appear in your URL.</w:t>
      </w:r>
    </w:p>
    <w:p w:rsidR="0026164F" w:rsidP="0026164F" w:rsidRDefault="0026164F" w14:paraId="082DE87B" w14:textId="4530409F">
      <w:pPr>
        <w:rPr>
          <w:sz w:val="24"/>
          <w:szCs w:val="24"/>
        </w:rPr>
      </w:pPr>
      <w:r w:rsidRPr="0026164F">
        <w:rPr>
          <w:sz w:val="24"/>
          <w:szCs w:val="24"/>
        </w:rPr>
        <w:t>After you encode the URL, it would look like this:</w:t>
      </w:r>
    </w:p>
    <w:p w:rsidR="0026164F" w:rsidP="0026164F" w:rsidRDefault="0026164F" w14:paraId="672BFF35" w14:textId="7C76FA7A">
      <w:pPr>
        <w:rPr>
          <w:sz w:val="24"/>
          <w:szCs w:val="24"/>
        </w:rPr>
      </w:pPr>
      <w:r w:rsidR="0026164F">
        <w:drawing>
          <wp:inline wp14:editId="1381D837" wp14:anchorId="41877C98">
            <wp:extent cx="5731510" cy="2741295"/>
            <wp:effectExtent l="0" t="0" r="2540" b="1905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ea000a1d69f94b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4F" w:rsidP="0026164F" w:rsidRDefault="0026164F" w14:paraId="7B7405FD" w14:textId="1DF61716">
      <w:pPr>
        <w:rPr>
          <w:sz w:val="24"/>
          <w:szCs w:val="24"/>
        </w:rPr>
      </w:pPr>
    </w:p>
    <w:p w:rsidR="0026164F" w:rsidP="0026164F" w:rsidRDefault="0026164F" w14:paraId="04E07658" w14:textId="79DACC4D">
      <w:pPr>
        <w:rPr>
          <w:sz w:val="24"/>
          <w:szCs w:val="24"/>
        </w:rPr>
      </w:pPr>
      <w:r>
        <w:rPr>
          <w:sz w:val="24"/>
          <w:szCs w:val="24"/>
        </w:rPr>
        <w:t>Once URL is created, it can be used inside Iframe.</w:t>
      </w:r>
    </w:p>
    <w:p w:rsidR="0026164F" w:rsidP="0026164F" w:rsidRDefault="0026164F" w14:paraId="59DCAC8B" w14:textId="642B61BB">
      <w:pPr>
        <w:rPr>
          <w:sz w:val="24"/>
          <w:szCs w:val="24"/>
        </w:rPr>
      </w:pPr>
      <w:r>
        <w:rPr>
          <w:sz w:val="24"/>
          <w:szCs w:val="24"/>
        </w:rPr>
        <w:t>&lt;iframe src</w:t>
      </w:r>
      <w:r w:rsidR="00721A1C">
        <w:rPr>
          <w:sz w:val="24"/>
          <w:szCs w:val="24"/>
        </w:rPr>
        <w:t>=” &lt;</w:t>
      </w:r>
      <w:r>
        <w:rPr>
          <w:sz w:val="24"/>
          <w:szCs w:val="24"/>
        </w:rPr>
        <w:t>embedURL&gt;”&gt;&lt;/iframe&gt;</w:t>
      </w:r>
    </w:p>
    <w:p w:rsidR="00721A1C" w:rsidP="0026164F" w:rsidRDefault="00721A1C" w14:paraId="5C55CF74" w14:textId="6F511E6B">
      <w:pPr>
        <w:rPr>
          <w:sz w:val="24"/>
          <w:szCs w:val="24"/>
        </w:rPr>
      </w:pPr>
      <w:r w:rsidR="00721A1C">
        <w:drawing>
          <wp:inline wp14:editId="11CE537A" wp14:anchorId="033C0F77">
            <wp:extent cx="5731510" cy="3001645"/>
            <wp:effectExtent l="0" t="0" r="2540" b="8255"/>
            <wp:docPr id="21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ec448f4defcf4f8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1C" w:rsidP="0026164F" w:rsidRDefault="00721A1C" w14:paraId="1608E6C2" w14:textId="09F87FFF">
      <w:pPr>
        <w:rPr>
          <w:sz w:val="24"/>
          <w:szCs w:val="24"/>
        </w:rPr>
      </w:pPr>
    </w:p>
    <w:p w:rsidR="00721A1C" w:rsidP="0026164F" w:rsidRDefault="00721A1C" w14:paraId="1D530EC3" w14:textId="5A9246C0">
      <w:pPr>
        <w:rPr>
          <w:sz w:val="24"/>
          <w:szCs w:val="24"/>
        </w:rPr>
      </w:pPr>
      <w:r>
        <w:rPr>
          <w:sz w:val="24"/>
          <w:szCs w:val="24"/>
        </w:rPr>
        <w:t>Permission detail that needs to be set while creating embed URL</w:t>
      </w:r>
    </w:p>
    <w:p w:rsidRPr="0026164F" w:rsidR="00721A1C" w:rsidP="0026164F" w:rsidRDefault="00721A1C" w14:paraId="38B11BAD" w14:textId="274EC8CC">
      <w:pPr>
        <w:rPr>
          <w:sz w:val="24"/>
          <w:szCs w:val="24"/>
        </w:rPr>
      </w:pPr>
      <w:r w:rsidR="00721A1C">
        <w:drawing>
          <wp:inline wp14:editId="6362A679" wp14:anchorId="015896CC">
            <wp:extent cx="5724524" cy="8105776"/>
            <wp:effectExtent l="0" t="0" r="9525" b="9525"/>
            <wp:docPr id="22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8d60072bcb5d4cf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810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6164F" w:rsidR="00721A1C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BD04F1"/>
    <w:multiLevelType w:val="hybridMultilevel"/>
    <w:tmpl w:val="18BC35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E31121B"/>
    <w:multiLevelType w:val="hybridMultilevel"/>
    <w:tmpl w:val="A75619A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23114DF"/>
    <w:multiLevelType w:val="hybridMultilevel"/>
    <w:tmpl w:val="B51C702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16B3C78"/>
    <w:multiLevelType w:val="hybridMultilevel"/>
    <w:tmpl w:val="03D433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4D7573"/>
    <w:multiLevelType w:val="hybridMultilevel"/>
    <w:tmpl w:val="331E63B0"/>
    <w:lvl w:ilvl="0" w:tplc="16E804DA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9150ED1"/>
    <w:multiLevelType w:val="hybridMultilevel"/>
    <w:tmpl w:val="9BC2E4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9300C"/>
    <w:multiLevelType w:val="hybridMultilevel"/>
    <w:tmpl w:val="C9DEEB1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1EA"/>
    <w:rsid w:val="00094B79"/>
    <w:rsid w:val="000B3E65"/>
    <w:rsid w:val="00153767"/>
    <w:rsid w:val="001C3BBA"/>
    <w:rsid w:val="0026164F"/>
    <w:rsid w:val="00381CD2"/>
    <w:rsid w:val="003941EA"/>
    <w:rsid w:val="0067182A"/>
    <w:rsid w:val="00721A1C"/>
    <w:rsid w:val="00A3786D"/>
    <w:rsid w:val="00C17F34"/>
    <w:rsid w:val="00CC57EB"/>
    <w:rsid w:val="00E0709F"/>
    <w:rsid w:val="00E250A3"/>
    <w:rsid w:val="031C160C"/>
    <w:rsid w:val="1AFD1A29"/>
    <w:rsid w:val="1CFB9C62"/>
    <w:rsid w:val="28533276"/>
    <w:rsid w:val="2EC9C82B"/>
    <w:rsid w:val="3CBD9BCE"/>
    <w:rsid w:val="46A083AB"/>
    <w:rsid w:val="570A0D46"/>
    <w:rsid w:val="5B164230"/>
    <w:rsid w:val="699657E8"/>
    <w:rsid w:val="70F2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A3D79"/>
  <w15:chartTrackingRefBased/>
  <w15:docId w15:val="{76DD45A1-7819-43A5-997D-EB84CD303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0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4B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4B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8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27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05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43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79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2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44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26" /><Relationship Type="http://schemas.openxmlformats.org/officeDocument/2006/relationships/settings" Target="settings.xml" Id="rId3" /><Relationship Type="http://schemas.openxmlformats.org/officeDocument/2006/relationships/customXml" Target="../customXml/item1.xml" Id="rId25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24" /><Relationship Type="http://schemas.openxmlformats.org/officeDocument/2006/relationships/fontTable" Target="fontTable.xml" Id="rId23" /><Relationship Type="http://schemas.openxmlformats.org/officeDocument/2006/relationships/webSettings" Target="webSettings.xml" Id="rId4" /><Relationship Type="http://schemas.openxmlformats.org/officeDocument/2006/relationships/customXml" Target="../customXml/item3.xml" Id="rId27" /><Relationship Type="http://schemas.openxmlformats.org/officeDocument/2006/relationships/image" Target="/media/image12.png" Id="Ra19b9e05e6574c25" /><Relationship Type="http://schemas.openxmlformats.org/officeDocument/2006/relationships/image" Target="/media/image13.png" Id="R4f0d96a44d964761" /><Relationship Type="http://schemas.openxmlformats.org/officeDocument/2006/relationships/image" Target="/media/image14.png" Id="R38aa18f1ac544386" /><Relationship Type="http://schemas.openxmlformats.org/officeDocument/2006/relationships/image" Target="/media/image15.png" Id="Rc114531bf67d4abf" /><Relationship Type="http://schemas.openxmlformats.org/officeDocument/2006/relationships/image" Target="/media/image16.png" Id="R11261cc5310648fe" /><Relationship Type="http://schemas.openxmlformats.org/officeDocument/2006/relationships/image" Target="/media/image17.png" Id="Rb129e80f8d9448e5" /><Relationship Type="http://schemas.openxmlformats.org/officeDocument/2006/relationships/image" Target="/media/image18.png" Id="R2ca703288c764116" /><Relationship Type="http://schemas.openxmlformats.org/officeDocument/2006/relationships/image" Target="/media/image19.png" Id="R0e65ccd237364544" /><Relationship Type="http://schemas.openxmlformats.org/officeDocument/2006/relationships/image" Target="/media/image1a.png" Id="R991192a5d8e64197" /><Relationship Type="http://schemas.openxmlformats.org/officeDocument/2006/relationships/image" Target="/media/image1b.png" Id="Rda9c390c1980458b" /><Relationship Type="http://schemas.openxmlformats.org/officeDocument/2006/relationships/image" Target="/media/image1c.png" Id="R8b528aa4bad746d7" /><Relationship Type="http://schemas.openxmlformats.org/officeDocument/2006/relationships/image" Target="/media/image1d.png" Id="R107d1df0c4a2452e" /><Relationship Type="http://schemas.openxmlformats.org/officeDocument/2006/relationships/image" Target="/media/image1e.png" Id="R8c628e311f6442a5" /><Relationship Type="http://schemas.openxmlformats.org/officeDocument/2006/relationships/image" Target="/media/image1f.png" Id="R3debce8598d44e90" /><Relationship Type="http://schemas.openxmlformats.org/officeDocument/2006/relationships/image" Target="/media/image20.png" Id="R46c713db982b4439" /><Relationship Type="http://schemas.openxmlformats.org/officeDocument/2006/relationships/image" Target="/media/image21.png" Id="Rea000a1d69f94b8d" /><Relationship Type="http://schemas.openxmlformats.org/officeDocument/2006/relationships/image" Target="/media/image2.jpg" Id="Rec448f4defcf4f8c" /><Relationship Type="http://schemas.openxmlformats.org/officeDocument/2006/relationships/image" Target="/media/image22.png" Id="R8d60072bcb5d4cf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Metadata/metadata.xml><?xml version="1.0" encoding="utf-8"?>
<metadata xmlns:m="http://www.titus.com/ns/hcl" id="d2c4ea1d-871f-4c96-a7d6-8edf73ea0012">
  <m:HCLClassification value="HCL_Cla5s_C0nf1dent1al">
    <alt>HCLClassification=HCL_Cla5s_C0nf1dent1al</alt>
  </m:HCLClassification>
</metadata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6195EBCCE634388A90F73782B5B18" ma:contentTypeVersion="12" ma:contentTypeDescription="Create a new document." ma:contentTypeScope="" ma:versionID="ba979da0dbe4bf193bbc5f5761841711">
  <xsd:schema xmlns:xsd="http://www.w3.org/2001/XMLSchema" xmlns:xs="http://www.w3.org/2001/XMLSchema" xmlns:p="http://schemas.microsoft.com/office/2006/metadata/properties" xmlns:ns2="5af80bd1-3c31-442d-9c78-5a3787fdc609" xmlns:ns3="c816d5a2-bbb2-4b8b-a0a1-5699effc6f27" targetNamespace="http://schemas.microsoft.com/office/2006/metadata/properties" ma:root="true" ma:fieldsID="e7a5a427caa7b0bbfcf01a80f97b8094" ns2:_="" ns3:_="">
    <xsd:import namespace="5af80bd1-3c31-442d-9c78-5a3787fdc609"/>
    <xsd:import namespace="c816d5a2-bbb2-4b8b-a0a1-5699effc6f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f80bd1-3c31-442d-9c78-5a3787fdc6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6d5a2-bbb2-4b8b-a0a1-5699effc6f2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F3721E4-3617-4880-9D94-A72CE84E7053}"/>
</file>

<file path=customXml/itemProps2.xml><?xml version="1.0" encoding="utf-8"?>
<ds:datastoreItem xmlns:ds="http://schemas.openxmlformats.org/officeDocument/2006/customXml" ds:itemID="{787C21FB-147A-4FF8-8F15-1C178B0A7828}"/>
</file>

<file path=customXml/itemProps3.xml><?xml version="1.0" encoding="utf-8"?>
<ds:datastoreItem xmlns:ds="http://schemas.openxmlformats.org/officeDocument/2006/customXml" ds:itemID="{9D8CF31A-72E9-4164-8DBA-93B563C1047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Dawinderjit Kaur</dc:creator>
  <keywords/>
  <dc:description/>
  <lastModifiedBy>Dawinderjit Kaur</lastModifiedBy>
  <revision>6</revision>
  <dcterms:created xsi:type="dcterms:W3CDTF">2020-12-24T16:49:00.0000000Z</dcterms:created>
  <dcterms:modified xsi:type="dcterms:W3CDTF">2021-06-15T04:12:57.2466801Z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0x010100C396195EBCCE634388A90F73782B5B18</vt:lpwstr>
  </property>
  <property fmtid="{D5CDD505-2E9C-101B-9397-08002B2CF9AE}" pid="3" name="HCLClassification">
    <vt:lpwstr>HCL_Cla5s_C0nf1dent1al</vt:lpwstr>
  </property>
  <property fmtid="{D5CDD505-2E9C-101B-9397-08002B2CF9AE}" pid="4" name="TitusGUID">
    <vt:lpwstr>d2c4ea1d-871f-4c96-a7d6-8edf73ea0012</vt:lpwstr>
  </property>
</Properties>
</file>