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B5E"/>
          <w:sz w:val="38"/>
        </w:rPr>
        <w:t>HƯỚNG DẪN SỬA HEADING STYLES VÀ AUTO TOC</w:t>
      </w:r>
    </w:p>
    <w:p>
      <w:pPr>
        <w:jc w:val="center"/>
      </w:pPr>
      <w:r>
        <w:rPr>
          <w:i/>
          <w:color w:val="5A646E"/>
          <w:sz w:val="22"/>
        </w:rPr>
        <w:t>Tình huống tài liệu SRS của Startup Smart Food</w:t>
      </w:r>
    </w:p>
    <w:p>
      <w:pPr>
        <w:pStyle w:val="Heading1"/>
      </w:pPr>
      <w:r>
        <w:t>Mục lục</w:t>
      </w:r>
    </w:p>
    <w:p>
      <w:fldSimple w:instr="TOC \o &quot;1-2&quot; \h \z \u">
        <w:r>
          <w:t>Mở trong Word, nhấp phải vào mục lục và chọn Update Field.</w:t>
        </w:r>
      </w:fldSimple>
    </w:p>
    <w:p>
      <w:r>
        <w:br w:type="page"/>
      </w:r>
    </w:p>
    <w:p>
      <w:pPr>
        <w:pStyle w:val="Heading1"/>
      </w:pPr>
      <w:r>
        <w:t>1. Phân tích nguyên nhân</w:t>
      </w:r>
    </w:p>
    <w:p>
      <w:pPr>
        <w:pStyle w:val="Heading2"/>
      </w:pPr>
      <w:r>
        <w:t>1.1. Vì sao định dạng thủ công làm mục lục trống</w:t>
      </w:r>
    </w:p>
    <w:p>
      <w:r>
        <w:t>Phóng to chữ, in đậm hoặc đổi màu trực tiếp chỉ thay đổi cách chữ hiển thị. Word vẫn nhận các dòng “1. Giới thiệu” và “2. Yêu cầu chức năng” là kiểu Normal, nên Auto TOC không nhận chúng là tiêu đề và báo “No table of contents entries found”.</w:t>
      </w:r>
    </w:p>
    <w:p>
      <w:r>
        <w:t>Heading Styles lưu cấu trúc và cấp bậc của tài liệu. Mục lục tự động dựa vào các kiểu Heading được gán cho tiêu đề để tạo danh sách mục và số trang.</w:t>
      </w:r>
    </w:p>
    <w:p>
      <w:pPr>
        <w:pStyle w:val="Heading2"/>
      </w:pPr>
      <w:r>
        <w:t>1.2. Lỗi khiến đoạn văn 5 trang xuất hiện trong mục lục</w:t>
      </w:r>
    </w:p>
    <w:p>
      <w:r>
        <w:t>Nam đã gán Heading 1 cho cả một đoạn nội dung dài 5 trang. Word xem toàn bộ đoạn đó là một tiêu đề cấp cao, vì vậy đưa nó vào mục lục. Chỉ dòng tiêu đề thật sự nên dùng Heading; nội dung giải thích bên dưới cần để kiểu Normal.</w:t>
      </w:r>
    </w:p>
    <w:p>
      <w:pPr>
        <w:pStyle w:val="Heading1"/>
      </w:pPr>
      <w:r>
        <w:t>2. Các bước sửa tài liệu</w:t>
      </w:r>
    </w:p>
    <w:p>
      <w:pPr>
        <w:pStyle w:val="Heading2"/>
      </w:pPr>
      <w:r>
        <w:t>2.1. Gán lại Heading Styles</w:t>
      </w:r>
    </w:p>
    <w:p>
      <w:pPr>
        <w:pStyle w:val="ListNumber"/>
      </w:pPr>
      <w:r>
        <w:t>Chọn dòng “1. Giới thiệu”, rồi vào Home → Styles → Heading 1.</w:t>
      </w:r>
    </w:p>
    <w:p>
      <w:pPr>
        <w:pStyle w:val="ListNumber"/>
      </w:pPr>
      <w:r>
        <w:t>Chọn dòng “2. Yêu cầu chức năng”. Nếu đây là mục lớn cùng cấp với “1. Giới thiệu”, gán Heading 1. Nếu nó thuộc bên trong một mục lớn hơn, gán Heading 2.</w:t>
      </w:r>
    </w:p>
    <w:p>
      <w:pPr>
        <w:pStyle w:val="ListNumber"/>
      </w:pPr>
      <w:r>
        <w:t>Với các mục con như “2.1. Đặt món”, gán Heading 2. Các mục nhỏ hơn bên dưới có thể dùng Heading 3.</w:t>
      </w:r>
    </w:p>
    <w:p>
      <w:pPr>
        <w:pStyle w:val="ListNumber"/>
      </w:pPr>
      <w:r>
        <w:t>Chọn đoạn văn dài 5 trang đang mang Heading 1 và đổi về Normal. Nếu đoạn có tiêu đề riêng, gán Heading cho riêng dòng tiêu đề đó.</w:t>
      </w:r>
    </w:p>
    <w:p>
      <w:pPr>
        <w:pStyle w:val="Heading2"/>
      </w:pPr>
      <w:r>
        <w:t>2.2. Chèn lại Auto TOC</w:t>
      </w:r>
    </w:p>
    <w:p>
      <w:r>
        <w:t>Xóa mục lục cũ đang báo “No table of contents entries found”. Đặt con trỏ tại vị trí cần đặt mục lục, thường ở đầu tài liệu, rồi chọn References → Table of Contents → Automatic Table. Word sẽ tạo mục lục từ các Heading Styles đã gán.</w:t>
      </w:r>
    </w:p>
    <w:p>
      <w:pPr>
        <w:pStyle w:val="Heading2"/>
      </w:pPr>
      <w:r>
        <w:t>2.3. Cập nhật số trang sau khi thêm nội dung</w:t>
      </w:r>
    </w:p>
    <w:p>
      <w:r>
        <w:t>Khi gõ thêm nội dung làm thay đổi phân trang, nhấp phải vào mục lục và chọn Update Field → Update entire table. Lựa chọn này cập nhật cả tên mục lẫn số trang. Nếu chỉ cần làm mới số trang và không thay đổi tiêu đề, chọn Update page numbers only.</w:t>
      </w:r>
    </w:p>
    <w:p>
      <w:pPr>
        <w:pStyle w:val="Heading1"/>
      </w:pPr>
      <w:r>
        <w:t>3. Kết quả cần đạt</w:t>
      </w:r>
    </w:p>
    <w:p>
      <w:r>
        <w:t>Các mục chính và mục con dùng đúng Heading theo cấp bậc; đoạn văn thân bài không còn mang Heading 1; Auto TOC hiển thị các tiêu đề hợp lệ và số trang mới sau khi cập nhật toàn bộ bảng.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B5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B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