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jc w:val="left"/>
        <w:rPr>
          <w:rFonts w:ascii="Times New Roman" w:cs="Times New Roman" w:eastAsia="Times New Roman" w:hAnsi="Times New Roman"/>
          <w:i w:val="1"/>
          <w:iCs w:val="1"/>
          <w:color w:val="28323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ff0000"/>
          <w:sz w:val="44"/>
          <w:szCs w:val="44"/>
        </w:rPr>
      </w:pPr>
      <w:bookmarkStart w:colFirst="0" w:colLast="0" w:name="_yjzxw9laf9rx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44"/>
          <w:szCs w:val="44"/>
          <w:rtl w:val="0"/>
        </w:rPr>
        <w:t xml:space="preserve">1. Kiến trúc hệ điều hành</w:t>
      </w:r>
    </w:p>
    <w:p w:rsidR="00000000" w:rsidDel="00000000" w:rsidP="00000000" w:rsidRDefault="00000000" w:rsidRPr="00000000" w14:paraId="00000003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28323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8323c"/>
          <w:sz w:val="30"/>
          <w:szCs w:val="30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color w:val="28323c"/>
          <w:sz w:val="30"/>
          <w:szCs w:val="30"/>
          <w:rtl w:val="0"/>
        </w:rPr>
        <w:t xml:space="preserve">Quản lý tiến trình và tài nguyên: HĐH phân chia CPU, RAM và thiết bị cho từng ứng dụng, giúp chúng chạy đồng thời với vùng nhớ riêng.</w:t>
      </w:r>
    </w:p>
    <w:p w:rsidR="00000000" w:rsidDel="00000000" w:rsidP="00000000" w:rsidRDefault="00000000" w:rsidRPr="00000000" w14:paraId="00000004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28323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8323c"/>
          <w:sz w:val="30"/>
          <w:szCs w:val="30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color w:val="28323c"/>
          <w:sz w:val="30"/>
          <w:szCs w:val="30"/>
          <w:rtl w:val="0"/>
        </w:rPr>
        <w:t xml:space="preserve">Shell nhận thao tác nhấp đúp và yêu cầu mở tệp; Kernel thực hiện truy cập tệp, chạy ứng dụng và cấp tài nguyên. Người dùng thường dùng Shell vì Kernel làm việc ở mức thấp.</w:t>
      </w:r>
    </w:p>
    <w:p w:rsidR="00000000" w:rsidDel="00000000" w:rsidP="00000000" w:rsidRDefault="00000000" w:rsidRPr="00000000" w14:paraId="00000005">
      <w:pPr>
        <w:pStyle w:val="Heading1"/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ff0000"/>
          <w:sz w:val="44"/>
          <w:szCs w:val="44"/>
        </w:rPr>
      </w:pPr>
      <w:bookmarkStart w:colFirst="0" w:colLast="0" w:name="_lbddnqalrbr2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44"/>
          <w:szCs w:val="44"/>
          <w:rtl w:val="0"/>
        </w:rPr>
        <w:t xml:space="preserve">2. Cây thư mục và ổ đĩa</w:t>
      </w:r>
    </w:p>
    <w:p w:rsidR="00000000" w:rsidDel="00000000" w:rsidP="00000000" w:rsidRDefault="00000000" w:rsidRPr="00000000" w14:paraId="00000006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28323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8323c"/>
          <w:sz w:val="30"/>
          <w:szCs w:val="30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color w:val="28323c"/>
          <w:sz w:val="30"/>
          <w:szCs w:val="30"/>
          <w:rtl w:val="0"/>
        </w:rPr>
        <w:t xml:space="preserve">Gốc: D:\; thư mục cha của ảnh: Hinh anh; anh 1.jpg là “lá”.</w:t>
      </w:r>
    </w:p>
    <w:p w:rsidR="00000000" w:rsidDel="00000000" w:rsidP="00000000" w:rsidRDefault="00000000" w:rsidRPr="00000000" w14:paraId="00000007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28323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8323c"/>
          <w:sz w:val="30"/>
          <w:szCs w:val="30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color w:val="28323c"/>
          <w:sz w:val="30"/>
          <w:szCs w:val="30"/>
          <w:rtl w:val="0"/>
        </w:rPr>
        <w:t xml:space="preserve">Desktop/Downloads trên C:\ dễ bị xóa khi dọn hồ sơ hoặc cài lại Windows, đồng thời dễ lẫn với tệp tạm. Nên lưu dự án trong thư mục riêng trên D:\.</w:t>
      </w:r>
    </w:p>
    <w:p w:rsidR="00000000" w:rsidDel="00000000" w:rsidP="00000000" w:rsidRDefault="00000000" w:rsidRPr="00000000" w14:paraId="00000008">
      <w:pPr>
        <w:pStyle w:val="Heading1"/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ff0000"/>
          <w:sz w:val="44"/>
          <w:szCs w:val="44"/>
        </w:rPr>
      </w:pPr>
      <w:bookmarkStart w:colFirst="0" w:colLast="0" w:name="_1lrbn265izvw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ff0000"/>
          <w:sz w:val="44"/>
          <w:szCs w:val="44"/>
          <w:rtl w:val="0"/>
        </w:rPr>
        <w:t xml:space="preserve">3. Đường dẫn</w:t>
      </w:r>
    </w:p>
    <w:p w:rsidR="00000000" w:rsidDel="00000000" w:rsidP="00000000" w:rsidRDefault="00000000" w:rsidRPr="00000000" w14:paraId="00000009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28323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8323c"/>
          <w:sz w:val="30"/>
          <w:szCs w:val="30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color w:val="28323c"/>
          <w:sz w:val="30"/>
          <w:szCs w:val="30"/>
          <w:rtl w:val="0"/>
        </w:rPr>
        <w:t xml:space="preserve">Absolute Path:</w:t>
      </w:r>
    </w:p>
    <w:p w:rsidR="00000000" w:rsidDel="00000000" w:rsidP="00000000" w:rsidRDefault="00000000" w:rsidRPr="00000000" w14:paraId="0000000A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ind w:left="28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D:\Nam1\HocKy1\MonHoc\CongNgheThongTin\BaiTapLon\Session02\BaoCaoCuoiKy\Chuong1\Hinh anh\anh 1.jpg</w:t>
      </w:r>
    </w:p>
    <w:p w:rsidR="00000000" w:rsidDel="00000000" w:rsidP="00000000" w:rsidRDefault="00000000" w:rsidRPr="00000000" w14:paraId="0000000B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28323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8323c"/>
          <w:sz w:val="30"/>
          <w:szCs w:val="30"/>
          <w:rtl w:val="0"/>
        </w:rPr>
        <w:t xml:space="preserve">2) </w:t>
      </w:r>
      <w:r w:rsidDel="00000000" w:rsidR="00000000" w:rsidRPr="00000000">
        <w:rPr>
          <w:rFonts w:ascii="Times New Roman" w:cs="Times New Roman" w:eastAsia="Times New Roman" w:hAnsi="Times New Roman"/>
          <w:color w:val="28323c"/>
          <w:sz w:val="30"/>
          <w:szCs w:val="30"/>
          <w:rtl w:val="0"/>
        </w:rPr>
        <w:t xml:space="preserve">Relative Path từ report.html:</w:t>
      </w:r>
    </w:p>
    <w:p w:rsidR="00000000" w:rsidDel="00000000" w:rsidP="00000000" w:rsidRDefault="00000000" w:rsidRPr="00000000" w14:paraId="0000000C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ind w:left="28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assets/logo.png</w:t>
      </w:r>
    </w:p>
    <w:p w:rsidR="00000000" w:rsidDel="00000000" w:rsidP="00000000" w:rsidRDefault="00000000" w:rsidRPr="00000000" w14:paraId="0000000D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28323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28323c"/>
          <w:sz w:val="30"/>
          <w:szCs w:val="30"/>
          <w:rtl w:val="0"/>
        </w:rPr>
        <w:t xml:space="preserve">Đường dẫn tương đối vẫn đúng khi chuyển cả thư mục dự án sang máy khác, miễn cấu trúc bên trong không đổi.</w:t>
      </w:r>
    </w:p>
    <w:p w:rsidR="00000000" w:rsidDel="00000000" w:rsidP="00000000" w:rsidRDefault="00000000" w:rsidRPr="00000000" w14:paraId="0000000E">
      <w:pPr>
        <w:pStyle w:val="Heading1"/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ff0000"/>
          <w:sz w:val="44"/>
          <w:szCs w:val="44"/>
        </w:rPr>
      </w:pPr>
      <w:bookmarkStart w:colFirst="0" w:colLast="0" w:name="_rrnefdeoykp5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44"/>
          <w:szCs w:val="44"/>
          <w:rtl w:val="0"/>
        </w:rPr>
        <w:t xml:space="preserve">4. Đặt tên</w:t>
      </w:r>
    </w:p>
    <w:p w:rsidR="00000000" w:rsidDel="00000000" w:rsidP="00000000" w:rsidRDefault="00000000" w:rsidRPr="00000000" w14:paraId="0000000F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28323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28323c"/>
          <w:sz w:val="30"/>
          <w:szCs w:val="30"/>
          <w:rtl w:val="0"/>
        </w:rPr>
        <w:t xml:space="preserve">Kebab-case:</w:t>
      </w:r>
    </w:p>
    <w:p w:rsidR="00000000" w:rsidDel="00000000" w:rsidP="00000000" w:rsidRDefault="00000000" w:rsidRPr="00000000" w14:paraId="00000010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ind w:left="28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bao-cao-bai-tap-lon-it101-ban-cuoi-v2.docx</w:t>
      </w:r>
    </w:p>
    <w:p w:rsidR="00000000" w:rsidDel="00000000" w:rsidP="00000000" w:rsidRDefault="00000000" w:rsidRPr="00000000" w14:paraId="00000011">
      <w:pPr>
        <w:pStyle w:val="Heading1"/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ff0000"/>
          <w:sz w:val="44"/>
          <w:szCs w:val="44"/>
        </w:rPr>
      </w:pPr>
      <w:bookmarkStart w:colFirst="0" w:colLast="0" w:name="_p5pnvcd3fpf4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ff0000"/>
          <w:sz w:val="44"/>
          <w:szCs w:val="44"/>
          <w:rtl w:val="0"/>
        </w:rPr>
        <w:t xml:space="preserve">5. Tổ chức ổ đĩa</w:t>
      </w:r>
    </w:p>
    <w:p w:rsidR="00000000" w:rsidDel="00000000" w:rsidP="00000000" w:rsidRDefault="00000000" w:rsidRPr="00000000" w14:paraId="00000012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28323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8323c"/>
          <w:sz w:val="30"/>
          <w:szCs w:val="30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color w:val="28323c"/>
          <w:sz w:val="30"/>
          <w:szCs w:val="30"/>
          <w:rtl w:val="0"/>
        </w:rPr>
        <w:t xml:space="preserve">Đường dẫn cũ có 9 cấp thư mục, vi phạm quy tắc 3 cấp. Sắp xếp lại:</w:t>
      </w:r>
    </w:p>
    <w:p w:rsidR="00000000" w:rsidDel="00000000" w:rsidP="00000000" w:rsidRDefault="00000000" w:rsidRPr="00000000" w14:paraId="00000013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ind w:left="28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D:\02_Projects\IT101\images\anh-1.jpg</w:t>
      </w:r>
    </w:p>
    <w:p w:rsidR="00000000" w:rsidDel="00000000" w:rsidP="00000000" w:rsidRDefault="00000000" w:rsidRPr="00000000" w14:paraId="00000014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28323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28323c"/>
          <w:sz w:val="30"/>
          <w:szCs w:val="30"/>
          <w:rtl w:val="0"/>
        </w:rPr>
        <w:t xml:space="preserve">Cấp 1: 02_Projects; cấp 2: IT101; cấp 3: images.</w:t>
      </w:r>
    </w:p>
    <w:p w:rsidR="00000000" w:rsidDel="00000000" w:rsidP="00000000" w:rsidRDefault="00000000" w:rsidRPr="00000000" w14:paraId="00000015">
      <w:pPr>
        <w:pStyle w:val="Heading1"/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ff0000"/>
          <w:sz w:val="44"/>
          <w:szCs w:val="44"/>
        </w:rPr>
      </w:pPr>
      <w:bookmarkStart w:colFirst="0" w:colLast="0" w:name="_szvr96kel4ia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ff0000"/>
          <w:sz w:val="44"/>
          <w:szCs w:val="44"/>
          <w:rtl w:val="0"/>
        </w:rPr>
        <w:t xml:space="preserve">6. Đuôi file và file ẩn</w:t>
      </w:r>
    </w:p>
    <w:p w:rsidR="00000000" w:rsidDel="00000000" w:rsidP="00000000" w:rsidRDefault="00000000" w:rsidRPr="00000000" w14:paraId="00000016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after="40" w:before="80" w:lineRule="auto"/>
        <w:rPr>
          <w:rFonts w:ascii="Times New Roman" w:cs="Times New Roman" w:eastAsia="Times New Roman" w:hAnsi="Times New Roman"/>
          <w:color w:val="28323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8323c"/>
          <w:sz w:val="30"/>
          <w:szCs w:val="30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color w:val="28323c"/>
          <w:sz w:val="30"/>
          <w:szCs w:val="30"/>
          <w:rtl w:val="0"/>
        </w:rPr>
        <w:t xml:space="preserve">Có thể là tệp giả PDF với đuôi kép, ví dụ de-thi-dap-an.pdf.exe. Trong File Explorer chọn View &gt; Show &gt; File name extensions để kiểm tra; không mở tệp đáng ngờ, hãy xóa/cách ly và quét. Tệp hệ thống ẩn là loại khác, không bật hiển thị nếu không cần.</w:t>
      </w:r>
    </w:p>
    <w:p w:rsidR="00000000" w:rsidDel="00000000" w:rsidP="00000000" w:rsidRDefault="00000000" w:rsidRPr="00000000" w14:paraId="00000017">
      <w:pPr>
        <w:pBdr>
          <w:top w:color="28323c" w:space="0" w:sz="0" w:val="none"/>
          <w:left w:color="28323c" w:space="0" w:sz="0" w:val="none"/>
          <w:bottom w:color="28323c" w:space="0" w:sz="0" w:val="none"/>
          <w:right w:color="28323c" w:space="0" w:sz="0" w:val="none"/>
          <w:between w:color="28323c" w:space="0" w:sz="0" w:val="none"/>
        </w:pBdr>
        <w:spacing w:before="80" w:line="240" w:lineRule="auto"/>
        <w:jc w:val="center"/>
        <w:rPr>
          <w:rFonts w:ascii="Times New Roman" w:cs="Times New Roman" w:eastAsia="Times New Roman" w:hAnsi="Times New Roman"/>
          <w:color w:val="82828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