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32"/>
          <w:szCs w:val="32"/>
        </w:rPr>
        <w:t xml:space="preserve">BÀI TẬP: BIẾN R5 THÀNH THẺ HOÀN CHỈNH</w:t>
      </w:r>
    </w:p>
    <w:p>
      <w:pPr>
        <w:spacing w:after="120" w:line="300"/>
      </w:pPr>
      <w:r>
        <w:rPr>
          <w:rFonts w:ascii="Arial" w:cs="Arial" w:eastAsia="Arial" w:hAnsi="Arial"/>
          <w:sz w:val="22"/>
          <w:szCs w:val="22"/>
        </w:rPr>
        <w:t xml:space="preserve">Dự án: RikkeiCare – ứng dụng đặt lịch khám</w:t>
      </w:r>
    </w:p>
    <w:p>
      <w:pPr>
        <w:pStyle w:val="Heading1"/>
        <w:spacing w:after="140" w:before="280"/>
      </w:pPr>
      <w:r>
        <w:rPr>
          <w:rFonts w:ascii="Arial" w:cs="Arial" w:eastAsia="Arial" w:hAnsi="Arial"/>
          <w:b/>
          <w:bCs/>
          <w:color w:val="1F3864"/>
          <w:sz w:val="28"/>
          <w:szCs w:val="28"/>
        </w:rPr>
        <w:t xml:space="preserve">Bước 1. User Story cho R5</w:t>
      </w:r>
    </w:p>
    <w:p>
      <w:pPr>
        <w:spacing w:after="120" w:line="300"/>
      </w:pPr>
      <w:r>
        <w:rPr>
          <w:rFonts w:ascii="Arial" w:cs="Arial" w:eastAsia="Arial" w:hAnsi="Arial"/>
          <w:sz w:val="22"/>
          <w:szCs w:val="22"/>
        </w:rPr>
        <w:t xml:space="preserve">Là quản lý phòng khám, tôi muốn tự cập nhật giá các gói khám trên hệ thống, để bệnh nhân luôn thấy giá đúng mà không phải nhờ admin RikkeiCare cập nhật qua email.</w:t>
      </w:r>
    </w:p>
    <w:p>
      <w:pPr>
        <w:spacing w:after="120" w:line="300"/>
      </w:pPr>
      <w:r>
        <w:rPr>
          <w:rFonts w:ascii="Arial" w:cs="Arial" w:eastAsia="Arial" w:hAnsi="Arial"/>
          <w:b/>
          <w:bCs/>
          <w:sz w:val="22"/>
          <w:szCs w:val="22"/>
        </w:rPr>
        <w:t xml:space="preserve">Lý do chọn vai trò "Quản lý phòng khám" thay vì "Admin RikkeiCare": </w:t>
      </w:r>
      <w:r>
        <w:rPr>
          <w:rFonts w:ascii="Arial" w:cs="Arial" w:eastAsia="Arial" w:hAnsi="Arial"/>
          <w:sz w:val="22"/>
          <w:szCs w:val="22"/>
        </w:rPr>
        <w:t xml:space="preserve">User Story phải mô tả người có nhu cầu và người được lợi trực tiếp. Người gặp vấn đề là phòng khám: họ muốn giá của chính mình được cập nhật ngay. Admin RikkeiCare chỉ là người đang làm hộ thao tác thủ công (vai trò trung gian, một "cách làm tạm"). Nếu viết theo admin, thẻ sẽ bị hiểu thành "tạo công cụ cho admin", và Tester sẽ không biết kiểm thử dưới góc nhìn của người dùng thật. Ngoài ra, quyền và giao diện của quản lý phòng khám chỉ giới hạn trong phòng khám của họ, khác hẳn với admin toàn hệ thống.</w:t>
      </w:r>
    </w:p>
    <w:p>
      <w:pPr>
        <w:pStyle w:val="Heading1"/>
        <w:spacing w:after="140" w:before="280"/>
      </w:pPr>
      <w:r>
        <w:rPr>
          <w:rFonts w:ascii="Arial" w:cs="Arial" w:eastAsia="Arial" w:hAnsi="Arial"/>
          <w:b/>
          <w:bCs/>
          <w:color w:val="1F3864"/>
          <w:sz w:val="28"/>
          <w:szCs w:val="28"/>
        </w:rPr>
        <w:t xml:space="preserve">Bước 2. Phần Then cho 2 Acceptance Criteria của R5</w:t>
      </w:r>
    </w:p>
    <w:p>
      <w:pPr>
        <w:spacing w:after="120" w:line="300"/>
      </w:pPr>
      <w:r>
        <w:rPr>
          <w:rFonts w:ascii="Arial" w:cs="Arial" w:eastAsia="Arial" w:hAnsi="Arial"/>
          <w:b/>
          <w:bCs/>
          <w:sz w:val="22"/>
          <w:szCs w:val="22"/>
        </w:rPr>
        <w:t xml:space="preserve">AC 1 (thành công): </w:t>
      </w:r>
      <w:r>
        <w:rPr>
          <w:rFonts w:ascii="Arial" w:cs="Arial" w:eastAsia="Arial" w:hAnsi="Arial"/>
          <w:sz w:val="22"/>
          <w:szCs w:val="22"/>
        </w:rPr>
        <w:t xml:space="preserve">Given quản lý phòng khám đã đăng nhập, When nhập giá mới cho một gói khám rồi nhấn "Lưu", Then hệ thống lưu giá mới, hiển thị thông báo "Cập nhật giá thành công", và giá mới hiển thị đúng trên màn hình đặt lịch của bệnh nhân.</w:t>
      </w:r>
    </w:p>
    <w:p>
      <w:pPr>
        <w:spacing w:after="120" w:line="300"/>
      </w:pPr>
      <w:r>
        <w:rPr>
          <w:rFonts w:ascii="Arial" w:cs="Arial" w:eastAsia="Arial" w:hAnsi="Arial"/>
          <w:b/>
          <w:bCs/>
          <w:sz w:val="22"/>
          <w:szCs w:val="22"/>
        </w:rPr>
        <w:t xml:space="preserve">AC 2 (thất bại): </w:t>
      </w:r>
      <w:r>
        <w:rPr>
          <w:rFonts w:ascii="Arial" w:cs="Arial" w:eastAsia="Arial" w:hAnsi="Arial"/>
          <w:sz w:val="22"/>
          <w:szCs w:val="22"/>
        </w:rPr>
        <w:t xml:space="preserve">Given quản lý để trống ô giá, When nhấn "Lưu", Then hệ thống không lưu thay đổi, hiển thị thông báo lỗi "Vui lòng nhập giá" ngay tại ô giá, và giữ nguyên giá cũ của gói khám.</w:t>
      </w:r>
    </w:p>
    <w:p>
      <w:pPr>
        <w:pStyle w:val="Heading1"/>
        <w:spacing w:after="140" w:before="280"/>
      </w:pPr>
      <w:r>
        <w:rPr>
          <w:rFonts w:ascii="Arial" w:cs="Arial" w:eastAsia="Arial" w:hAnsi="Arial"/>
          <w:b/>
          <w:bCs/>
          <w:color w:val="1F3864"/>
          <w:sz w:val="28"/>
          <w:szCs w:val="28"/>
        </w:rPr>
        <w:t xml:space="preserve">Bước 3. Thẻ R5 đã sẵn sàng đưa vào "Ready for Sprint" chưa?</w:t>
      </w:r>
    </w:p>
    <w:p>
      <w:pPr>
        <w:spacing w:after="120" w:line="300"/>
      </w:pPr>
      <w:r>
        <w:rPr>
          <w:rFonts w:ascii="Arial" w:cs="Arial" w:eastAsia="Arial" w:hAnsi="Arial"/>
          <w:sz w:val="22"/>
          <w:szCs w:val="22"/>
        </w:rPr>
        <w:t xml:space="preserve">Kết luận: CHƯA kéo được. Thẻ đáp ứng 2 trên 4 điều kiện, còn thiếu ước lượng và chưa xác nhận được kích thước.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shd w:fill="D9E2F3" w:color="auto" w:val="clear"/>
            <w:tcMar>
              <w:top w:type="dxa" w:w="80"/>
              <w:left w:type="dxa" w:w="100"/>
              <w:bottom w:type="dxa" w:w="80"/>
              <w:right w:type="dxa" w:w="100"/>
            </w:tcMar>
          </w:tcPr>
          <w:p>
            <w:r>
              <w:rPr>
                <w:rFonts w:ascii="Arial" w:cs="Arial" w:eastAsia="Arial" w:hAnsi="Arial"/>
                <w:b/>
                <w:bCs/>
                <w:sz w:val="20"/>
                <w:szCs w:val="20"/>
              </w:rPr>
              <w:t xml:space="preserve">Điều kiện (Definition of Ready)</w:t>
            </w:r>
          </w:p>
        </w:tc>
        <w:tc>
          <w:tcPr>
            <w:tcW w:type="dxa" w:w="1500"/>
            <w:shd w:fill="D9E2F3" w:color="auto" w:val="clear"/>
            <w:tcMar>
              <w:top w:type="dxa" w:w="80"/>
              <w:left w:type="dxa" w:w="100"/>
              <w:bottom w:type="dxa" w:w="80"/>
              <w:right w:type="dxa" w:w="100"/>
            </w:tcMar>
          </w:tcPr>
          <w:p>
            <w:r>
              <w:rPr>
                <w:rFonts w:ascii="Arial" w:cs="Arial" w:eastAsia="Arial" w:hAnsi="Arial"/>
                <w:b/>
                <w:bCs/>
                <w:sz w:val="20"/>
                <w:szCs w:val="20"/>
              </w:rPr>
              <w:t xml:space="preserve">Trạng thái</w:t>
            </w:r>
          </w:p>
        </w:tc>
        <w:tc>
          <w:tcPr>
            <w:tcW w:type="dxa" w:w="4526"/>
            <w:shd w:fill="D9E2F3" w:color="auto" w:val="clear"/>
            <w:tcMar>
              <w:top w:type="dxa" w:w="80"/>
              <w:left w:type="dxa" w:w="100"/>
              <w:bottom w:type="dxa" w:w="80"/>
              <w:right w:type="dxa" w:w="100"/>
            </w:tcMar>
          </w:tcPr>
          <w:p>
            <w:r>
              <w:rPr>
                <w:rFonts w:ascii="Arial" w:cs="Arial" w:eastAsia="Arial" w:hAnsi="Arial"/>
                <w:b/>
                <w:bCs/>
                <w:sz w:val="20"/>
                <w:szCs w:val="20"/>
              </w:rPr>
              <w:t xml:space="preserve">Giải thích</w:t>
            </w:r>
          </w:p>
        </w:tc>
      </w:tr>
      <w:tr>
        <w:tc>
          <w:tcPr>
            <w:tcW w:type="dxa" w:w="3000"/>
            <w:tcMar>
              <w:top w:type="dxa" w:w="80"/>
              <w:left w:type="dxa" w:w="100"/>
              <w:bottom w:type="dxa" w:w="80"/>
              <w:right w:type="dxa" w:w="100"/>
            </w:tcMar>
          </w:tcPr>
          <w:p>
            <w:r>
              <w:rPr>
                <w:rFonts w:ascii="Arial" w:cs="Arial" w:eastAsia="Arial" w:hAnsi="Arial"/>
                <w:b w:val="false"/>
                <w:bCs w:val="false"/>
                <w:sz w:val="20"/>
                <w:szCs w:val="20"/>
              </w:rPr>
              <w:t xml:space="preserve">Có User Story đủ 3 vế</w:t>
            </w:r>
          </w:p>
        </w:tc>
        <w:tc>
          <w:tcPr>
            <w:tcW w:type="dxa" w:w="1500"/>
            <w:tcMar>
              <w:top w:type="dxa" w:w="80"/>
              <w:left w:type="dxa" w:w="100"/>
              <w:bottom w:type="dxa" w:w="80"/>
              <w:right w:type="dxa" w:w="100"/>
            </w:tcMar>
          </w:tcPr>
          <w:p>
            <w:r>
              <w:rPr>
                <w:rFonts w:ascii="Arial" w:cs="Arial" w:eastAsia="Arial" w:hAnsi="Arial"/>
                <w:b w:val="false"/>
                <w:bCs w:val="false"/>
                <w:sz w:val="20"/>
                <w:szCs w:val="20"/>
              </w:rPr>
              <w:t xml:space="preserve">Đạt</w:t>
            </w:r>
          </w:p>
        </w:tc>
        <w:tc>
          <w:tcPr>
            <w:tcW w:type="dxa" w:w="4526"/>
            <w:tcMar>
              <w:top w:type="dxa" w:w="80"/>
              <w:left w:type="dxa" w:w="100"/>
              <w:bottom w:type="dxa" w:w="80"/>
              <w:right w:type="dxa" w:w="100"/>
            </w:tcMar>
          </w:tcPr>
          <w:p>
            <w:r>
              <w:rPr>
                <w:rFonts w:ascii="Arial" w:cs="Arial" w:eastAsia="Arial" w:hAnsi="Arial"/>
                <w:b w:val="false"/>
                <w:bCs w:val="false"/>
                <w:sz w:val="20"/>
                <w:szCs w:val="20"/>
              </w:rPr>
              <w:t xml:space="preserve">Có "Là… / tôi muốn… / để…" đầy đủ.</w:t>
            </w:r>
          </w:p>
        </w:tc>
      </w:tr>
      <w:tr>
        <w:tc>
          <w:tcPr>
            <w:tcW w:type="dxa" w:w="3000"/>
            <w:tcMar>
              <w:top w:type="dxa" w:w="80"/>
              <w:left w:type="dxa" w:w="100"/>
              <w:bottom w:type="dxa" w:w="80"/>
              <w:right w:type="dxa" w:w="100"/>
            </w:tcMar>
          </w:tcPr>
          <w:p>
            <w:r>
              <w:rPr>
                <w:rFonts w:ascii="Arial" w:cs="Arial" w:eastAsia="Arial" w:hAnsi="Arial"/>
                <w:b w:val="false"/>
                <w:bCs w:val="false"/>
                <w:sz w:val="20"/>
                <w:szCs w:val="20"/>
              </w:rPr>
              <w:t xml:space="preserve">Có tiêu chí nghiệm thu</w:t>
            </w:r>
          </w:p>
        </w:tc>
        <w:tc>
          <w:tcPr>
            <w:tcW w:type="dxa" w:w="1500"/>
            <w:tcMar>
              <w:top w:type="dxa" w:w="80"/>
              <w:left w:type="dxa" w:w="100"/>
              <w:bottom w:type="dxa" w:w="80"/>
              <w:right w:type="dxa" w:w="100"/>
            </w:tcMar>
          </w:tcPr>
          <w:p>
            <w:r>
              <w:rPr>
                <w:rFonts w:ascii="Arial" w:cs="Arial" w:eastAsia="Arial" w:hAnsi="Arial"/>
                <w:b w:val="false"/>
                <w:bCs w:val="false"/>
                <w:sz w:val="20"/>
                <w:szCs w:val="20"/>
              </w:rPr>
              <w:t xml:space="preserve">Đạt</w:t>
            </w:r>
          </w:p>
        </w:tc>
        <w:tc>
          <w:tcPr>
            <w:tcW w:type="dxa" w:w="4526"/>
            <w:tcMar>
              <w:top w:type="dxa" w:w="80"/>
              <w:left w:type="dxa" w:w="100"/>
              <w:bottom w:type="dxa" w:w="80"/>
              <w:right w:type="dxa" w:w="100"/>
            </w:tcMar>
          </w:tcPr>
          <w:p>
            <w:r>
              <w:rPr>
                <w:rFonts w:ascii="Arial" w:cs="Arial" w:eastAsia="Arial" w:hAnsi="Arial"/>
                <w:b w:val="false"/>
                <w:bCs w:val="false"/>
                <w:sz w:val="20"/>
                <w:szCs w:val="20"/>
              </w:rPr>
              <w:t xml:space="preserve">Có AC 1 và AC 2 theo Given–When–Then.</w:t>
            </w:r>
          </w:p>
        </w:tc>
      </w:tr>
      <w:tr>
        <w:tc>
          <w:tcPr>
            <w:tcW w:type="dxa" w:w="3000"/>
            <w:tcMar>
              <w:top w:type="dxa" w:w="80"/>
              <w:left w:type="dxa" w:w="100"/>
              <w:bottom w:type="dxa" w:w="80"/>
              <w:right w:type="dxa" w:w="100"/>
            </w:tcMar>
          </w:tcPr>
          <w:p>
            <w:r>
              <w:rPr>
                <w:rFonts w:ascii="Arial" w:cs="Arial" w:eastAsia="Arial" w:hAnsi="Arial"/>
                <w:b w:val="false"/>
                <w:bCs w:val="false"/>
                <w:sz w:val="20"/>
                <w:szCs w:val="20"/>
              </w:rPr>
              <w:t xml:space="preserve">Đã được ước lượng</w:t>
            </w:r>
          </w:p>
        </w:tc>
        <w:tc>
          <w:tcPr>
            <w:tcW w:type="dxa" w:w="1500"/>
            <w:tcMar>
              <w:top w:type="dxa" w:w="80"/>
              <w:left w:type="dxa" w:w="100"/>
              <w:bottom w:type="dxa" w:w="80"/>
              <w:right w:type="dxa" w:w="100"/>
            </w:tcMar>
          </w:tcPr>
          <w:p>
            <w:r>
              <w:rPr>
                <w:rFonts w:ascii="Arial" w:cs="Arial" w:eastAsia="Arial" w:hAnsi="Arial"/>
                <w:b w:val="false"/>
                <w:bCs w:val="false"/>
                <w:sz w:val="20"/>
                <w:szCs w:val="20"/>
              </w:rPr>
              <w:t xml:space="preserve">Chưa đạt</w:t>
            </w:r>
          </w:p>
        </w:tc>
        <w:tc>
          <w:tcPr>
            <w:tcW w:type="dxa" w:w="4526"/>
            <w:tcMar>
              <w:top w:type="dxa" w:w="80"/>
              <w:left w:type="dxa" w:w="100"/>
              <w:bottom w:type="dxa" w:w="80"/>
              <w:right w:type="dxa" w:w="100"/>
            </w:tcMar>
          </w:tcPr>
          <w:p>
            <w:r>
              <w:rPr>
                <w:rFonts w:ascii="Arial" w:cs="Arial" w:eastAsia="Arial" w:hAnsi="Arial"/>
                <w:b w:val="false"/>
                <w:bCs w:val="false"/>
                <w:sz w:val="20"/>
                <w:szCs w:val="20"/>
              </w:rPr>
              <w:t xml:space="preserve">Đề bài không ghi điểm ước lượng. Nhóm cần ước lượng (ví dụ 3 point) trước khi chọn vào Sprint.</w:t>
            </w:r>
          </w:p>
        </w:tc>
      </w:tr>
      <w:tr>
        <w:tc>
          <w:tcPr>
            <w:tcW w:type="dxa" w:w="3000"/>
            <w:tcMar>
              <w:top w:type="dxa" w:w="80"/>
              <w:left w:type="dxa" w:w="100"/>
              <w:bottom w:type="dxa" w:w="80"/>
              <w:right w:type="dxa" w:w="100"/>
            </w:tcMar>
          </w:tcPr>
          <w:p>
            <w:r>
              <w:rPr>
                <w:rFonts w:ascii="Arial" w:cs="Arial" w:eastAsia="Arial" w:hAnsi="Arial"/>
                <w:b w:val="false"/>
                <w:bCs w:val="false"/>
                <w:sz w:val="20"/>
                <w:szCs w:val="20"/>
              </w:rPr>
              <w:t xml:space="preserve">Đủ nhỏ để làm xong trong 1 Sprint</w:t>
            </w:r>
          </w:p>
        </w:tc>
        <w:tc>
          <w:tcPr>
            <w:tcW w:type="dxa" w:w="1500"/>
            <w:tcMar>
              <w:top w:type="dxa" w:w="80"/>
              <w:left w:type="dxa" w:w="100"/>
              <w:bottom w:type="dxa" w:w="80"/>
              <w:right w:type="dxa" w:w="100"/>
            </w:tcMar>
          </w:tcPr>
          <w:p>
            <w:r>
              <w:rPr>
                <w:rFonts w:ascii="Arial" w:cs="Arial" w:eastAsia="Arial" w:hAnsi="Arial"/>
                <w:b w:val="false"/>
                <w:bCs w:val="false"/>
                <w:sz w:val="20"/>
                <w:szCs w:val="20"/>
              </w:rPr>
              <w:t xml:space="preserve">Chưa xác nhận</w:t>
            </w:r>
          </w:p>
        </w:tc>
        <w:tc>
          <w:tcPr>
            <w:tcW w:type="dxa" w:w="4526"/>
            <w:tcMar>
              <w:top w:type="dxa" w:w="80"/>
              <w:left w:type="dxa" w:w="100"/>
              <w:bottom w:type="dxa" w:w="80"/>
              <w:right w:type="dxa" w:w="100"/>
            </w:tcMar>
          </w:tcPr>
          <w:p>
            <w:r>
              <w:rPr>
                <w:rFonts w:ascii="Arial" w:cs="Arial" w:eastAsia="Arial" w:hAnsi="Arial"/>
                <w:b w:val="false"/>
                <w:bCs w:val="false"/>
                <w:sz w:val="20"/>
                <w:szCs w:val="20"/>
              </w:rPr>
              <w:t xml:space="preserve">Chỉ kiểm chứng được sau khi có ước lượng. Nếu ước lượng vượt khả năng 1 Sprint thì phải tách thẻ.</w:t>
            </w:r>
          </w:p>
        </w:tc>
      </w:tr>
    </w:tbl>
    <w:p>
      <w:pPr>
        <w:spacing w:after="60"/>
      </w:pPr>
      <w:r>
        <w:rPr>
          <w:rFonts w:ascii="Arial" w:cs="Arial" w:eastAsia="Arial" w:hAnsi="Arial"/>
          <w:sz w:val="22"/>
          <w:szCs w:val="22"/>
        </w:rPr>
        <w:t xml:space="preserve"/>
      </w:r>
    </w:p>
    <w:p>
      <w:pPr>
        <w:spacing w:after="120" w:line="300"/>
      </w:pPr>
      <w:r>
        <w:rPr>
          <w:rFonts w:ascii="Arial" w:cs="Arial" w:eastAsia="Arial" w:hAnsi="Arial"/>
          <w:sz w:val="22"/>
          <w:szCs w:val="22"/>
        </w:rPr>
        <w:t xml:space="preserve">Lưu ý thêm: 2 AC hiện chỉ bao phủ luồng chính và luồng để trống. Nên bổ sung AC cho giá bằng 0 hoặc âm, và cho quyền truy cập (quản lý phòng khám A không sửa được giá phòng khám B). Đây không phải điều kiện bắt buộc của DoR, nhưng sẽ giúp Tester có đủ tình huống kiểm thử.</w:t>
      </w:r>
    </w:p>
    <w:p>
      <w:pPr>
        <w:pStyle w:val="Heading1"/>
        <w:spacing w:after="140" w:before="280"/>
      </w:pPr>
      <w:r>
        <w:rPr>
          <w:rFonts w:ascii="Arial" w:cs="Arial" w:eastAsia="Arial" w:hAnsi="Arial"/>
          <w:b/>
          <w:bCs/>
          <w:color w:val="1F3864"/>
          <w:sz w:val="28"/>
          <w:szCs w:val="28"/>
        </w:rPr>
        <w:t xml:space="preserve">Bước 4. Hoàn thiện thẻ R5 trên Trello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color="auto" w:val="clear"/>
            <w:tcMar>
              <w:top w:type="dxa" w:w="80"/>
              <w:left w:type="dxa" w:w="100"/>
              <w:bottom w:type="dxa" w:w="80"/>
              <w:right w:type="dxa" w:w="100"/>
            </w:tcMar>
          </w:tcPr>
          <w:p>
            <w:r>
              <w:rPr>
                <w:rFonts w:ascii="Arial" w:cs="Arial" w:eastAsia="Arial" w:hAnsi="Arial"/>
                <w:b/>
                <w:bCs/>
                <w:sz w:val="20"/>
                <w:szCs w:val="20"/>
              </w:rPr>
              <w:t xml:space="preserve">Trường</w:t>
            </w:r>
          </w:p>
        </w:tc>
        <w:tc>
          <w:tcPr>
            <w:tcW w:type="dxa" w:w="6426"/>
            <w:shd w:fill="D9E2F3" w:color="auto" w:val="clear"/>
            <w:tcMar>
              <w:top w:type="dxa" w:w="80"/>
              <w:left w:type="dxa" w:w="100"/>
              <w:bottom w:type="dxa" w:w="80"/>
              <w:right w:type="dxa" w:w="100"/>
            </w:tcMar>
          </w:tcPr>
          <w:p>
            <w:r>
              <w:rPr>
                <w:rFonts w:ascii="Arial" w:cs="Arial" w:eastAsia="Arial" w:hAnsi="Arial"/>
                <w:b/>
                <w:bCs/>
                <w:sz w:val="20"/>
                <w:szCs w:val="20"/>
              </w:rPr>
              <w:t xml:space="preserve">Nội dung đề xuất</w:t>
            </w:r>
          </w:p>
        </w:tc>
      </w:tr>
      <w:tr>
        <w:tc>
          <w:tcPr>
            <w:tcW w:type="dxa" w:w="2600"/>
            <w:tcMar>
              <w:top w:type="dxa" w:w="80"/>
              <w:left w:type="dxa" w:w="100"/>
              <w:bottom w:type="dxa" w:w="80"/>
              <w:right w:type="dxa" w:w="100"/>
            </w:tcMar>
          </w:tcPr>
          <w:p>
            <w:r>
              <w:rPr>
                <w:rFonts w:ascii="Arial" w:cs="Arial" w:eastAsia="Arial" w:hAnsi="Arial"/>
                <w:b w:val="false"/>
                <w:bCs w:val="false"/>
                <w:sz w:val="20"/>
                <w:szCs w:val="20"/>
              </w:rPr>
              <w:t xml:space="preserve">Tiêu đề thẻ</w:t>
            </w:r>
          </w:p>
        </w:tc>
        <w:tc>
          <w:tcPr>
            <w:tcW w:type="dxa" w:w="6426"/>
            <w:tcMar>
              <w:top w:type="dxa" w:w="80"/>
              <w:left w:type="dxa" w:w="100"/>
              <w:bottom w:type="dxa" w:w="80"/>
              <w:right w:type="dxa" w:w="100"/>
            </w:tcMar>
          </w:tcPr>
          <w:p>
            <w:r>
              <w:rPr>
                <w:rFonts w:ascii="Arial" w:cs="Arial" w:eastAsia="Arial" w:hAnsi="Arial"/>
                <w:b w:val="false"/>
                <w:bCs w:val="false"/>
                <w:sz w:val="20"/>
                <w:szCs w:val="20"/>
              </w:rPr>
              <w:t xml:space="preserve">R5 – Quản lý phòng khám tự cập nhật giá gói khám</w:t>
            </w:r>
          </w:p>
        </w:tc>
      </w:tr>
      <w:tr>
        <w:tc>
          <w:tcPr>
            <w:tcW w:type="dxa" w:w="2600"/>
            <w:tcMar>
              <w:top w:type="dxa" w:w="80"/>
              <w:left w:type="dxa" w:w="100"/>
              <w:bottom w:type="dxa" w:w="80"/>
              <w:right w:type="dxa" w:w="100"/>
            </w:tcMar>
          </w:tcPr>
          <w:p>
            <w:r>
              <w:rPr>
                <w:rFonts w:ascii="Arial" w:cs="Arial" w:eastAsia="Arial" w:hAnsi="Arial"/>
                <w:b w:val="false"/>
                <w:bCs w:val="false"/>
                <w:sz w:val="20"/>
                <w:szCs w:val="20"/>
              </w:rPr>
              <w:t xml:space="preserve">Nhãn</w:t>
            </w:r>
          </w:p>
        </w:tc>
        <w:tc>
          <w:tcPr>
            <w:tcW w:type="dxa" w:w="6426"/>
            <w:tcMar>
              <w:top w:type="dxa" w:w="80"/>
              <w:left w:type="dxa" w:w="100"/>
              <w:bottom w:type="dxa" w:w="80"/>
              <w:right w:type="dxa" w:w="100"/>
            </w:tcMar>
          </w:tcPr>
          <w:p>
            <w:r>
              <w:rPr>
                <w:rFonts w:ascii="Arial" w:cs="Arial" w:eastAsia="Arial" w:hAnsi="Arial"/>
                <w:b w:val="false"/>
                <w:bCs w:val="false"/>
                <w:sz w:val="20"/>
                <w:szCs w:val="20"/>
              </w:rPr>
              <w:t xml:space="preserve">Xanh dương (Feature)</w:t>
            </w:r>
          </w:p>
        </w:tc>
      </w:tr>
      <w:tr>
        <w:tc>
          <w:tcPr>
            <w:tcW w:type="dxa" w:w="2600"/>
            <w:tcMar>
              <w:top w:type="dxa" w:w="80"/>
              <w:left w:type="dxa" w:w="100"/>
              <w:bottom w:type="dxa" w:w="80"/>
              <w:right w:type="dxa" w:w="100"/>
            </w:tcMar>
          </w:tcPr>
          <w:p>
            <w:r>
              <w:rPr>
                <w:rFonts w:ascii="Arial" w:cs="Arial" w:eastAsia="Arial" w:hAnsi="Arial"/>
                <w:b w:val="false"/>
                <w:bCs w:val="false"/>
                <w:sz w:val="20"/>
                <w:szCs w:val="20"/>
              </w:rPr>
              <w:t xml:space="preserve">Người phụ trách</w:t>
            </w:r>
          </w:p>
        </w:tc>
        <w:tc>
          <w:tcPr>
            <w:tcW w:type="dxa" w:w="6426"/>
            <w:tcMar>
              <w:top w:type="dxa" w:w="80"/>
              <w:left w:type="dxa" w:w="100"/>
              <w:bottom w:type="dxa" w:w="80"/>
              <w:right w:type="dxa" w:w="100"/>
            </w:tcMar>
          </w:tcPr>
          <w:p>
            <w:r>
              <w:rPr>
                <w:rFonts w:ascii="Arial" w:cs="Arial" w:eastAsia="Arial" w:hAnsi="Arial"/>
                <w:b w:val="false"/>
                <w:bCs w:val="false"/>
                <w:sz w:val="20"/>
                <w:szCs w:val="20"/>
              </w:rPr>
              <w:t xml:space="preserve">Một Mobile/Backend Developer (ghi tên cụ thể trong nhóm). Tester được gắn thêm để viết và chạy kiểm thử cho AC.</w:t>
            </w:r>
          </w:p>
        </w:tc>
      </w:tr>
      <w:tr>
        <w:tc>
          <w:tcPr>
            <w:tcW w:type="dxa" w:w="2600"/>
            <w:tcMar>
              <w:top w:type="dxa" w:w="80"/>
              <w:left w:type="dxa" w:w="100"/>
              <w:bottom w:type="dxa" w:w="80"/>
              <w:right w:type="dxa" w:w="100"/>
            </w:tcMar>
          </w:tcPr>
          <w:p>
            <w:r>
              <w:rPr>
                <w:rFonts w:ascii="Arial" w:cs="Arial" w:eastAsia="Arial" w:hAnsi="Arial"/>
                <w:b w:val="false"/>
                <w:bCs w:val="false"/>
                <w:sz w:val="20"/>
                <w:szCs w:val="20"/>
              </w:rPr>
              <w:t xml:space="preserve">Checklist</w:t>
            </w:r>
          </w:p>
        </w:tc>
        <w:tc>
          <w:tcPr>
            <w:tcW w:type="dxa" w:w="6426"/>
            <w:tcMar>
              <w:top w:type="dxa" w:w="80"/>
              <w:left w:type="dxa" w:w="100"/>
              <w:bottom w:type="dxa" w:w="80"/>
              <w:right w:type="dxa" w:w="100"/>
            </w:tcMar>
          </w:tcPr>
          <w:p>
            <w:r>
              <w:rPr>
                <w:rFonts w:ascii="Arial" w:cs="Arial" w:eastAsia="Arial" w:hAnsi="Arial"/>
                <w:b w:val="false"/>
                <w:bCs w:val="false"/>
                <w:sz w:val="20"/>
                <w:szCs w:val="20"/>
              </w:rPr>
              <w:t xml:space="preserve">1) Thiết kế và dựng màn hình nhập giá gói khám cho quản lý phòng khám
2) Xây dựng API cập nhật giá, kiểm tra quyền và validate dữ liệu
3) Kiểm thử AC 1 và AC 2 (QA), sau đó đưa thẻ sang In Review/QA</w:t>
            </w:r>
          </w:p>
        </w:tc>
      </w:tr>
      <w:tr>
        <w:tc>
          <w:tcPr>
            <w:tcW w:type="dxa" w:w="2600"/>
            <w:tcMar>
              <w:top w:type="dxa" w:w="80"/>
              <w:left w:type="dxa" w:w="100"/>
              <w:bottom w:type="dxa" w:w="80"/>
              <w:right w:type="dxa" w:w="100"/>
            </w:tcMar>
          </w:tcPr>
          <w:p>
            <w:r>
              <w:rPr>
                <w:rFonts w:ascii="Arial" w:cs="Arial" w:eastAsia="Arial" w:hAnsi="Arial"/>
                <w:b w:val="false"/>
                <w:bCs w:val="false"/>
                <w:sz w:val="20"/>
                <w:szCs w:val="20"/>
              </w:rPr>
              <w:t xml:space="preserve">Hạn hoàn thành</w:t>
            </w:r>
          </w:p>
        </w:tc>
        <w:tc>
          <w:tcPr>
            <w:tcW w:type="dxa" w:w="6426"/>
            <w:tcMar>
              <w:top w:type="dxa" w:w="80"/>
              <w:left w:type="dxa" w:w="100"/>
              <w:bottom w:type="dxa" w:w="80"/>
              <w:right w:type="dxa" w:w="100"/>
            </w:tcMar>
          </w:tcPr>
          <w:p>
            <w:r>
              <w:rPr>
                <w:rFonts w:ascii="Arial" w:cs="Arial" w:eastAsia="Arial" w:hAnsi="Arial"/>
                <w:b w:val="false"/>
                <w:bCs w:val="false"/>
                <w:sz w:val="20"/>
                <w:szCs w:val="20"/>
              </w:rPr>
              <w:t xml:space="preserve">Ngày 8 của Sprint (để QA còn 2 ngày kiểm thử và xử lý lỗi trước khi kết thúc Sprint 10 ngày)</w:t>
            </w:r>
          </w:p>
        </w:tc>
      </w:tr>
      <w:tr>
        <w:tc>
          <w:tcPr>
            <w:tcW w:type="dxa" w:w="2600"/>
            <w:tcMar>
              <w:top w:type="dxa" w:w="80"/>
              <w:left w:type="dxa" w:w="100"/>
              <w:bottom w:type="dxa" w:w="80"/>
              <w:right w:type="dxa" w:w="100"/>
            </w:tcMar>
          </w:tcPr>
          <w:p>
            <w:r>
              <w:rPr>
                <w:rFonts w:ascii="Arial" w:cs="Arial" w:eastAsia="Arial" w:hAnsi="Arial"/>
                <w:b w:val="false"/>
                <w:bCs w:val="false"/>
                <w:sz w:val="20"/>
                <w:szCs w:val="20"/>
              </w:rPr>
              <w:t xml:space="preserve">Vị trí trong cột</w:t>
            </w:r>
          </w:p>
        </w:tc>
        <w:tc>
          <w:tcPr>
            <w:tcW w:type="dxa" w:w="6426"/>
            <w:tcMar>
              <w:top w:type="dxa" w:w="80"/>
              <w:left w:type="dxa" w:w="100"/>
              <w:bottom w:type="dxa" w:w="80"/>
              <w:right w:type="dxa" w:w="100"/>
            </w:tcMar>
          </w:tcPr>
          <w:p>
            <w:r>
              <w:rPr>
                <w:rFonts w:ascii="Arial" w:cs="Arial" w:eastAsia="Arial" w:hAnsi="Arial"/>
                <w:b w:val="false"/>
                <w:bCs w:val="false"/>
                <w:sz w:val="20"/>
                <w:szCs w:val="20"/>
              </w:rPr>
              <w:t xml:space="preserve">Đặt ở đầu cột Sprint Backlog (vì là việc ưu tiên cao nhất). Khi bắt đầu làm, kéo sang In Progress.</w:t>
            </w:r>
          </w:p>
        </w:tc>
      </w:tr>
    </w:tbl>
    <w:p>
      <w:pPr>
        <w:pStyle w:val="Heading1"/>
        <w:spacing w:after="140" w:before="280"/>
      </w:pPr>
      <w:r>
        <w:rPr>
          <w:rFonts w:ascii="Arial" w:cs="Arial" w:eastAsia="Arial" w:hAnsi="Arial"/>
          <w:b/>
          <w:bCs/>
          <w:color w:val="1F3864"/>
          <w:sz w:val="28"/>
          <w:szCs w:val="28"/>
        </w:rPr>
        <w:t xml:space="preserve">Bước 5. Đọc Burndown Chart</w:t>
      </w:r>
    </w:p>
    <w:p>
      <w:pPr>
        <w:spacing w:after="120" w:line="300"/>
      </w:pPr>
      <w:r>
        <w:rPr>
          <w:rFonts w:ascii="Arial" w:cs="Arial" w:eastAsia="Arial" w:hAnsi="Arial"/>
          <w:sz w:val="22"/>
          <w:szCs w:val="22"/>
        </w:rPr>
        <w:t xml:space="preserve">Đường lý tưởng giảm 3 point mỗi ngày từ 30. So sánh với số point còn lại thực tế: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326"/>
      </w:tblGrid>
      <w:tr>
        <w:trPr>
          <w:tblHeader/>
        </w:trPr>
        <w:tc>
          <w:tcPr>
            <w:tcW w:type="dxa" w:w="1500"/>
            <w:shd w:fill="D9E2F3" w:color="auto" w:val="clear"/>
            <w:tcMar>
              <w:top w:type="dxa" w:w="80"/>
              <w:left w:type="dxa" w:w="100"/>
              <w:bottom w:type="dxa" w:w="80"/>
              <w:right w:type="dxa" w:w="100"/>
            </w:tcMar>
          </w:tcPr>
          <w:p>
            <w:r>
              <w:rPr>
                <w:rFonts w:ascii="Arial" w:cs="Arial" w:eastAsia="Arial" w:hAnsi="Arial"/>
                <w:b/>
                <w:bCs/>
                <w:sz w:val="20"/>
                <w:szCs w:val="20"/>
              </w:rPr>
              <w:t xml:space="preserve">Ngày</w:t>
            </w:r>
          </w:p>
        </w:tc>
        <w:tc>
          <w:tcPr>
            <w:tcW w:type="dxa" w:w="2600"/>
            <w:shd w:fill="D9E2F3" w:color="auto" w:val="clear"/>
            <w:tcMar>
              <w:top w:type="dxa" w:w="80"/>
              <w:left w:type="dxa" w:w="100"/>
              <w:bottom w:type="dxa" w:w="80"/>
              <w:right w:type="dxa" w:w="100"/>
            </w:tcMar>
          </w:tcPr>
          <w:p>
            <w:r>
              <w:rPr>
                <w:rFonts w:ascii="Arial" w:cs="Arial" w:eastAsia="Arial" w:hAnsi="Arial"/>
                <w:b/>
                <w:bCs/>
                <w:sz w:val="20"/>
                <w:szCs w:val="20"/>
              </w:rPr>
              <w:t xml:space="preserve">Lý tưởng (point còn)</w:t>
            </w:r>
          </w:p>
        </w:tc>
        <w:tc>
          <w:tcPr>
            <w:tcW w:type="dxa" w:w="2600"/>
            <w:shd w:fill="D9E2F3" w:color="auto" w:val="clear"/>
            <w:tcMar>
              <w:top w:type="dxa" w:w="80"/>
              <w:left w:type="dxa" w:w="100"/>
              <w:bottom w:type="dxa" w:w="80"/>
              <w:right w:type="dxa" w:w="100"/>
            </w:tcMar>
          </w:tcPr>
          <w:p>
            <w:r>
              <w:rPr>
                <w:rFonts w:ascii="Arial" w:cs="Arial" w:eastAsia="Arial" w:hAnsi="Arial"/>
                <w:b/>
                <w:bCs/>
                <w:sz w:val="20"/>
                <w:szCs w:val="20"/>
              </w:rPr>
              <w:t xml:space="preserve">Thực tế (point còn)</w:t>
            </w:r>
          </w:p>
        </w:tc>
        <w:tc>
          <w:tcPr>
            <w:tcW w:type="dxa" w:w="2326"/>
            <w:shd w:fill="D9E2F3" w:color="auto" w:val="clear"/>
            <w:tcMar>
              <w:top w:type="dxa" w:w="80"/>
              <w:left w:type="dxa" w:w="100"/>
              <w:bottom w:type="dxa" w:w="80"/>
              <w:right w:type="dxa" w:w="100"/>
            </w:tcMar>
          </w:tcPr>
          <w:p>
            <w:r>
              <w:rPr>
                <w:rFonts w:ascii="Arial" w:cs="Arial" w:eastAsia="Arial" w:hAnsi="Arial"/>
                <w:b/>
                <w:bCs/>
                <w:sz w:val="20"/>
                <w:szCs w:val="20"/>
              </w:rPr>
              <w:t xml:space="preserve">Chênh lệch</w:t>
            </w:r>
          </w:p>
        </w:tc>
      </w:tr>
      <w:tr>
        <w:tc>
          <w:tcPr>
            <w:tcW w:type="dxa" w:w="1500"/>
            <w:tcMar>
              <w:top w:type="dxa" w:w="80"/>
              <w:left w:type="dxa" w:w="100"/>
              <w:bottom w:type="dxa" w:w="80"/>
              <w:right w:type="dxa" w:w="100"/>
            </w:tcMar>
          </w:tcPr>
          <w:p>
            <w:r>
              <w:rPr>
                <w:rFonts w:ascii="Arial" w:cs="Arial" w:eastAsia="Arial" w:hAnsi="Arial"/>
                <w:b w:val="false"/>
                <w:bCs w:val="false"/>
                <w:sz w:val="20"/>
                <w:szCs w:val="20"/>
              </w:rPr>
              <w:t xml:space="preserve">0</w:t>
            </w:r>
          </w:p>
        </w:tc>
        <w:tc>
          <w:tcPr>
            <w:tcW w:type="dxa" w:w="2600"/>
            <w:tcMar>
              <w:top w:type="dxa" w:w="80"/>
              <w:left w:type="dxa" w:w="100"/>
              <w:bottom w:type="dxa" w:w="80"/>
              <w:right w:type="dxa" w:w="100"/>
            </w:tcMar>
          </w:tcPr>
          <w:p>
            <w:r>
              <w:rPr>
                <w:rFonts w:ascii="Arial" w:cs="Arial" w:eastAsia="Arial" w:hAnsi="Arial"/>
                <w:b w:val="false"/>
                <w:bCs w:val="false"/>
                <w:sz w:val="20"/>
                <w:szCs w:val="20"/>
              </w:rPr>
              <w:t xml:space="preserve">30</w:t>
            </w:r>
          </w:p>
        </w:tc>
        <w:tc>
          <w:tcPr>
            <w:tcW w:type="dxa" w:w="2600"/>
            <w:tcMar>
              <w:top w:type="dxa" w:w="80"/>
              <w:left w:type="dxa" w:w="100"/>
              <w:bottom w:type="dxa" w:w="80"/>
              <w:right w:type="dxa" w:w="100"/>
            </w:tcMar>
          </w:tcPr>
          <w:p>
            <w:r>
              <w:rPr>
                <w:rFonts w:ascii="Arial" w:cs="Arial" w:eastAsia="Arial" w:hAnsi="Arial"/>
                <w:b w:val="false"/>
                <w:bCs w:val="false"/>
                <w:sz w:val="20"/>
                <w:szCs w:val="20"/>
              </w:rPr>
              <w:t xml:space="preserve">30</w:t>
            </w:r>
          </w:p>
        </w:tc>
        <w:tc>
          <w:tcPr>
            <w:tcW w:type="dxa" w:w="2326"/>
            <w:tcMar>
              <w:top w:type="dxa" w:w="80"/>
              <w:left w:type="dxa" w:w="100"/>
              <w:bottom w:type="dxa" w:w="80"/>
              <w:right w:type="dxa" w:w="100"/>
            </w:tcMar>
          </w:tcPr>
          <w:p>
            <w:r>
              <w:rPr>
                <w:rFonts w:ascii="Arial" w:cs="Arial" w:eastAsia="Arial" w:hAnsi="Arial"/>
                <w:b w:val="false"/>
                <w:bCs w:val="false"/>
                <w:sz w:val="20"/>
                <w:szCs w:val="20"/>
              </w:rPr>
              <w:t xml:space="preserve">0</w:t>
            </w:r>
          </w:p>
        </w:tc>
      </w:tr>
      <w:tr>
        <w:tc>
          <w:tcPr>
            <w:tcW w:type="dxa" w:w="1500"/>
            <w:tcMar>
              <w:top w:type="dxa" w:w="80"/>
              <w:left w:type="dxa" w:w="100"/>
              <w:bottom w:type="dxa" w:w="80"/>
              <w:right w:type="dxa" w:w="100"/>
            </w:tcMar>
          </w:tcPr>
          <w:p>
            <w:r>
              <w:rPr>
                <w:rFonts w:ascii="Arial" w:cs="Arial" w:eastAsia="Arial" w:hAnsi="Arial"/>
                <w:b w:val="false"/>
                <w:bCs w:val="false"/>
                <w:sz w:val="20"/>
                <w:szCs w:val="20"/>
              </w:rPr>
              <w:t xml:space="preserve">2</w:t>
            </w:r>
          </w:p>
        </w:tc>
        <w:tc>
          <w:tcPr>
            <w:tcW w:type="dxa" w:w="2600"/>
            <w:tcMar>
              <w:top w:type="dxa" w:w="80"/>
              <w:left w:type="dxa" w:w="100"/>
              <w:bottom w:type="dxa" w:w="80"/>
              <w:right w:type="dxa" w:w="100"/>
            </w:tcMar>
          </w:tcPr>
          <w:p>
            <w:r>
              <w:rPr>
                <w:rFonts w:ascii="Arial" w:cs="Arial" w:eastAsia="Arial" w:hAnsi="Arial"/>
                <w:b w:val="false"/>
                <w:bCs w:val="false"/>
                <w:sz w:val="20"/>
                <w:szCs w:val="20"/>
              </w:rPr>
              <w:t xml:space="preserve">24</w:t>
            </w:r>
          </w:p>
        </w:tc>
        <w:tc>
          <w:tcPr>
            <w:tcW w:type="dxa" w:w="2600"/>
            <w:tcMar>
              <w:top w:type="dxa" w:w="80"/>
              <w:left w:type="dxa" w:w="100"/>
              <w:bottom w:type="dxa" w:w="80"/>
              <w:right w:type="dxa" w:w="100"/>
            </w:tcMar>
          </w:tcPr>
          <w:p>
            <w:r>
              <w:rPr>
                <w:rFonts w:ascii="Arial" w:cs="Arial" w:eastAsia="Arial" w:hAnsi="Arial"/>
                <w:b w:val="false"/>
                <w:bCs w:val="false"/>
                <w:sz w:val="20"/>
                <w:szCs w:val="20"/>
              </w:rPr>
              <w:t xml:space="preserve">26</w:t>
            </w:r>
          </w:p>
        </w:tc>
        <w:tc>
          <w:tcPr>
            <w:tcW w:type="dxa" w:w="2326"/>
            <w:tcMar>
              <w:top w:type="dxa" w:w="80"/>
              <w:left w:type="dxa" w:w="100"/>
              <w:bottom w:type="dxa" w:w="80"/>
              <w:right w:type="dxa" w:w="100"/>
            </w:tcMar>
          </w:tcPr>
          <w:p>
            <w:r>
              <w:rPr>
                <w:rFonts w:ascii="Arial" w:cs="Arial" w:eastAsia="Arial" w:hAnsi="Arial"/>
                <w:b w:val="false"/>
                <w:bCs w:val="false"/>
                <w:sz w:val="20"/>
                <w:szCs w:val="20"/>
              </w:rPr>
              <w:t xml:space="preserve">+2 (chậm)</w:t>
            </w:r>
          </w:p>
        </w:tc>
      </w:tr>
      <w:tr>
        <w:tc>
          <w:tcPr>
            <w:tcW w:type="dxa" w:w="1500"/>
            <w:tcMar>
              <w:top w:type="dxa" w:w="80"/>
              <w:left w:type="dxa" w:w="100"/>
              <w:bottom w:type="dxa" w:w="80"/>
              <w:right w:type="dxa" w:w="100"/>
            </w:tcMar>
          </w:tcPr>
          <w:p>
            <w:r>
              <w:rPr>
                <w:rFonts w:ascii="Arial" w:cs="Arial" w:eastAsia="Arial" w:hAnsi="Arial"/>
                <w:b w:val="false"/>
                <w:bCs w:val="false"/>
                <w:sz w:val="20"/>
                <w:szCs w:val="20"/>
              </w:rPr>
              <w:t xml:space="preserve">4</w:t>
            </w:r>
          </w:p>
        </w:tc>
        <w:tc>
          <w:tcPr>
            <w:tcW w:type="dxa" w:w="2600"/>
            <w:tcMar>
              <w:top w:type="dxa" w:w="80"/>
              <w:left w:type="dxa" w:w="100"/>
              <w:bottom w:type="dxa" w:w="80"/>
              <w:right w:type="dxa" w:w="100"/>
            </w:tcMar>
          </w:tcPr>
          <w:p>
            <w:r>
              <w:rPr>
                <w:rFonts w:ascii="Arial" w:cs="Arial" w:eastAsia="Arial" w:hAnsi="Arial"/>
                <w:b w:val="false"/>
                <w:bCs w:val="false"/>
                <w:sz w:val="20"/>
                <w:szCs w:val="20"/>
              </w:rPr>
              <w:t xml:space="preserve">18</w:t>
            </w:r>
          </w:p>
        </w:tc>
        <w:tc>
          <w:tcPr>
            <w:tcW w:type="dxa" w:w="2600"/>
            <w:tcMar>
              <w:top w:type="dxa" w:w="80"/>
              <w:left w:type="dxa" w:w="100"/>
              <w:bottom w:type="dxa" w:w="80"/>
              <w:right w:type="dxa" w:w="100"/>
            </w:tcMar>
          </w:tcPr>
          <w:p>
            <w:r>
              <w:rPr>
                <w:rFonts w:ascii="Arial" w:cs="Arial" w:eastAsia="Arial" w:hAnsi="Arial"/>
                <w:b w:val="false"/>
                <w:bCs w:val="false"/>
                <w:sz w:val="20"/>
                <w:szCs w:val="20"/>
              </w:rPr>
              <w:t xml:space="preserve">23</w:t>
            </w:r>
          </w:p>
        </w:tc>
        <w:tc>
          <w:tcPr>
            <w:tcW w:type="dxa" w:w="2326"/>
            <w:tcMar>
              <w:top w:type="dxa" w:w="80"/>
              <w:left w:type="dxa" w:w="100"/>
              <w:bottom w:type="dxa" w:w="80"/>
              <w:right w:type="dxa" w:w="100"/>
            </w:tcMar>
          </w:tcPr>
          <w:p>
            <w:r>
              <w:rPr>
                <w:rFonts w:ascii="Arial" w:cs="Arial" w:eastAsia="Arial" w:hAnsi="Arial"/>
                <w:b w:val="false"/>
                <w:bCs w:val="false"/>
                <w:sz w:val="20"/>
                <w:szCs w:val="20"/>
              </w:rPr>
              <w:t xml:space="preserve">+5 (chậm)</w:t>
            </w:r>
          </w:p>
        </w:tc>
      </w:tr>
      <w:tr>
        <w:tc>
          <w:tcPr>
            <w:tcW w:type="dxa" w:w="1500"/>
            <w:tcMar>
              <w:top w:type="dxa" w:w="80"/>
              <w:left w:type="dxa" w:w="100"/>
              <w:bottom w:type="dxa" w:w="80"/>
              <w:right w:type="dxa" w:w="100"/>
            </w:tcMar>
          </w:tcPr>
          <w:p>
            <w:r>
              <w:rPr>
                <w:rFonts w:ascii="Arial" w:cs="Arial" w:eastAsia="Arial" w:hAnsi="Arial"/>
                <w:b w:val="false"/>
                <w:bCs w:val="false"/>
                <w:sz w:val="20"/>
                <w:szCs w:val="20"/>
              </w:rPr>
              <w:t xml:space="preserve">6</w:t>
            </w:r>
          </w:p>
        </w:tc>
        <w:tc>
          <w:tcPr>
            <w:tcW w:type="dxa" w:w="2600"/>
            <w:tcMar>
              <w:top w:type="dxa" w:w="80"/>
              <w:left w:type="dxa" w:w="100"/>
              <w:bottom w:type="dxa" w:w="80"/>
              <w:right w:type="dxa" w:w="100"/>
            </w:tcMar>
          </w:tcPr>
          <w:p>
            <w:r>
              <w:rPr>
                <w:rFonts w:ascii="Arial" w:cs="Arial" w:eastAsia="Arial" w:hAnsi="Arial"/>
                <w:b w:val="false"/>
                <w:bCs w:val="false"/>
                <w:sz w:val="20"/>
                <w:szCs w:val="20"/>
              </w:rPr>
              <w:t xml:space="preserve">12</w:t>
            </w:r>
          </w:p>
        </w:tc>
        <w:tc>
          <w:tcPr>
            <w:tcW w:type="dxa" w:w="2600"/>
            <w:tcMar>
              <w:top w:type="dxa" w:w="80"/>
              <w:left w:type="dxa" w:w="100"/>
              <w:bottom w:type="dxa" w:w="80"/>
              <w:right w:type="dxa" w:w="100"/>
            </w:tcMar>
          </w:tcPr>
          <w:p>
            <w:r>
              <w:rPr>
                <w:rFonts w:ascii="Arial" w:cs="Arial" w:eastAsia="Arial" w:hAnsi="Arial"/>
                <w:b w:val="false"/>
                <w:bCs w:val="false"/>
                <w:sz w:val="20"/>
                <w:szCs w:val="20"/>
              </w:rPr>
              <w:t xml:space="preserve">20</w:t>
            </w:r>
          </w:p>
        </w:tc>
        <w:tc>
          <w:tcPr>
            <w:tcW w:type="dxa" w:w="2326"/>
            <w:tcMar>
              <w:top w:type="dxa" w:w="80"/>
              <w:left w:type="dxa" w:w="100"/>
              <w:bottom w:type="dxa" w:w="80"/>
              <w:right w:type="dxa" w:w="100"/>
            </w:tcMar>
          </w:tcPr>
          <w:p>
            <w:r>
              <w:rPr>
                <w:rFonts w:ascii="Arial" w:cs="Arial" w:eastAsia="Arial" w:hAnsi="Arial"/>
                <w:b w:val="false"/>
                <w:bCs w:val="false"/>
                <w:sz w:val="20"/>
                <w:szCs w:val="20"/>
              </w:rPr>
              <w:t xml:space="preserve">+8 (chậm)</w:t>
            </w:r>
          </w:p>
        </w:tc>
      </w:tr>
    </w:tbl>
    <w:p>
      <w:pPr>
        <w:spacing w:after="60"/>
      </w:pPr>
      <w:r>
        <w:rPr>
          <w:rFonts w:ascii="Arial" w:cs="Arial" w:eastAsia="Arial" w:hAnsi="Arial"/>
          <w:sz w:val="22"/>
          <w:szCs w:val="22"/>
        </w:rPr>
        <w:t xml:space="preserve"/>
      </w:r>
    </w:p>
    <w:p>
      <w:pPr>
        <w:spacing w:after="120" w:line="300"/>
      </w:pPr>
      <w:r>
        <w:rPr>
          <w:rFonts w:ascii="Arial" w:cs="Arial" w:eastAsia="Arial" w:hAnsi="Arial"/>
          <w:b/>
          <w:bCs/>
          <w:sz w:val="22"/>
          <w:szCs w:val="22"/>
        </w:rPr>
        <w:t xml:space="preserve">a) Ngày 6: </w:t>
      </w:r>
      <w:r>
        <w:rPr>
          <w:rFonts w:ascii="Arial" w:cs="Arial" w:eastAsia="Arial" w:hAnsi="Arial"/>
          <w:sz w:val="22"/>
          <w:szCs w:val="22"/>
        </w:rPr>
        <w:t xml:space="preserve">Nhóm đang chậm so với đường lý tưởng 8 point. Lý tưởng ngày 6 là còn 12 point, nhưng thực tế còn 20 point. Độ lệch đã tăng dần qua các mốc (2 → 5 → 8), nên đây là xu hướng chứ không phải dao động ngẫu nhiên. Nhóm cần xem lại nguyên nhân (thẻ bị kẹt, ước lượng sai, phát sinh việc ngoài kế hoạch) và cân nhắc giảm phạm vi nếu cần.</w:t>
      </w:r>
    </w:p>
    <w:p>
      <w:pPr>
        <w:spacing w:after="120" w:line="300"/>
      </w:pPr>
      <w:r>
        <w:rPr>
          <w:rFonts w:ascii="Arial" w:cs="Arial" w:eastAsia="Arial" w:hAnsi="Arial"/>
          <w:b/>
          <w:bCs/>
          <w:sz w:val="22"/>
          <w:szCs w:val="22"/>
        </w:rPr>
        <w:t xml:space="preserve">b) Trừ 3 point khi R5 "xong 80%": </w:t>
      </w:r>
      <w:r>
        <w:rPr>
          <w:rFonts w:ascii="Arial" w:cs="Arial" w:eastAsia="Arial" w:hAnsi="Arial"/>
          <w:sz w:val="22"/>
          <w:szCs w:val="22"/>
        </w:rPr>
        <w:t xml:space="preserve">Không nên. Burndown chỉ tính công việc đã hoàn thành theo Definition of Done (đã code xong, đã qua kiểm thử AC, đã được chấp nhận). Trừ 3 point khi mới 80% sẽ làm biểu đồ đẹp giả tạo, che giấu việc nhóm đang chậm, và khiến nhóm đánh giá sai tốc độ Sprint. Phần 20% còn lại có thể tiếp tục hiện trên biểu đồ cho đến khi thẻ thực sự Done. Nếu cần theo dõi tiến độ chi tiết hơn, hãy dùng checklist hoặc số giờ còn lại, không dùng point.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2026-10-09T01:02:28.748Z</dcterms:created>
  <dcterms:modified xsi:type="dcterms:W3CDTF">2026-10-09T01:02:28.761Z</dcterms:modified>
</cp:coreProperties>
</file>

<file path=docProps/custom.xml><?xml version="1.0" encoding="utf-8"?>
<Properties xmlns="http://schemas.openxmlformats.org/officeDocument/2006/custom-properties" xmlns:vt="http://schemas.openxmlformats.org/officeDocument/2006/docPropsVTypes"/>
</file>