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06829" w14:textId="77777777" w:rsidR="005F5AC0" w:rsidRPr="005F5AC0" w:rsidRDefault="005F5AC0" w:rsidP="005F5AC0">
      <w:pPr>
        <w:spacing w:before="100" w:beforeAutospacing="1" w:after="100" w:afterAutospacing="1" w:line="240" w:lineRule="auto"/>
        <w:outlineLvl w:val="1"/>
        <w:rPr>
          <w:rFonts w:eastAsia="Times New Roman" w:cs="Times New Roman"/>
          <w:b/>
          <w:bCs/>
          <w:sz w:val="36"/>
          <w:szCs w:val="36"/>
        </w:rPr>
      </w:pPr>
      <w:r w:rsidRPr="005F5AC0">
        <w:rPr>
          <w:rFonts w:eastAsia="Times New Roman" w:cs="Times New Roman"/>
          <w:b/>
          <w:bCs/>
          <w:sz w:val="36"/>
          <w:szCs w:val="36"/>
        </w:rPr>
        <w:t>Nhiệm vụ 1 – Kiểm tra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558"/>
        <w:gridCol w:w="944"/>
        <w:gridCol w:w="6663"/>
      </w:tblGrid>
      <w:tr w:rsidR="005F5AC0" w:rsidRPr="005F5AC0" w14:paraId="27B52E88" w14:textId="77777777" w:rsidTr="005F5AC0">
        <w:trPr>
          <w:tblCellSpacing w:w="15" w:type="dxa"/>
        </w:trPr>
        <w:tc>
          <w:tcPr>
            <w:tcW w:w="0" w:type="auto"/>
            <w:vAlign w:val="center"/>
            <w:hideMark/>
          </w:tcPr>
          <w:p w14:paraId="0068D739"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Mã Story</w:t>
            </w:r>
          </w:p>
        </w:tc>
        <w:tc>
          <w:tcPr>
            <w:tcW w:w="0" w:type="auto"/>
            <w:vAlign w:val="center"/>
            <w:hideMark/>
          </w:tcPr>
          <w:p w14:paraId="51154F84"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Đủ rõ</w:t>
            </w:r>
          </w:p>
        </w:tc>
        <w:tc>
          <w:tcPr>
            <w:tcW w:w="0" w:type="auto"/>
            <w:vAlign w:val="center"/>
            <w:hideMark/>
          </w:tcPr>
          <w:p w14:paraId="3998626E"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Cần làm rõ</w:t>
            </w:r>
          </w:p>
        </w:tc>
        <w:tc>
          <w:tcPr>
            <w:tcW w:w="0" w:type="auto"/>
            <w:vAlign w:val="center"/>
            <w:hideMark/>
          </w:tcPr>
          <w:p w14:paraId="2604F845"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Thông tin/câu hỏi còn thiếu</w:t>
            </w:r>
          </w:p>
        </w:tc>
      </w:tr>
      <w:tr w:rsidR="005F5AC0" w:rsidRPr="005F5AC0" w14:paraId="19153E9D" w14:textId="77777777" w:rsidTr="005F5AC0">
        <w:trPr>
          <w:tblCellSpacing w:w="15" w:type="dxa"/>
        </w:trPr>
        <w:tc>
          <w:tcPr>
            <w:tcW w:w="0" w:type="auto"/>
            <w:vAlign w:val="center"/>
            <w:hideMark/>
          </w:tcPr>
          <w:p w14:paraId="6CC6EB79"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LS01</w:t>
            </w:r>
          </w:p>
        </w:tc>
        <w:tc>
          <w:tcPr>
            <w:tcW w:w="0" w:type="auto"/>
            <w:vAlign w:val="center"/>
            <w:hideMark/>
          </w:tcPr>
          <w:p w14:paraId="26447985"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ascii="Segoe UI Symbol" w:eastAsia="Times New Roman" w:hAnsi="Segoe UI Symbol" w:cs="Segoe UI Symbol"/>
                <w:szCs w:val="24"/>
              </w:rPr>
              <w:t>☐</w:t>
            </w:r>
          </w:p>
        </w:tc>
        <w:tc>
          <w:tcPr>
            <w:tcW w:w="0" w:type="auto"/>
            <w:vAlign w:val="center"/>
            <w:hideMark/>
          </w:tcPr>
          <w:p w14:paraId="2BF6A0D6"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ascii="Segoe UI Symbol" w:eastAsia="Times New Roman" w:hAnsi="Segoe UI Symbol" w:cs="Segoe UI Symbol"/>
                <w:szCs w:val="24"/>
              </w:rPr>
              <w:t>☑</w:t>
            </w:r>
          </w:p>
        </w:tc>
        <w:tc>
          <w:tcPr>
            <w:tcW w:w="0" w:type="auto"/>
            <w:vAlign w:val="center"/>
            <w:hideMark/>
          </w:tcPr>
          <w:p w14:paraId="2F84EA17"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Trạng thái phiên có tự động thay đổi khi đến giờ bắt đầu không?</w:t>
            </w:r>
          </w:p>
        </w:tc>
      </w:tr>
      <w:tr w:rsidR="005F5AC0" w:rsidRPr="005F5AC0" w14:paraId="4067B4C1" w14:textId="77777777" w:rsidTr="005F5AC0">
        <w:trPr>
          <w:tblCellSpacing w:w="15" w:type="dxa"/>
        </w:trPr>
        <w:tc>
          <w:tcPr>
            <w:tcW w:w="0" w:type="auto"/>
            <w:vAlign w:val="center"/>
            <w:hideMark/>
          </w:tcPr>
          <w:p w14:paraId="5F0FC0BC"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LS03</w:t>
            </w:r>
          </w:p>
        </w:tc>
        <w:tc>
          <w:tcPr>
            <w:tcW w:w="0" w:type="auto"/>
            <w:vAlign w:val="center"/>
            <w:hideMark/>
          </w:tcPr>
          <w:p w14:paraId="7A61D2DF"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ascii="Segoe UI Symbol" w:eastAsia="Times New Roman" w:hAnsi="Segoe UI Symbol" w:cs="Segoe UI Symbol"/>
                <w:szCs w:val="24"/>
              </w:rPr>
              <w:t>☐</w:t>
            </w:r>
          </w:p>
        </w:tc>
        <w:tc>
          <w:tcPr>
            <w:tcW w:w="0" w:type="auto"/>
            <w:vAlign w:val="center"/>
            <w:hideMark/>
          </w:tcPr>
          <w:p w14:paraId="15E3A867"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ascii="Segoe UI Symbol" w:eastAsia="Times New Roman" w:hAnsi="Segoe UI Symbol" w:cs="Segoe UI Symbol"/>
                <w:szCs w:val="24"/>
              </w:rPr>
              <w:t>☑</w:t>
            </w:r>
          </w:p>
        </w:tc>
        <w:tc>
          <w:tcPr>
            <w:tcW w:w="0" w:type="auto"/>
            <w:vAlign w:val="center"/>
            <w:hideMark/>
          </w:tcPr>
          <w:p w14:paraId="59C046C4"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Nếu hai khách cùng đặt sản phẩm cuối gần như đồng thời, hệ thống xử lý thế nào để không bán vượt tồn kho?</w:t>
            </w:r>
          </w:p>
        </w:tc>
      </w:tr>
    </w:tbl>
    <w:p w14:paraId="658E2B00" w14:textId="77777777" w:rsidR="005F5AC0" w:rsidRPr="005F5AC0" w:rsidRDefault="005F5AC0" w:rsidP="005F5AC0">
      <w:pPr>
        <w:spacing w:before="100" w:beforeAutospacing="1" w:after="100" w:afterAutospacing="1" w:line="240" w:lineRule="auto"/>
        <w:outlineLvl w:val="1"/>
        <w:rPr>
          <w:rFonts w:eastAsia="Times New Roman" w:cs="Times New Roman"/>
          <w:b/>
          <w:bCs/>
          <w:sz w:val="36"/>
          <w:szCs w:val="36"/>
        </w:rPr>
      </w:pPr>
      <w:r w:rsidRPr="005F5AC0">
        <w:rPr>
          <w:rFonts w:eastAsia="Times New Roman" w:cs="Times New Roman"/>
          <w:b/>
          <w:bCs/>
          <w:sz w:val="36"/>
          <w:szCs w:val="36"/>
        </w:rPr>
        <w:t>Nhiệm vụ 2 – Product Backlog đã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1"/>
        <w:gridCol w:w="783"/>
        <w:gridCol w:w="907"/>
        <w:gridCol w:w="812"/>
        <w:gridCol w:w="5789"/>
      </w:tblGrid>
      <w:tr w:rsidR="005F5AC0" w:rsidRPr="005F5AC0" w14:paraId="0FB1E33D" w14:textId="77777777" w:rsidTr="005F5AC0">
        <w:trPr>
          <w:tblCellSpacing w:w="15" w:type="dxa"/>
        </w:trPr>
        <w:tc>
          <w:tcPr>
            <w:tcW w:w="0" w:type="auto"/>
            <w:vAlign w:val="center"/>
            <w:hideMark/>
          </w:tcPr>
          <w:p w14:paraId="1A148581"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Mã Story</w:t>
            </w:r>
          </w:p>
        </w:tc>
        <w:tc>
          <w:tcPr>
            <w:tcW w:w="0" w:type="auto"/>
            <w:vAlign w:val="center"/>
            <w:hideMark/>
          </w:tcPr>
          <w:p w14:paraId="20526BEC"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Mức ưu tiên</w:t>
            </w:r>
          </w:p>
        </w:tc>
        <w:tc>
          <w:tcPr>
            <w:tcW w:w="0" w:type="auto"/>
            <w:vAlign w:val="center"/>
            <w:hideMark/>
          </w:tcPr>
          <w:p w14:paraId="15031035"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Kết quả phiếu</w:t>
            </w:r>
          </w:p>
        </w:tc>
        <w:tc>
          <w:tcPr>
            <w:tcW w:w="0" w:type="auto"/>
            <w:vAlign w:val="center"/>
            <w:hideMark/>
          </w:tcPr>
          <w:p w14:paraId="31918211"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SP cuối cùng</w:t>
            </w:r>
          </w:p>
        </w:tc>
        <w:tc>
          <w:tcPr>
            <w:tcW w:w="0" w:type="auto"/>
            <w:vAlign w:val="center"/>
            <w:hideMark/>
          </w:tcPr>
          <w:p w14:paraId="3637A496" w14:textId="77777777" w:rsidR="005F5AC0" w:rsidRPr="005F5AC0" w:rsidRDefault="005F5AC0" w:rsidP="005F5AC0">
            <w:pPr>
              <w:spacing w:before="100" w:beforeAutospacing="1" w:after="100" w:afterAutospacing="1" w:line="240" w:lineRule="auto"/>
              <w:jc w:val="center"/>
              <w:rPr>
                <w:rFonts w:eastAsia="Times New Roman" w:cs="Times New Roman"/>
                <w:b/>
                <w:bCs/>
                <w:szCs w:val="24"/>
              </w:rPr>
            </w:pPr>
            <w:r w:rsidRPr="005F5AC0">
              <w:rPr>
                <w:rFonts w:eastAsia="Times New Roman" w:cs="Times New Roman"/>
                <w:b/>
                <w:bCs/>
                <w:szCs w:val="24"/>
              </w:rPr>
              <w:t>Lý do ngắn</w:t>
            </w:r>
          </w:p>
        </w:tc>
      </w:tr>
      <w:tr w:rsidR="005F5AC0" w:rsidRPr="005F5AC0" w14:paraId="7F9DBE31" w14:textId="77777777" w:rsidTr="005F5AC0">
        <w:trPr>
          <w:tblCellSpacing w:w="15" w:type="dxa"/>
        </w:trPr>
        <w:tc>
          <w:tcPr>
            <w:tcW w:w="0" w:type="auto"/>
            <w:vAlign w:val="center"/>
            <w:hideMark/>
          </w:tcPr>
          <w:p w14:paraId="36675F59"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LS01</w:t>
            </w:r>
          </w:p>
        </w:tc>
        <w:tc>
          <w:tcPr>
            <w:tcW w:w="0" w:type="auto"/>
            <w:vAlign w:val="center"/>
            <w:hideMark/>
          </w:tcPr>
          <w:p w14:paraId="36C1980C"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1</w:t>
            </w:r>
          </w:p>
        </w:tc>
        <w:tc>
          <w:tcPr>
            <w:tcW w:w="0" w:type="auto"/>
            <w:vAlign w:val="center"/>
            <w:hideMark/>
          </w:tcPr>
          <w:p w14:paraId="3BF2DF79"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3 - 3 - 5 - 3</w:t>
            </w:r>
          </w:p>
        </w:tc>
        <w:tc>
          <w:tcPr>
            <w:tcW w:w="0" w:type="auto"/>
            <w:vAlign w:val="center"/>
            <w:hideMark/>
          </w:tcPr>
          <w:p w14:paraId="6F73FA00" w14:textId="539010B8" w:rsidR="005F5AC0" w:rsidRPr="005F5AC0" w:rsidRDefault="005F5AC0" w:rsidP="005F5AC0">
            <w:pPr>
              <w:spacing w:before="100" w:beforeAutospacing="1" w:after="100" w:afterAutospacing="1" w:line="240" w:lineRule="auto"/>
              <w:rPr>
                <w:rFonts w:eastAsia="Times New Roman" w:cs="Times New Roman"/>
                <w:szCs w:val="24"/>
              </w:rPr>
            </w:pPr>
            <w:r>
              <w:rPr>
                <w:rFonts w:eastAsia="Times New Roman" w:cs="Times New Roman"/>
                <w:szCs w:val="24"/>
              </w:rPr>
              <w:t>3</w:t>
            </w:r>
          </w:p>
        </w:tc>
        <w:tc>
          <w:tcPr>
            <w:tcW w:w="0" w:type="auto"/>
            <w:vAlign w:val="center"/>
            <w:hideMark/>
          </w:tcPr>
          <w:p w14:paraId="4F4AB20F" w14:textId="61B3ACC5"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 xml:space="preserve">Phiếu 5 SP lo ngại việc xử lý thời gian và trạng thái. Sau khi làm rõ phạm vi chỉ cần trạng thái “Sắp diễn ra”, LS01 nhỏ hơn LS02 nên chọn </w:t>
            </w:r>
            <w:r>
              <w:rPr>
                <w:rFonts w:eastAsia="Times New Roman" w:cs="Times New Roman"/>
                <w:szCs w:val="24"/>
              </w:rPr>
              <w:t>3</w:t>
            </w:r>
            <w:r w:rsidRPr="005F5AC0">
              <w:rPr>
                <w:rFonts w:eastAsia="Times New Roman" w:cs="Times New Roman"/>
                <w:szCs w:val="24"/>
              </w:rPr>
              <w:t xml:space="preserve"> SP.</w:t>
            </w:r>
          </w:p>
        </w:tc>
      </w:tr>
      <w:tr w:rsidR="005F5AC0" w:rsidRPr="005F5AC0" w14:paraId="1A17DEB6" w14:textId="77777777" w:rsidTr="005F5AC0">
        <w:trPr>
          <w:tblCellSpacing w:w="15" w:type="dxa"/>
        </w:trPr>
        <w:tc>
          <w:tcPr>
            <w:tcW w:w="0" w:type="auto"/>
            <w:vAlign w:val="center"/>
            <w:hideMark/>
          </w:tcPr>
          <w:p w14:paraId="61964859"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LS02</w:t>
            </w:r>
          </w:p>
        </w:tc>
        <w:tc>
          <w:tcPr>
            <w:tcW w:w="0" w:type="auto"/>
            <w:vAlign w:val="center"/>
            <w:hideMark/>
          </w:tcPr>
          <w:p w14:paraId="5D62638F"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2</w:t>
            </w:r>
          </w:p>
        </w:tc>
        <w:tc>
          <w:tcPr>
            <w:tcW w:w="0" w:type="auto"/>
            <w:vAlign w:val="center"/>
            <w:hideMark/>
          </w:tcPr>
          <w:p w14:paraId="22924E00"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3 - 3 - 3 - 3</w:t>
            </w:r>
          </w:p>
        </w:tc>
        <w:tc>
          <w:tcPr>
            <w:tcW w:w="0" w:type="auto"/>
            <w:vAlign w:val="center"/>
            <w:hideMark/>
          </w:tcPr>
          <w:p w14:paraId="61C722CD"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3</w:t>
            </w:r>
          </w:p>
        </w:tc>
        <w:tc>
          <w:tcPr>
            <w:tcW w:w="0" w:type="auto"/>
            <w:vAlign w:val="center"/>
            <w:hideMark/>
          </w:tcPr>
          <w:p w14:paraId="2F8EF348"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Reference Story; các phiếu đã trùng nhau.</w:t>
            </w:r>
          </w:p>
        </w:tc>
      </w:tr>
      <w:tr w:rsidR="005F5AC0" w:rsidRPr="005F5AC0" w14:paraId="184811D2" w14:textId="77777777" w:rsidTr="005F5AC0">
        <w:trPr>
          <w:tblCellSpacing w:w="15" w:type="dxa"/>
        </w:trPr>
        <w:tc>
          <w:tcPr>
            <w:tcW w:w="0" w:type="auto"/>
            <w:vAlign w:val="center"/>
            <w:hideMark/>
          </w:tcPr>
          <w:p w14:paraId="20C79F85"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LS03</w:t>
            </w:r>
          </w:p>
        </w:tc>
        <w:tc>
          <w:tcPr>
            <w:tcW w:w="0" w:type="auto"/>
            <w:vAlign w:val="center"/>
            <w:hideMark/>
          </w:tcPr>
          <w:p w14:paraId="253F7C06"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3</w:t>
            </w:r>
          </w:p>
        </w:tc>
        <w:tc>
          <w:tcPr>
            <w:tcW w:w="0" w:type="auto"/>
            <w:vAlign w:val="center"/>
            <w:hideMark/>
          </w:tcPr>
          <w:p w14:paraId="0F85A955"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5 - 8 - 8 - 5</w:t>
            </w:r>
          </w:p>
        </w:tc>
        <w:tc>
          <w:tcPr>
            <w:tcW w:w="0" w:type="auto"/>
            <w:vAlign w:val="center"/>
            <w:hideMark/>
          </w:tcPr>
          <w:p w14:paraId="15BDC95E"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8</w:t>
            </w:r>
          </w:p>
        </w:tc>
        <w:tc>
          <w:tcPr>
            <w:tcW w:w="0" w:type="auto"/>
            <w:vAlign w:val="center"/>
            <w:hideMark/>
          </w:tcPr>
          <w:p w14:paraId="2CE2EA6D"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Phiếu 5 SP cho rằng phạm vi có thể kiểm soát, còn phiếu 8 SP lo ngại rủi ro đặt hàng đồng thời và hoàn tồn. Do cần xử lý tồn kho an toàn và nhiều trường hợp hơn LS02, chọn 8 SP.</w:t>
            </w:r>
          </w:p>
        </w:tc>
      </w:tr>
    </w:tbl>
    <w:p w14:paraId="1FE05DF0" w14:textId="77777777" w:rsidR="005F5AC0" w:rsidRPr="005F5AC0" w:rsidRDefault="005F5AC0" w:rsidP="005F5AC0">
      <w:pPr>
        <w:spacing w:before="100" w:beforeAutospacing="1" w:after="100" w:afterAutospacing="1" w:line="240" w:lineRule="auto"/>
        <w:outlineLvl w:val="1"/>
        <w:rPr>
          <w:rFonts w:eastAsia="Times New Roman" w:cs="Times New Roman"/>
          <w:b/>
          <w:bCs/>
          <w:sz w:val="36"/>
          <w:szCs w:val="36"/>
        </w:rPr>
      </w:pPr>
      <w:r w:rsidRPr="005F5AC0">
        <w:rPr>
          <w:rFonts w:eastAsia="Times New Roman" w:cs="Times New Roman"/>
          <w:b/>
          <w:bCs/>
          <w:sz w:val="36"/>
          <w:szCs w:val="36"/>
        </w:rPr>
        <w:t>Nhiệm vụ 3 – Phát hiện cách hiểu sai</w:t>
      </w:r>
    </w:p>
    <w:p w14:paraId="7D807FF3" w14:textId="77777777" w:rsidR="005F5AC0" w:rsidRPr="005F5AC0" w:rsidRDefault="005F5AC0" w:rsidP="005F5AC0">
      <w:pPr>
        <w:spacing w:before="100" w:beforeAutospacing="1" w:after="100" w:afterAutospacing="1" w:line="240" w:lineRule="auto"/>
        <w:rPr>
          <w:rFonts w:eastAsia="Times New Roman" w:cs="Times New Roman"/>
          <w:szCs w:val="24"/>
        </w:rPr>
      </w:pPr>
      <w:r w:rsidRPr="005F5AC0">
        <w:rPr>
          <w:rFonts w:eastAsia="Times New Roman" w:cs="Times New Roman"/>
          <w:szCs w:val="24"/>
        </w:rPr>
        <w:t>Story Point dùng để ước lượng tương đối về khối lượng công việc, độ phức tạp và rủi ro, không phải đơn vị đo thời gian nên không thể quy định 1 SP = 4 giờ. Nhóm dựa vào Velocity (số Story Point hoàn thành trung bình mỗi Sprint) để dự báo khối lượng công việc phù hợp cho Sprint tiếp theo mà không cần đổi SP sang giờ.</w:t>
      </w:r>
    </w:p>
    <w:p w14:paraId="0C0702A7" w14:textId="77777777" w:rsidR="00293C0D" w:rsidRDefault="00293C0D"/>
    <w:sectPr w:rsidR="00293C0D"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C0"/>
    <w:rsid w:val="00293C0D"/>
    <w:rsid w:val="005F5AC0"/>
    <w:rsid w:val="008C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0506E"/>
  <w15:chartTrackingRefBased/>
  <w15:docId w15:val="{FD214C6D-7F79-4C14-8123-21F1FA95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5AC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5AC0"/>
    <w:rPr>
      <w:rFonts w:eastAsia="Times New Roman" w:cs="Times New Roman"/>
      <w:b/>
      <w:bCs/>
      <w:sz w:val="36"/>
      <w:szCs w:val="36"/>
    </w:rPr>
  </w:style>
  <w:style w:type="paragraph" w:styleId="NormalWeb">
    <w:name w:val="Normal (Web)"/>
    <w:basedOn w:val="Normal"/>
    <w:uiPriority w:val="99"/>
    <w:semiHidden/>
    <w:unhideWhenUsed/>
    <w:rsid w:val="005F5AC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307822">
      <w:bodyDiv w:val="1"/>
      <w:marLeft w:val="0"/>
      <w:marRight w:val="0"/>
      <w:marTop w:val="0"/>
      <w:marBottom w:val="0"/>
      <w:divBdr>
        <w:top w:val="none" w:sz="0" w:space="0" w:color="auto"/>
        <w:left w:val="none" w:sz="0" w:space="0" w:color="auto"/>
        <w:bottom w:val="none" w:sz="0" w:space="0" w:color="auto"/>
        <w:right w:val="none" w:sz="0" w:space="0" w:color="auto"/>
      </w:divBdr>
      <w:divsChild>
        <w:div w:id="157383967">
          <w:marLeft w:val="0"/>
          <w:marRight w:val="0"/>
          <w:marTop w:val="0"/>
          <w:marBottom w:val="0"/>
          <w:divBdr>
            <w:top w:val="none" w:sz="0" w:space="0" w:color="auto"/>
            <w:left w:val="none" w:sz="0" w:space="0" w:color="auto"/>
            <w:bottom w:val="none" w:sz="0" w:space="0" w:color="auto"/>
            <w:right w:val="none" w:sz="0" w:space="0" w:color="auto"/>
          </w:divBdr>
        </w:div>
        <w:div w:id="363597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2026-10-14T11:17:00Z</dcterms:created>
  <dcterms:modified xsi:type="dcterms:W3CDTF">2026-10-14T11:18:00Z</dcterms:modified>
</cp:coreProperties>
</file>