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659D6B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Tài liệu docx mô tả tính năng hoàn tiền</w:t>
      </w:r>
    </w:p>
    <w:p w14:paraId="2090EF11">
      <w:pPr>
        <w:pStyle w:val="6"/>
        <w:tabs>
          <w:tab w:val="right" w:leader="dot" w:pos="8306"/>
        </w:tabs>
        <w:rPr>
          <w:rFonts w:hint="default"/>
        </w:rPr>
      </w:pPr>
    </w:p>
    <w:p w14:paraId="7878BFEF">
      <w:pPr>
        <w:pStyle w:val="6"/>
        <w:tabs>
          <w:tab w:val="right" w:leader="dot" w:pos="8306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TOC \o "1-3" \h \u </w:instrText>
      </w:r>
      <w:r>
        <w:rPr>
          <w:rFonts w:hint="default"/>
        </w:rPr>
        <w:fldChar w:fldCharType="separate"/>
      </w: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_Toc19966 </w:instrText>
      </w:r>
      <w:r>
        <w:rPr>
          <w:rFonts w:hint="default"/>
        </w:rPr>
        <w:fldChar w:fldCharType="separate"/>
      </w:r>
      <w:r>
        <w:rPr>
          <w:rFonts w:hint="default"/>
        </w:rPr>
        <w:t>1.Giới thiệu</w:t>
      </w:r>
      <w:r>
        <w:tab/>
      </w:r>
      <w:r>
        <w:fldChar w:fldCharType="begin"/>
      </w:r>
      <w:r>
        <w:instrText xml:space="preserve"> PAGEREF _Toc19966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</w:rPr>
        <w:fldChar w:fldCharType="end"/>
      </w:r>
    </w:p>
    <w:p w14:paraId="24D8185E">
      <w:pPr>
        <w:pStyle w:val="7"/>
        <w:tabs>
          <w:tab w:val="right" w:leader="dot" w:pos="8306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_Toc18278 </w:instrText>
      </w:r>
      <w:r>
        <w:rPr>
          <w:rFonts w:hint="default"/>
        </w:rPr>
        <w:fldChar w:fldCharType="separate"/>
      </w:r>
      <w:r>
        <w:rPr>
          <w:rFonts w:hint="default"/>
        </w:rPr>
        <w:t>1.1 Mục đích</w:t>
      </w:r>
      <w:r>
        <w:tab/>
      </w:r>
      <w:r>
        <w:fldChar w:fldCharType="begin"/>
      </w:r>
      <w:r>
        <w:instrText xml:space="preserve"> PAGEREF _Toc18278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</w:rPr>
        <w:fldChar w:fldCharType="end"/>
      </w:r>
    </w:p>
    <w:p w14:paraId="317CA173">
      <w:pPr>
        <w:pStyle w:val="7"/>
        <w:tabs>
          <w:tab w:val="right" w:leader="dot" w:pos="8306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_Toc18716 </w:instrText>
      </w:r>
      <w:r>
        <w:rPr>
          <w:rFonts w:hint="default"/>
        </w:rPr>
        <w:fldChar w:fldCharType="separate"/>
      </w:r>
      <w:r>
        <w:rPr>
          <w:rFonts w:hint="default"/>
        </w:rPr>
        <w:t>1.2 Phạm vi</w:t>
      </w:r>
      <w:r>
        <w:tab/>
      </w:r>
      <w:r>
        <w:fldChar w:fldCharType="begin"/>
      </w:r>
      <w:r>
        <w:instrText xml:space="preserve"> PAGEREF _Toc18716 \h </w:instrText>
      </w:r>
      <w:r>
        <w:fldChar w:fldCharType="separate"/>
      </w:r>
      <w:r>
        <w:t>1</w:t>
      </w:r>
      <w:r>
        <w:fldChar w:fldCharType="end"/>
      </w:r>
      <w:r>
        <w:rPr>
          <w:rFonts w:hint="default"/>
        </w:rPr>
        <w:fldChar w:fldCharType="end"/>
      </w:r>
    </w:p>
    <w:p w14:paraId="149FDB2B">
      <w:pPr>
        <w:pStyle w:val="6"/>
        <w:tabs>
          <w:tab w:val="right" w:leader="dot" w:pos="8306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_Toc4829 </w:instrText>
      </w:r>
      <w:r>
        <w:rPr>
          <w:rFonts w:hint="default"/>
        </w:rPr>
        <w:fldChar w:fldCharType="separate"/>
      </w:r>
      <w:r>
        <w:rPr>
          <w:rFonts w:hint="default"/>
        </w:rPr>
        <w:t>2. Tổng quan tính năng</w:t>
      </w:r>
      <w:r>
        <w:tab/>
      </w:r>
      <w:r>
        <w:fldChar w:fldCharType="begin"/>
      </w:r>
      <w:r>
        <w:instrText xml:space="preserve"> PAGEREF _Toc4829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</w:rPr>
        <w:fldChar w:fldCharType="end"/>
      </w:r>
    </w:p>
    <w:p w14:paraId="2F8111A0">
      <w:pPr>
        <w:pStyle w:val="7"/>
        <w:tabs>
          <w:tab w:val="right" w:leader="dot" w:pos="8306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_Toc16092 </w:instrText>
      </w:r>
      <w:r>
        <w:rPr>
          <w:rFonts w:hint="default"/>
        </w:rPr>
        <w:fldChar w:fldCharType="separate"/>
      </w:r>
      <w:r>
        <w:rPr>
          <w:rFonts w:hint="default"/>
        </w:rPr>
        <w:t>2.1 Mô tả chung</w:t>
      </w:r>
      <w:r>
        <w:tab/>
      </w:r>
      <w:r>
        <w:fldChar w:fldCharType="begin"/>
      </w:r>
      <w:r>
        <w:instrText xml:space="preserve"> PAGEREF _Toc16092 \h </w:instrText>
      </w:r>
      <w:r>
        <w:fldChar w:fldCharType="separate"/>
      </w:r>
      <w:r>
        <w:t>2</w:t>
      </w:r>
      <w:r>
        <w:fldChar w:fldCharType="end"/>
      </w:r>
      <w:r>
        <w:rPr>
          <w:rFonts w:hint="default"/>
        </w:rPr>
        <w:fldChar w:fldCharType="end"/>
      </w:r>
    </w:p>
    <w:p w14:paraId="12A529A1">
      <w:pPr>
        <w:pStyle w:val="7"/>
        <w:tabs>
          <w:tab w:val="right" w:leader="dot" w:pos="8306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_Toc32074 </w:instrText>
      </w:r>
      <w:r>
        <w:rPr>
          <w:rFonts w:hint="default"/>
        </w:rPr>
        <w:fldChar w:fldCharType="separate"/>
      </w:r>
      <w:r>
        <w:rPr>
          <w:rFonts w:hint="default"/>
        </w:rPr>
        <w:t>2.2 Nguyên tắc hoạt động</w:t>
      </w:r>
      <w:r>
        <w:tab/>
      </w:r>
      <w:r>
        <w:fldChar w:fldCharType="begin"/>
      </w:r>
      <w:r>
        <w:instrText xml:space="preserve"> PAGEREF _Toc32074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</w:rPr>
        <w:fldChar w:fldCharType="end"/>
      </w:r>
    </w:p>
    <w:p w14:paraId="17C9FEEC">
      <w:pPr>
        <w:pStyle w:val="6"/>
        <w:tabs>
          <w:tab w:val="right" w:leader="dot" w:pos="8306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_Toc8241 </w:instrText>
      </w:r>
      <w:r>
        <w:rPr>
          <w:rFonts w:hint="default"/>
        </w:rPr>
        <w:fldChar w:fldCharType="separate"/>
      </w:r>
      <w:r>
        <w:rPr>
          <w:rFonts w:hint="default"/>
        </w:rPr>
        <w:t>3.luồng nghiệp vụ</w:t>
      </w:r>
      <w:r>
        <w:tab/>
      </w:r>
      <w:r>
        <w:fldChar w:fldCharType="begin"/>
      </w:r>
      <w:r>
        <w:instrText xml:space="preserve"> PAGEREF _Toc8241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</w:rPr>
        <w:fldChar w:fldCharType="end"/>
      </w:r>
    </w:p>
    <w:p w14:paraId="7BFB6560">
      <w:pPr>
        <w:pStyle w:val="7"/>
        <w:tabs>
          <w:tab w:val="right" w:leader="dot" w:pos="8306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_Toc27802 </w:instrText>
      </w:r>
      <w:r>
        <w:rPr>
          <w:rFonts w:hint="default"/>
        </w:rPr>
        <w:fldChar w:fldCharType="separate"/>
      </w:r>
      <w:r>
        <w:rPr>
          <w:rFonts w:hint="default"/>
        </w:rPr>
        <w:t>3.1 điều kiện hoàn tiền</w:t>
      </w:r>
      <w:r>
        <w:tab/>
      </w:r>
      <w:r>
        <w:fldChar w:fldCharType="begin"/>
      </w:r>
      <w:r>
        <w:instrText xml:space="preserve"> PAGEREF _Toc27802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</w:rPr>
        <w:fldChar w:fldCharType="end"/>
      </w:r>
    </w:p>
    <w:p w14:paraId="1C5A7BD7">
      <w:pPr>
        <w:pStyle w:val="7"/>
        <w:tabs>
          <w:tab w:val="right" w:leader="dot" w:pos="8306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_Toc14576 </w:instrText>
      </w:r>
      <w:r>
        <w:rPr>
          <w:rFonts w:hint="default"/>
        </w:rPr>
        <w:fldChar w:fldCharType="separate"/>
      </w:r>
      <w:r>
        <w:rPr>
          <w:rFonts w:hint="default"/>
        </w:rPr>
        <w:t>3.2 quy trình hoàn tiền</w:t>
      </w:r>
      <w:r>
        <w:tab/>
      </w:r>
      <w:r>
        <w:fldChar w:fldCharType="begin"/>
      </w:r>
      <w:r>
        <w:instrText xml:space="preserve"> PAGEREF _Toc14576 \h </w:instrText>
      </w:r>
      <w:r>
        <w:fldChar w:fldCharType="separate"/>
      </w:r>
      <w:r>
        <w:t>3</w:t>
      </w:r>
      <w:r>
        <w:fldChar w:fldCharType="end"/>
      </w:r>
      <w:r>
        <w:rPr>
          <w:rFonts w:hint="default"/>
        </w:rPr>
        <w:fldChar w:fldCharType="end"/>
      </w:r>
    </w:p>
    <w:p w14:paraId="0EE8CE44">
      <w:pPr>
        <w:pStyle w:val="6"/>
        <w:tabs>
          <w:tab w:val="right" w:leader="dot" w:pos="8306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_Toc3178 </w:instrText>
      </w:r>
      <w:r>
        <w:rPr>
          <w:rFonts w:hint="default"/>
        </w:rPr>
        <w:fldChar w:fldCharType="separate"/>
      </w:r>
      <w:r>
        <w:rPr>
          <w:rFonts w:hint="default"/>
        </w:rPr>
        <w:t>4. mô tả chi tiết</w:t>
      </w:r>
      <w:r>
        <w:tab/>
      </w:r>
      <w:r>
        <w:fldChar w:fldCharType="begin"/>
      </w:r>
      <w:r>
        <w:instrText xml:space="preserve"> PAGEREF _Toc3178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</w:rPr>
        <w:fldChar w:fldCharType="end"/>
      </w:r>
    </w:p>
    <w:p w14:paraId="5DBDE196">
      <w:pPr>
        <w:pStyle w:val="7"/>
        <w:tabs>
          <w:tab w:val="right" w:leader="dot" w:pos="8306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_Toc16634 </w:instrText>
      </w:r>
      <w:r>
        <w:rPr>
          <w:rFonts w:hint="default"/>
        </w:rPr>
        <w:fldChar w:fldCharType="separate"/>
      </w:r>
      <w:r>
        <w:rPr>
          <w:rFonts w:hint="default"/>
        </w:rPr>
        <w:t>4.1 tạo yêu cầu hoàn tiền</w:t>
      </w:r>
      <w:r>
        <w:tab/>
      </w:r>
      <w:r>
        <w:fldChar w:fldCharType="begin"/>
      </w:r>
      <w:r>
        <w:instrText xml:space="preserve"> PAGEREF _Toc16634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</w:rPr>
        <w:fldChar w:fldCharType="end"/>
      </w:r>
    </w:p>
    <w:p w14:paraId="6505799A">
      <w:pPr>
        <w:pStyle w:val="7"/>
        <w:tabs>
          <w:tab w:val="right" w:leader="dot" w:pos="8306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_Toc19712 </w:instrText>
      </w:r>
      <w:r>
        <w:rPr>
          <w:rFonts w:hint="default"/>
        </w:rPr>
        <w:fldChar w:fldCharType="separate"/>
      </w:r>
      <w:r>
        <w:rPr>
          <w:rFonts w:hint="default"/>
        </w:rPr>
        <w:t>4.2 xử lý hoàn tiền</w:t>
      </w:r>
      <w:r>
        <w:tab/>
      </w:r>
      <w:r>
        <w:fldChar w:fldCharType="begin"/>
      </w:r>
      <w:r>
        <w:instrText xml:space="preserve"> PAGEREF _Toc19712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</w:rPr>
        <w:fldChar w:fldCharType="end"/>
      </w:r>
    </w:p>
    <w:p w14:paraId="37685370">
      <w:pPr>
        <w:pStyle w:val="7"/>
        <w:tabs>
          <w:tab w:val="right" w:leader="dot" w:pos="8306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_Toc18364 </w:instrText>
      </w:r>
      <w:r>
        <w:rPr>
          <w:rFonts w:hint="default"/>
        </w:rPr>
        <w:fldChar w:fldCharType="separate"/>
      </w:r>
      <w:r>
        <w:rPr>
          <w:rFonts w:hint="default"/>
        </w:rPr>
        <w:t>4.3 thông báo kết quả</w:t>
      </w:r>
      <w:r>
        <w:tab/>
      </w:r>
      <w:r>
        <w:fldChar w:fldCharType="begin"/>
      </w:r>
      <w:r>
        <w:instrText xml:space="preserve"> PAGEREF _Toc18364 \h </w:instrText>
      </w:r>
      <w:r>
        <w:fldChar w:fldCharType="separate"/>
      </w:r>
      <w:r>
        <w:t>4</w:t>
      </w:r>
      <w:r>
        <w:fldChar w:fldCharType="end"/>
      </w:r>
      <w:r>
        <w:rPr>
          <w:rFonts w:hint="default"/>
        </w:rPr>
        <w:fldChar w:fldCharType="end"/>
      </w:r>
    </w:p>
    <w:p w14:paraId="44EA0961">
      <w:pPr>
        <w:pStyle w:val="6"/>
        <w:tabs>
          <w:tab w:val="right" w:leader="dot" w:pos="8306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_Toc26449 </w:instrText>
      </w:r>
      <w:r>
        <w:rPr>
          <w:rFonts w:hint="default"/>
        </w:rPr>
        <w:fldChar w:fldCharType="separate"/>
      </w:r>
      <w:r>
        <w:rPr>
          <w:rFonts w:hint="default"/>
        </w:rPr>
        <w:t>5. quy định &amp; giới hạn</w:t>
      </w:r>
      <w:r>
        <w:tab/>
      </w:r>
      <w:r>
        <w:fldChar w:fldCharType="begin"/>
      </w:r>
      <w:r>
        <w:instrText xml:space="preserve"> PAGEREF _Toc26449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</w:rPr>
        <w:fldChar w:fldCharType="end"/>
      </w:r>
    </w:p>
    <w:p w14:paraId="379F4B1D">
      <w:pPr>
        <w:pStyle w:val="7"/>
        <w:tabs>
          <w:tab w:val="right" w:leader="dot" w:pos="8306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_Toc21674 </w:instrText>
      </w:r>
      <w:r>
        <w:rPr>
          <w:rFonts w:hint="default"/>
        </w:rPr>
        <w:fldChar w:fldCharType="separate"/>
      </w:r>
      <w:r>
        <w:rPr>
          <w:rFonts w:hint="default"/>
        </w:rPr>
        <w:t>5.1 giới hạn số tiền hoàn</w:t>
      </w:r>
      <w:r>
        <w:tab/>
      </w:r>
      <w:r>
        <w:fldChar w:fldCharType="begin"/>
      </w:r>
      <w:r>
        <w:instrText xml:space="preserve"> PAGEREF _Toc21674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</w:rPr>
        <w:fldChar w:fldCharType="end"/>
      </w:r>
    </w:p>
    <w:p w14:paraId="337BF7EA">
      <w:pPr>
        <w:pStyle w:val="7"/>
        <w:tabs>
          <w:tab w:val="right" w:leader="dot" w:pos="8306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_Toc30216 </w:instrText>
      </w:r>
      <w:r>
        <w:rPr>
          <w:rFonts w:hint="default"/>
        </w:rPr>
        <w:fldChar w:fldCharType="separate"/>
      </w:r>
      <w:r>
        <w:rPr>
          <w:rFonts w:hint="default"/>
        </w:rPr>
        <w:t>5.2 thời gian xử lý</w:t>
      </w:r>
      <w:r>
        <w:tab/>
      </w:r>
      <w:r>
        <w:fldChar w:fldCharType="begin"/>
      </w:r>
      <w:r>
        <w:instrText xml:space="preserve"> PAGEREF _Toc30216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</w:rPr>
        <w:fldChar w:fldCharType="end"/>
      </w:r>
    </w:p>
    <w:p w14:paraId="0381CFA6">
      <w:pPr>
        <w:pStyle w:val="6"/>
        <w:tabs>
          <w:tab w:val="right" w:leader="dot" w:pos="8306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_Toc11426 </w:instrText>
      </w:r>
      <w:r>
        <w:rPr>
          <w:rFonts w:hint="default"/>
        </w:rPr>
        <w:fldChar w:fldCharType="separate"/>
      </w:r>
      <w:r>
        <w:rPr>
          <w:rFonts w:hint="default"/>
        </w:rPr>
        <w:t>6. thông báo &amp; lỗi</w:t>
      </w:r>
      <w:r>
        <w:tab/>
      </w:r>
      <w:r>
        <w:fldChar w:fldCharType="begin"/>
      </w:r>
      <w:r>
        <w:instrText xml:space="preserve"> PAGEREF _Toc11426 \h </w:instrText>
      </w:r>
      <w:r>
        <w:fldChar w:fldCharType="separate"/>
      </w:r>
      <w:r>
        <w:t>5</w:t>
      </w:r>
      <w:r>
        <w:fldChar w:fldCharType="end"/>
      </w:r>
      <w:r>
        <w:rPr>
          <w:rFonts w:hint="default"/>
        </w:rPr>
        <w:fldChar w:fldCharType="end"/>
      </w:r>
    </w:p>
    <w:p w14:paraId="3AD6182F">
      <w:pPr>
        <w:pStyle w:val="6"/>
        <w:tabs>
          <w:tab w:val="right" w:leader="dot" w:pos="8306"/>
        </w:tabs>
      </w:pPr>
      <w:r>
        <w:rPr>
          <w:rFonts w:hint="default"/>
        </w:rPr>
        <w:fldChar w:fldCharType="begin"/>
      </w:r>
      <w:r>
        <w:rPr>
          <w:rFonts w:hint="default"/>
        </w:rPr>
        <w:instrText xml:space="preserve"> HYPERLINK \l _Toc29668 </w:instrText>
      </w:r>
      <w:r>
        <w:rPr>
          <w:rFonts w:hint="default"/>
        </w:rPr>
        <w:fldChar w:fldCharType="separate"/>
      </w:r>
      <w:r>
        <w:rPr>
          <w:rFonts w:hint="default"/>
        </w:rPr>
        <w:t>7. phụ lục</w:t>
      </w:r>
      <w:r>
        <w:tab/>
      </w:r>
      <w:r>
        <w:fldChar w:fldCharType="begin"/>
      </w:r>
      <w:r>
        <w:instrText xml:space="preserve"> PAGEREF _Toc29668 \h </w:instrText>
      </w:r>
      <w:r>
        <w:fldChar w:fldCharType="separate"/>
      </w:r>
      <w:r>
        <w:t>6</w:t>
      </w:r>
      <w:r>
        <w:fldChar w:fldCharType="end"/>
      </w:r>
      <w:r>
        <w:rPr>
          <w:rFonts w:hint="default"/>
        </w:rPr>
        <w:fldChar w:fldCharType="end"/>
      </w:r>
    </w:p>
    <w:p w14:paraId="720F22D9">
      <w:pPr>
        <w:pStyle w:val="2"/>
        <w:bidi w:val="0"/>
        <w:rPr>
          <w:rFonts w:hint="default"/>
        </w:rPr>
      </w:pPr>
      <w:r>
        <w:rPr>
          <w:rFonts w:hint="default"/>
        </w:rPr>
        <w:fldChar w:fldCharType="end"/>
      </w:r>
      <w:bookmarkStart w:id="18" w:name="_GoBack"/>
      <w:bookmarkEnd w:id="18"/>
    </w:p>
    <w:p w14:paraId="12DA59BE">
      <w:pPr>
        <w:pStyle w:val="2"/>
        <w:bidi w:val="0"/>
        <w:rPr>
          <w:rFonts w:hint="default"/>
        </w:rPr>
      </w:pPr>
      <w:bookmarkStart w:id="0" w:name="_Toc19966"/>
      <w:r>
        <w:rPr>
          <w:rFonts w:hint="default"/>
        </w:rPr>
        <w:t>1.Giới thiệu</w:t>
      </w:r>
      <w:bookmarkEnd w:id="0"/>
    </w:p>
    <w:p w14:paraId="6F1911BA">
      <w:pPr>
        <w:rPr>
          <w:rFonts w:hint="default"/>
        </w:rPr>
      </w:pPr>
    </w:p>
    <w:p w14:paraId="2F922A4B">
      <w:pPr>
        <w:rPr>
          <w:rStyle w:val="8"/>
          <w:rFonts w:hint="default"/>
        </w:rPr>
      </w:pPr>
      <w:r>
        <w:rPr>
          <w:rFonts w:hint="default"/>
        </w:rPr>
        <w:t xml:space="preserve">  </w:t>
      </w:r>
      <w:bookmarkStart w:id="1" w:name="_Toc18278"/>
      <w:r>
        <w:rPr>
          <w:rStyle w:val="8"/>
          <w:rFonts w:hint="default"/>
        </w:rPr>
        <w:t>1.1 Mục đích</w:t>
      </w:r>
    </w:p>
    <w:bookmarkEnd w:id="1"/>
    <w:p w14:paraId="2812912A">
      <w:pPr>
        <w:rPr>
          <w:rFonts w:hint="default"/>
        </w:rPr>
      </w:pPr>
      <w:r>
        <w:rPr>
          <w:rFonts w:hint="default"/>
        </w:rPr>
        <w:t xml:space="preserve"> Tài liệu mô tả chi tiết yêu cầu, cách thức, hoạt động hoàn tiền trong paykx</w:t>
      </w:r>
    </w:p>
    <w:p w14:paraId="743A74B9">
      <w:pPr>
        <w:rPr>
          <w:rStyle w:val="8"/>
          <w:rFonts w:hint="default"/>
        </w:rPr>
      </w:pPr>
      <w:r>
        <w:rPr>
          <w:rFonts w:hint="default"/>
        </w:rPr>
        <w:t xml:space="preserve">  </w:t>
      </w:r>
      <w:bookmarkStart w:id="2" w:name="_Toc18716"/>
      <w:r>
        <w:rPr>
          <w:rStyle w:val="8"/>
          <w:rFonts w:hint="default"/>
        </w:rPr>
        <w:t>1.2 Phạm vi</w:t>
      </w:r>
    </w:p>
    <w:bookmarkEnd w:id="2"/>
    <w:p w14:paraId="272AC728">
      <w:pPr>
        <w:rPr>
          <w:rFonts w:hint="default"/>
        </w:rPr>
      </w:pPr>
      <w:r>
        <w:rPr>
          <w:rFonts w:hint="default"/>
        </w:rPr>
        <w:t xml:space="preserve"> Áp dụng cho tất cả các giao dịch thanh toán, nạp tiền và dịch vụ ứng dụng paykx</w:t>
      </w:r>
    </w:p>
    <w:p w14:paraId="6E2CABC0">
      <w:pPr>
        <w:pStyle w:val="2"/>
        <w:bidi w:val="0"/>
        <w:rPr>
          <w:rFonts w:hint="default"/>
        </w:rPr>
      </w:pPr>
    </w:p>
    <w:p w14:paraId="153B037E">
      <w:pPr>
        <w:pStyle w:val="2"/>
        <w:bidi w:val="0"/>
        <w:rPr>
          <w:rFonts w:hint="default"/>
        </w:rPr>
      </w:pPr>
    </w:p>
    <w:p w14:paraId="063C9B81">
      <w:pPr>
        <w:pStyle w:val="2"/>
        <w:bidi w:val="0"/>
        <w:rPr>
          <w:rFonts w:hint="default"/>
        </w:rPr>
      </w:pPr>
      <w:bookmarkStart w:id="3" w:name="_Toc4829"/>
      <w:r>
        <w:rPr>
          <w:rFonts w:hint="default"/>
        </w:rPr>
        <w:t>2. Tổng quan tính năng</w:t>
      </w:r>
      <w:bookmarkEnd w:id="3"/>
    </w:p>
    <w:p w14:paraId="353BD57C">
      <w:pPr>
        <w:pStyle w:val="3"/>
        <w:bidi w:val="0"/>
        <w:rPr>
          <w:rFonts w:hint="default"/>
        </w:rPr>
      </w:pPr>
      <w:bookmarkStart w:id="4" w:name="_Toc16092"/>
      <w:r>
        <w:rPr>
          <w:rFonts w:hint="default"/>
        </w:rPr>
        <w:t>2.1 Mô tả chung</w:t>
      </w:r>
      <w:bookmarkEnd w:id="4"/>
    </w:p>
    <w:p w14:paraId="285E6A58">
      <w:pPr>
        <w:rPr>
          <w:rFonts w:hint="default"/>
        </w:rPr>
      </w:pPr>
      <w:r>
        <w:rPr>
          <w:rFonts w:hint="default"/>
        </w:rPr>
        <w:t xml:space="preserve"> Tính năng cho phép người dùng nhận lại tiền vào ví paykx trong các trường hợp được chấp nhận hoàn tiền theo chính sách.</w:t>
      </w:r>
    </w:p>
    <w:p w14:paraId="4BCCA585">
      <w:pPr>
        <w:pStyle w:val="3"/>
        <w:bidi w:val="0"/>
        <w:rPr>
          <w:rFonts w:hint="default"/>
        </w:rPr>
      </w:pPr>
      <w:bookmarkStart w:id="5" w:name="_Toc32074"/>
      <w:r>
        <w:rPr>
          <w:rFonts w:hint="default"/>
        </w:rPr>
        <w:t>2.2 Nguyên tắc hoạt động</w:t>
      </w:r>
      <w:bookmarkEnd w:id="5"/>
    </w:p>
    <w:p w14:paraId="6F43CC63">
      <w:pPr>
        <w:pStyle w:val="2"/>
        <w:bidi w:val="0"/>
        <w:rPr>
          <w:rFonts w:hint="default"/>
        </w:rPr>
      </w:pPr>
    </w:p>
    <w:p w14:paraId="4AD89CA4">
      <w:pPr>
        <w:pStyle w:val="2"/>
        <w:bidi w:val="0"/>
        <w:rPr>
          <w:rFonts w:hint="default"/>
        </w:rPr>
      </w:pPr>
    </w:p>
    <w:p w14:paraId="42DDF98A">
      <w:pPr>
        <w:pStyle w:val="2"/>
        <w:bidi w:val="0"/>
        <w:rPr>
          <w:rFonts w:hint="default"/>
        </w:rPr>
      </w:pPr>
    </w:p>
    <w:p w14:paraId="767CB75B">
      <w:pPr>
        <w:pStyle w:val="2"/>
        <w:bidi w:val="0"/>
        <w:rPr>
          <w:rFonts w:hint="default"/>
        </w:rPr>
      </w:pPr>
      <w:bookmarkStart w:id="6" w:name="_Toc8241"/>
      <w:r>
        <w:rPr>
          <w:rFonts w:hint="default"/>
        </w:rPr>
        <w:t>3.luồng nghiệp vụ</w:t>
      </w:r>
      <w:bookmarkEnd w:id="6"/>
    </w:p>
    <w:p w14:paraId="6F9C2166">
      <w:pPr>
        <w:pStyle w:val="3"/>
        <w:bidi w:val="0"/>
        <w:rPr>
          <w:rFonts w:hint="default"/>
        </w:rPr>
      </w:pPr>
      <w:r>
        <w:rPr>
          <w:rFonts w:hint="default"/>
        </w:rPr>
        <w:t xml:space="preserve"> </w:t>
      </w:r>
      <w:bookmarkStart w:id="7" w:name="_Toc27802"/>
      <w:r>
        <w:rPr>
          <w:rFonts w:hint="default"/>
        </w:rPr>
        <w:t>3.1 điều kiện hoàn tiền</w:t>
      </w:r>
      <w:bookmarkEnd w:id="7"/>
    </w:p>
    <w:p w14:paraId="22A9D30B">
      <w:pPr>
        <w:pStyle w:val="3"/>
        <w:bidi w:val="0"/>
        <w:rPr>
          <w:rFonts w:hint="default"/>
        </w:rPr>
      </w:pPr>
      <w:r>
        <w:rPr>
          <w:rFonts w:hint="default"/>
        </w:rPr>
        <w:t xml:space="preserve"> </w:t>
      </w:r>
      <w:bookmarkStart w:id="8" w:name="_Toc14576"/>
      <w:r>
        <w:rPr>
          <w:rFonts w:hint="default"/>
        </w:rPr>
        <w:t>3.2 quy trình hoàn tiền</w:t>
      </w:r>
      <w:bookmarkEnd w:id="8"/>
    </w:p>
    <w:p w14:paraId="27D69B38">
      <w:pPr>
        <w:pStyle w:val="2"/>
        <w:bidi w:val="0"/>
        <w:rPr>
          <w:rFonts w:hint="default"/>
        </w:rPr>
      </w:pPr>
    </w:p>
    <w:p w14:paraId="789790BA">
      <w:pPr>
        <w:pStyle w:val="2"/>
        <w:bidi w:val="0"/>
        <w:rPr>
          <w:rFonts w:hint="default"/>
        </w:rPr>
      </w:pPr>
    </w:p>
    <w:p w14:paraId="2A26C875">
      <w:pPr>
        <w:pStyle w:val="2"/>
        <w:bidi w:val="0"/>
        <w:rPr>
          <w:rFonts w:hint="default"/>
        </w:rPr>
      </w:pPr>
    </w:p>
    <w:p w14:paraId="7B0DEC7C">
      <w:pPr>
        <w:pStyle w:val="2"/>
        <w:bidi w:val="0"/>
        <w:rPr>
          <w:rFonts w:hint="default"/>
        </w:rPr>
      </w:pPr>
    </w:p>
    <w:p w14:paraId="466B44F6">
      <w:pPr>
        <w:pStyle w:val="2"/>
        <w:bidi w:val="0"/>
        <w:rPr>
          <w:rFonts w:hint="default"/>
        </w:rPr>
      </w:pPr>
      <w:bookmarkStart w:id="9" w:name="_Toc3178"/>
      <w:r>
        <w:rPr>
          <w:rFonts w:hint="default"/>
        </w:rPr>
        <w:t>4. mô tả chi tiết</w:t>
      </w:r>
      <w:bookmarkEnd w:id="9"/>
    </w:p>
    <w:p w14:paraId="09687DF3">
      <w:pPr>
        <w:pStyle w:val="3"/>
        <w:bidi w:val="0"/>
        <w:rPr>
          <w:rFonts w:hint="default"/>
        </w:rPr>
      </w:pPr>
      <w:r>
        <w:rPr>
          <w:rFonts w:hint="default"/>
        </w:rPr>
        <w:t xml:space="preserve"> </w:t>
      </w:r>
      <w:bookmarkStart w:id="10" w:name="_Toc16634"/>
      <w:r>
        <w:rPr>
          <w:rFonts w:hint="default"/>
        </w:rPr>
        <w:t>4.1 tạo yêu cầu hoàn tiền</w:t>
      </w:r>
      <w:bookmarkEnd w:id="10"/>
    </w:p>
    <w:p w14:paraId="24A2D2F0">
      <w:pPr>
        <w:pStyle w:val="3"/>
        <w:bidi w:val="0"/>
        <w:rPr>
          <w:rFonts w:hint="default"/>
        </w:rPr>
      </w:pPr>
      <w:r>
        <w:rPr>
          <w:rFonts w:hint="default"/>
        </w:rPr>
        <w:t xml:space="preserve"> </w:t>
      </w:r>
      <w:bookmarkStart w:id="11" w:name="_Toc19712"/>
      <w:r>
        <w:rPr>
          <w:rFonts w:hint="default"/>
        </w:rPr>
        <w:t>4.2 xử lý hoàn tiền</w:t>
      </w:r>
      <w:bookmarkEnd w:id="11"/>
    </w:p>
    <w:p w14:paraId="7D88B891">
      <w:pPr>
        <w:pStyle w:val="3"/>
        <w:bidi w:val="0"/>
        <w:rPr>
          <w:rFonts w:hint="default"/>
        </w:rPr>
      </w:pPr>
      <w:r>
        <w:rPr>
          <w:rFonts w:hint="default"/>
        </w:rPr>
        <w:t xml:space="preserve"> </w:t>
      </w:r>
      <w:bookmarkStart w:id="12" w:name="_Toc18364"/>
      <w:r>
        <w:rPr>
          <w:rFonts w:hint="default"/>
        </w:rPr>
        <w:t>4.3 thông báo kết quả</w:t>
      </w:r>
      <w:bookmarkEnd w:id="12"/>
    </w:p>
    <w:p w14:paraId="0097C290">
      <w:pPr>
        <w:pStyle w:val="2"/>
        <w:bidi w:val="0"/>
        <w:rPr>
          <w:rFonts w:hint="default"/>
        </w:rPr>
      </w:pPr>
    </w:p>
    <w:p w14:paraId="59649C59">
      <w:pPr>
        <w:pStyle w:val="2"/>
        <w:bidi w:val="0"/>
        <w:rPr>
          <w:rFonts w:hint="default"/>
        </w:rPr>
      </w:pPr>
    </w:p>
    <w:p w14:paraId="53CCB0FB">
      <w:pPr>
        <w:pStyle w:val="2"/>
        <w:bidi w:val="0"/>
        <w:rPr>
          <w:rFonts w:hint="default"/>
        </w:rPr>
      </w:pPr>
    </w:p>
    <w:p w14:paraId="5A78BC78">
      <w:pPr>
        <w:pStyle w:val="2"/>
        <w:bidi w:val="0"/>
        <w:rPr>
          <w:rFonts w:hint="default"/>
        </w:rPr>
      </w:pPr>
    </w:p>
    <w:p w14:paraId="3F4F489F">
      <w:pPr>
        <w:pStyle w:val="2"/>
        <w:bidi w:val="0"/>
        <w:rPr>
          <w:rFonts w:hint="default"/>
        </w:rPr>
      </w:pPr>
    </w:p>
    <w:p w14:paraId="3871ECFB">
      <w:pPr>
        <w:pStyle w:val="2"/>
        <w:bidi w:val="0"/>
        <w:rPr>
          <w:rFonts w:hint="default"/>
        </w:rPr>
      </w:pPr>
      <w:bookmarkStart w:id="13" w:name="_Toc26449"/>
      <w:r>
        <w:rPr>
          <w:rFonts w:hint="default"/>
        </w:rPr>
        <w:t>5. quy định &amp; giới hạn</w:t>
      </w:r>
      <w:bookmarkEnd w:id="13"/>
      <w:r>
        <w:rPr>
          <w:rFonts w:hint="default"/>
        </w:rPr>
        <w:t xml:space="preserve"> </w:t>
      </w:r>
    </w:p>
    <w:p w14:paraId="499CE120">
      <w:pPr>
        <w:pStyle w:val="3"/>
        <w:bidi w:val="0"/>
        <w:rPr>
          <w:rFonts w:hint="default"/>
        </w:rPr>
      </w:pPr>
      <w:r>
        <w:rPr>
          <w:rFonts w:hint="default"/>
        </w:rPr>
        <w:t xml:space="preserve"> </w:t>
      </w:r>
      <w:bookmarkStart w:id="14" w:name="_Toc21674"/>
      <w:r>
        <w:rPr>
          <w:rFonts w:hint="default"/>
        </w:rPr>
        <w:t>5.1 giới hạn số tiền hoàn</w:t>
      </w:r>
      <w:bookmarkEnd w:id="14"/>
    </w:p>
    <w:p w14:paraId="707D0BEA">
      <w:pPr>
        <w:pStyle w:val="3"/>
        <w:bidi w:val="0"/>
        <w:rPr>
          <w:rFonts w:hint="default"/>
        </w:rPr>
      </w:pPr>
      <w:r>
        <w:rPr>
          <w:rFonts w:hint="default"/>
        </w:rPr>
        <w:t xml:space="preserve"> </w:t>
      </w:r>
      <w:bookmarkStart w:id="15" w:name="_Toc30216"/>
      <w:r>
        <w:rPr>
          <w:rFonts w:hint="default"/>
        </w:rPr>
        <w:t>5.2 thời gian xử lý</w:t>
      </w:r>
      <w:bookmarkEnd w:id="15"/>
    </w:p>
    <w:p w14:paraId="2289F29C">
      <w:pPr>
        <w:pStyle w:val="2"/>
        <w:bidi w:val="0"/>
        <w:rPr>
          <w:rFonts w:hint="default"/>
        </w:rPr>
      </w:pPr>
    </w:p>
    <w:p w14:paraId="27E30BF3">
      <w:pPr>
        <w:pStyle w:val="2"/>
        <w:bidi w:val="0"/>
        <w:rPr>
          <w:rFonts w:hint="default"/>
        </w:rPr>
      </w:pPr>
    </w:p>
    <w:p w14:paraId="28950174">
      <w:pPr>
        <w:pStyle w:val="2"/>
        <w:bidi w:val="0"/>
        <w:rPr>
          <w:rFonts w:hint="default"/>
        </w:rPr>
      </w:pPr>
    </w:p>
    <w:p w14:paraId="190E95E1">
      <w:pPr>
        <w:pStyle w:val="2"/>
        <w:bidi w:val="0"/>
        <w:rPr>
          <w:rFonts w:hint="default"/>
        </w:rPr>
      </w:pPr>
    </w:p>
    <w:p w14:paraId="70933A4D">
      <w:pPr>
        <w:pStyle w:val="2"/>
        <w:bidi w:val="0"/>
        <w:rPr>
          <w:rFonts w:hint="default"/>
        </w:rPr>
      </w:pPr>
    </w:p>
    <w:p w14:paraId="1A4F7800">
      <w:pPr>
        <w:pStyle w:val="2"/>
        <w:bidi w:val="0"/>
        <w:rPr>
          <w:rFonts w:hint="default"/>
        </w:rPr>
      </w:pPr>
      <w:bookmarkStart w:id="16" w:name="_Toc11426"/>
      <w:r>
        <w:rPr>
          <w:rFonts w:hint="default"/>
        </w:rPr>
        <w:t>6. thông báo &amp; lỗi</w:t>
      </w:r>
      <w:bookmarkEnd w:id="16"/>
    </w:p>
    <w:p w14:paraId="34144171">
      <w:pPr>
        <w:pStyle w:val="2"/>
        <w:bidi w:val="0"/>
        <w:rPr>
          <w:rFonts w:hint="default"/>
        </w:rPr>
      </w:pPr>
    </w:p>
    <w:p w14:paraId="02C39A11">
      <w:pPr>
        <w:pStyle w:val="2"/>
        <w:bidi w:val="0"/>
      </w:pPr>
      <w:bookmarkStart w:id="17" w:name="_Toc29668"/>
      <w:r>
        <w:rPr>
          <w:rFonts w:hint="default"/>
        </w:rPr>
        <w:t>7. phụ lục</w:t>
      </w:r>
      <w:bookmarkEnd w:id="17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96C0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8"/>
    <w:unhideWhenUsed/>
    <w:qFormat/>
    <w:uiPriority w:val="0"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1"/>
    <w:basedOn w:val="1"/>
    <w:next w:val="1"/>
    <w:uiPriority w:val="0"/>
  </w:style>
  <w:style w:type="paragraph" w:styleId="7">
    <w:name w:val="toc 2"/>
    <w:basedOn w:val="1"/>
    <w:next w:val="1"/>
    <w:uiPriority w:val="0"/>
    <w:pPr>
      <w:ind w:left="420" w:leftChars="200"/>
    </w:pPr>
  </w:style>
  <w:style w:type="character" w:customStyle="1" w:styleId="8">
    <w:name w:val="Heading 2 Char"/>
    <w:link w:val="3"/>
    <w:uiPriority w:val="0"/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2026-10-26T17:25:26Z</dcterms:created>
  <dc:creator>LE TRONG NHAN</dc:creator>
  <cp:lastModifiedBy>Lê Trọng Nhân</cp:lastModifiedBy>
  <dcterms:modified xsi:type="dcterms:W3CDTF">2026-10-26T17:31:52Z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KSOTemplateDocerSaveRecord">
    <vt:lpwstr>eyJoZGlkIjoiNWViMmJjMzE1MGFiYzU3YWE0OTVlYTA3NTkxYWQwOWYiLCJ1c2VySWQiOiIxMzc0NDExNzgwNTkzIn0=</vt:lpwstr>
  </property>
  <property fmtid="{D5CDD505-2E9C-101B-9397-08002B2CF9AE}" pid="4" name="ICV">
    <vt:lpwstr>7370DF86FBED41D2B67D23ACBFAAD89A_12</vt:lpwstr>
  </property>
</Properties>
</file>