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5"/>
        <w:keepNext w:val="0"/>
        <w:keepLines w:val="0"/>
        <w:spacing w:before="240" w:after="240"/>
        <w:rPr>
          <w:b/>
          <w:bCs/>
          <w:color w:val="000000"/>
        </w:rPr>
      </w:pPr>
      <w:bookmarkStart w:id="0" w:name="_6gyiaw6fbgkg" w:colFirst="0" w:colLast="0"/>
      <w:bookmarkEnd w:id="0"/>
      <w:r>
        <w:rPr>
          <w:b/>
          <w:bCs/>
          <w:color w:val="020617"/>
          <w:sz w:val="27"/>
          <w:szCs w:val="27"/>
          <w:rtl w:val="0"/>
        </w:rPr>
        <w:t>Bài 4 : Chuẩn hóa quy trình quản lý bệnh án điện tử</w:t>
      </w:r>
      <w:r>
        <w:rPr>
          <w:b/>
          <w:bCs/>
          <w:color w:val="000000"/>
          <w:rtl w:val="0"/>
        </w:rPr>
        <w:t xml:space="preserve"> </w:t>
      </w:r>
    </w:p>
    <w:p w14:paraId="00000002">
      <w:pPr>
        <w:pStyle w:val="5"/>
        <w:keepNext w:val="0"/>
        <w:keepLines w:val="0"/>
        <w:spacing w:before="240" w:after="240"/>
        <w:rPr>
          <w:b/>
          <w:bCs/>
          <w:color w:val="000000"/>
        </w:rPr>
      </w:pPr>
      <w:bookmarkStart w:id="1" w:name="_w4givul1vnzq" w:colFirst="0" w:colLast="0"/>
      <w:bookmarkEnd w:id="1"/>
      <w:r>
        <w:rPr>
          <w:b/>
          <w:bCs/>
          <w:color w:val="000000"/>
          <w:rtl w:val="0"/>
        </w:rPr>
        <w:t>Phần 1. Phân tích:</w:t>
      </w:r>
    </w:p>
    <w:tbl>
      <w:tblPr>
        <w:tblStyle w:val="13"/>
        <w:tblW w:w="9225" w:type="dxa"/>
        <w:tblInd w:w="-3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680"/>
        <w:gridCol w:w="3480"/>
        <w:gridCol w:w="4065"/>
      </w:tblGrid>
      <w:tr w14:paraId="65E5C6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840"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3">
            <w:pPr>
              <w:pStyle w:val="5"/>
              <w:keepNext w:val="0"/>
              <w:keepLines w:val="0"/>
              <w:spacing w:before="0" w:after="480"/>
              <w:rPr>
                <w:b/>
                <w:bCs/>
                <w:color w:val="000000"/>
                <w:sz w:val="22"/>
                <w:szCs w:val="22"/>
              </w:rPr>
            </w:pPr>
            <w:bookmarkStart w:id="2" w:name="_odvnuxu692gd" w:colFirst="0" w:colLast="0"/>
            <w:r>
              <w:rPr>
                <w:b/>
                <w:bCs/>
                <w:color w:val="000000"/>
                <w:sz w:val="22"/>
                <w:szCs w:val="22"/>
                <w:rtl w:val="0"/>
              </w:rPr>
              <w:t>Tiêu chí</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4">
            <w:pPr>
              <w:pStyle w:val="5"/>
              <w:keepNext w:val="0"/>
              <w:keepLines w:val="0"/>
              <w:spacing w:before="0" w:after="480"/>
              <w:rPr>
                <w:b/>
                <w:bCs/>
                <w:color w:val="000000"/>
                <w:sz w:val="22"/>
                <w:szCs w:val="22"/>
              </w:rPr>
            </w:pPr>
            <w:r>
              <w:rPr>
                <w:b/>
                <w:bCs/>
                <w:color w:val="000000"/>
                <w:sz w:val="22"/>
                <w:szCs w:val="22"/>
                <w:rtl w:val="0"/>
              </w:rPr>
              <w:t xml:space="preserve">Yêu cầu chức năng </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5">
            <w:pPr>
              <w:pStyle w:val="5"/>
              <w:keepNext w:val="0"/>
              <w:keepLines w:val="0"/>
              <w:spacing w:before="0" w:after="480"/>
              <w:rPr>
                <w:b/>
                <w:bCs/>
                <w:color w:val="000000"/>
                <w:sz w:val="22"/>
                <w:szCs w:val="22"/>
              </w:rPr>
            </w:pPr>
            <w:r>
              <w:rPr>
                <w:b/>
                <w:bCs/>
                <w:color w:val="000000"/>
                <w:sz w:val="22"/>
                <w:szCs w:val="22"/>
                <w:rtl w:val="0"/>
              </w:rPr>
              <w:t xml:space="preserve">Yêu cầu phi chức năng </w:t>
            </w:r>
          </w:p>
        </w:tc>
      </w:tr>
      <w:tr w14:paraId="5832F8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92"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6">
            <w:pPr>
              <w:pStyle w:val="5"/>
              <w:keepNext w:val="0"/>
              <w:keepLines w:val="0"/>
              <w:spacing w:before="0" w:after="480"/>
              <w:rPr>
                <w:color w:val="000000"/>
                <w:sz w:val="22"/>
                <w:szCs w:val="22"/>
              </w:rPr>
            </w:pPr>
            <w:r>
              <w:rPr>
                <w:color w:val="000000"/>
                <w:sz w:val="22"/>
                <w:szCs w:val="22"/>
                <w:rtl w:val="0"/>
              </w:rPr>
              <w:t>Định nghĩa</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7">
            <w:pPr>
              <w:pStyle w:val="5"/>
              <w:keepNext w:val="0"/>
              <w:keepLines w:val="0"/>
              <w:spacing w:before="0" w:after="480"/>
              <w:rPr>
                <w:color w:val="000000"/>
                <w:sz w:val="22"/>
                <w:szCs w:val="22"/>
              </w:rPr>
            </w:pPr>
            <w:r>
              <w:rPr>
                <w:color w:val="000000"/>
                <w:sz w:val="22"/>
                <w:szCs w:val="22"/>
                <w:rtl w:val="0"/>
              </w:rPr>
              <w:t xml:space="preserve">Mô tả hệ thống làm được những gì. </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8">
            <w:pPr>
              <w:pStyle w:val="5"/>
              <w:keepNext w:val="0"/>
              <w:keepLines w:val="0"/>
              <w:spacing w:before="0" w:after="480"/>
              <w:rPr>
                <w:color w:val="000000"/>
                <w:sz w:val="22"/>
                <w:szCs w:val="22"/>
              </w:rPr>
            </w:pPr>
            <w:r>
              <w:rPr>
                <w:color w:val="000000"/>
                <w:sz w:val="22"/>
                <w:szCs w:val="22"/>
                <w:rtl w:val="0"/>
              </w:rPr>
              <w:t xml:space="preserve">Mô tả hệ thống hoạt động như thế nào ( </w:t>
            </w:r>
            <w:r>
              <w:rPr>
                <w:rFonts w:hint="default"/>
                <w:color w:val="000000"/>
                <w:sz w:val="22"/>
                <w:szCs w:val="22"/>
                <w:rtl w:val="0"/>
                <w:lang w:val="en-US"/>
              </w:rPr>
              <w:t>h</w:t>
            </w:r>
            <w:r>
              <w:rPr>
                <w:color w:val="000000"/>
                <w:sz w:val="22"/>
                <w:szCs w:val="22"/>
                <w:rtl w:val="0"/>
              </w:rPr>
              <w:t>iệu năng, bảo mật, vận hành).</w:t>
            </w:r>
          </w:p>
        </w:tc>
      </w:tr>
      <w:tr w14:paraId="074907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265" w:hRule="atLeast"/>
        </w:trPr>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9">
            <w:pPr>
              <w:pStyle w:val="5"/>
              <w:keepNext w:val="0"/>
              <w:keepLines w:val="0"/>
              <w:spacing w:before="0" w:after="480"/>
              <w:rPr>
                <w:color w:val="000000"/>
                <w:sz w:val="22"/>
                <w:szCs w:val="22"/>
              </w:rPr>
            </w:pPr>
            <w:r>
              <w:rPr>
                <w:color w:val="000000"/>
                <w:sz w:val="22"/>
                <w:szCs w:val="22"/>
                <w:rtl w:val="0"/>
              </w:rPr>
              <w:t>Trọng tâm</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A">
            <w:pPr>
              <w:pStyle w:val="5"/>
              <w:keepNext w:val="0"/>
              <w:keepLines w:val="0"/>
              <w:spacing w:before="0" w:after="480"/>
              <w:rPr>
                <w:color w:val="000000"/>
                <w:sz w:val="22"/>
                <w:szCs w:val="22"/>
              </w:rPr>
            </w:pPr>
            <w:r>
              <w:rPr>
                <w:color w:val="000000"/>
                <w:sz w:val="22"/>
                <w:szCs w:val="22"/>
                <w:rtl w:val="0"/>
              </w:rPr>
              <w:t>Khám bệnh:</w:t>
            </w:r>
          </w:p>
          <w:p w14:paraId="0000000B">
            <w:pPr>
              <w:pStyle w:val="5"/>
              <w:keepNext w:val="0"/>
              <w:keepLines w:val="0"/>
              <w:spacing w:before="0" w:after="480"/>
              <w:rPr>
                <w:color w:val="000000"/>
                <w:sz w:val="22"/>
                <w:szCs w:val="22"/>
              </w:rPr>
            </w:pPr>
            <w:bookmarkStart w:id="3" w:name="_jc81nzmya19z" w:colFirst="0" w:colLast="0"/>
            <w:bookmarkEnd w:id="3"/>
            <w:r>
              <w:rPr>
                <w:color w:val="000000"/>
                <w:sz w:val="22"/>
                <w:szCs w:val="22"/>
                <w:rtl w:val="0"/>
              </w:rPr>
              <w:t>-Tiếp nhận và tạo hồ sơ bệnh nhân mới.</w:t>
            </w:r>
          </w:p>
          <w:p w14:paraId="0000000C">
            <w:pPr>
              <w:pStyle w:val="5"/>
              <w:keepNext w:val="0"/>
              <w:keepLines w:val="0"/>
              <w:spacing w:before="0" w:after="480"/>
              <w:rPr>
                <w:color w:val="000000"/>
                <w:sz w:val="22"/>
                <w:szCs w:val="22"/>
              </w:rPr>
            </w:pPr>
            <w:r>
              <w:rPr>
                <w:color w:val="000000"/>
                <w:sz w:val="22"/>
                <w:szCs w:val="22"/>
                <w:rtl w:val="0"/>
              </w:rPr>
              <w:t>- Đặt lịch khám, phân b</w:t>
            </w:r>
            <w:r>
              <w:rPr>
                <w:color w:val="000000"/>
                <w:sz w:val="22"/>
                <w:szCs w:val="22"/>
                <w:rtl w:val="0"/>
                <w:lang w:val="en-US"/>
              </w:rPr>
              <w:t>ố</w:t>
            </w:r>
            <w:r>
              <w:rPr>
                <w:rFonts w:hint="default"/>
                <w:color w:val="000000"/>
                <w:sz w:val="22"/>
                <w:szCs w:val="22"/>
                <w:rtl w:val="0"/>
                <w:lang w:val="en-US"/>
              </w:rPr>
              <w:t xml:space="preserve"> bệnh nhân cho</w:t>
            </w:r>
            <w:r>
              <w:rPr>
                <w:color w:val="000000"/>
                <w:sz w:val="22"/>
                <w:szCs w:val="22"/>
                <w:rtl w:val="0"/>
              </w:rPr>
              <w:t xml:space="preserve"> bác sĩ/phòng khám</w:t>
            </w:r>
            <w:r>
              <w:rPr>
                <w:rFonts w:hint="default"/>
                <w:color w:val="000000"/>
                <w:sz w:val="22"/>
                <w:szCs w:val="22"/>
                <w:rtl w:val="0"/>
                <w:lang w:val="en-US"/>
              </w:rPr>
              <w:t xml:space="preserve"> nào</w:t>
            </w:r>
            <w:r>
              <w:rPr>
                <w:color w:val="000000"/>
                <w:sz w:val="22"/>
                <w:szCs w:val="22"/>
                <w:rtl w:val="0"/>
              </w:rPr>
              <w:t>.</w:t>
            </w:r>
          </w:p>
          <w:p w14:paraId="0000000D">
            <w:pPr>
              <w:pStyle w:val="5"/>
              <w:keepNext w:val="0"/>
              <w:keepLines w:val="0"/>
              <w:spacing w:before="0" w:after="480"/>
              <w:rPr>
                <w:color w:val="000000"/>
                <w:sz w:val="22"/>
                <w:szCs w:val="22"/>
              </w:rPr>
            </w:pPr>
            <w:r>
              <w:rPr>
                <w:color w:val="000000"/>
                <w:sz w:val="22"/>
                <w:szCs w:val="22"/>
                <w:rtl w:val="0"/>
              </w:rPr>
              <w:t>- Nhập kết quả khám, đơn thuốc, lịch sử bệnh án.</w:t>
            </w:r>
          </w:p>
          <w:p w14:paraId="0000000E">
            <w:pPr>
              <w:pStyle w:val="5"/>
              <w:keepNext w:val="0"/>
              <w:keepLines w:val="0"/>
              <w:spacing w:before="0" w:after="480"/>
              <w:rPr>
                <w:color w:val="000000"/>
                <w:sz w:val="22"/>
                <w:szCs w:val="22"/>
              </w:rPr>
            </w:pPr>
            <w:r>
              <w:rPr>
                <w:color w:val="000000"/>
                <w:sz w:val="22"/>
                <w:szCs w:val="22"/>
                <w:rtl w:val="0"/>
              </w:rPr>
              <w:t>- Xuất đơn thuốc, hóa đơn và hẹn tái khám.</w:t>
            </w:r>
          </w:p>
        </w:tc>
        <w:tc>
          <w:tcPr>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vAlign w:val="top"/>
          </w:tcPr>
          <w:p w14:paraId="0000000F">
            <w:pPr>
              <w:pStyle w:val="5"/>
              <w:keepNext w:val="0"/>
              <w:keepLines w:val="0"/>
              <w:spacing w:before="0" w:after="480"/>
              <w:rPr>
                <w:color w:val="000000"/>
                <w:sz w:val="22"/>
                <w:szCs w:val="22"/>
              </w:rPr>
            </w:pPr>
            <w:r>
              <w:rPr>
                <w:color w:val="000000"/>
                <w:sz w:val="22"/>
                <w:szCs w:val="22"/>
                <w:rtl w:val="0"/>
              </w:rPr>
              <w:t>Bảo mật dữ liệu y tế:</w:t>
            </w:r>
          </w:p>
          <w:p w14:paraId="00000010">
            <w:pPr>
              <w:pStyle w:val="5"/>
              <w:keepNext w:val="0"/>
              <w:keepLines w:val="0"/>
              <w:spacing w:before="0" w:after="480"/>
              <w:rPr>
                <w:color w:val="000000"/>
                <w:sz w:val="22"/>
                <w:szCs w:val="22"/>
              </w:rPr>
            </w:pPr>
            <w:r>
              <w:rPr>
                <w:color w:val="000000"/>
                <w:sz w:val="22"/>
                <w:szCs w:val="22"/>
                <w:rtl w:val="0"/>
              </w:rPr>
              <w:t xml:space="preserve">- Bảo mật (Security): Mã hóa dữ liệu lưu trữ và truyền tải </w:t>
            </w:r>
          </w:p>
          <w:p w14:paraId="00000011">
            <w:pPr>
              <w:pStyle w:val="5"/>
              <w:keepNext w:val="0"/>
              <w:keepLines w:val="0"/>
              <w:spacing w:before="0" w:after="480"/>
              <w:rPr>
                <w:rFonts w:hint="default"/>
                <w:color w:val="000000"/>
                <w:sz w:val="22"/>
                <w:szCs w:val="22"/>
                <w:lang w:val="en-US"/>
              </w:rPr>
            </w:pPr>
            <w:r>
              <w:rPr>
                <w:color w:val="000000"/>
                <w:sz w:val="22"/>
                <w:szCs w:val="22"/>
                <w:rtl w:val="0"/>
              </w:rPr>
              <w:t>- Phân quyền : Chỉ bác sĩ phụ trách mới xem được chi tiết bệnh án</w:t>
            </w:r>
            <w:r>
              <w:rPr>
                <w:rFonts w:hint="default"/>
                <w:color w:val="000000"/>
                <w:sz w:val="22"/>
                <w:szCs w:val="22"/>
                <w:rtl w:val="0"/>
                <w:lang w:val="en-US"/>
              </w:rPr>
              <w:t xml:space="preserve"> của bệnh nhân</w:t>
            </w:r>
            <w:r>
              <w:rPr>
                <w:color w:val="000000"/>
                <w:sz w:val="22"/>
                <w:szCs w:val="22"/>
                <w:rtl w:val="0"/>
              </w:rPr>
              <w:t xml:space="preserve">, </w:t>
            </w:r>
            <w:r>
              <w:rPr>
                <w:rFonts w:hint="default"/>
                <w:color w:val="000000"/>
                <w:sz w:val="22"/>
                <w:szCs w:val="22"/>
                <w:rtl w:val="0"/>
                <w:lang w:val="en-US"/>
              </w:rPr>
              <w:t>nhân viên bệnh viện</w:t>
            </w:r>
            <w:r>
              <w:rPr>
                <w:color w:val="000000"/>
                <w:sz w:val="22"/>
                <w:szCs w:val="22"/>
                <w:rtl w:val="0"/>
              </w:rPr>
              <w:t xml:space="preserve"> chỉ xem thông tin khác</w:t>
            </w:r>
            <w:r>
              <w:rPr>
                <w:rFonts w:hint="default"/>
                <w:color w:val="000000"/>
                <w:sz w:val="22"/>
                <w:szCs w:val="22"/>
                <w:rtl w:val="0"/>
                <w:lang w:val="en-US"/>
              </w:rPr>
              <w:t xml:space="preserve"> như danh sách mã bệnh nhân,SĐT, số CCCD,…</w:t>
            </w:r>
            <w:bookmarkStart w:id="7" w:name="_GoBack"/>
            <w:bookmarkEnd w:id="7"/>
          </w:p>
          <w:p w14:paraId="00000012">
            <w:pPr>
              <w:pStyle w:val="5"/>
              <w:keepNext w:val="0"/>
              <w:keepLines w:val="0"/>
              <w:spacing w:before="0" w:after="480"/>
              <w:rPr>
                <w:color w:val="000000"/>
                <w:sz w:val="22"/>
                <w:szCs w:val="22"/>
              </w:rPr>
            </w:pPr>
            <w:r>
              <w:rPr>
                <w:color w:val="000000"/>
                <w:sz w:val="22"/>
                <w:szCs w:val="22"/>
                <w:rtl w:val="0"/>
              </w:rPr>
              <w:t xml:space="preserve">-Sao lưu (Backup): Sao lưu định kỳ tự động, có phương án phục hồi sau sự cố </w:t>
            </w:r>
          </w:p>
          <w:p w14:paraId="00000013">
            <w:pPr>
              <w:pStyle w:val="5"/>
              <w:keepNext w:val="0"/>
              <w:keepLines w:val="0"/>
              <w:spacing w:before="0" w:after="480"/>
              <w:rPr>
                <w:color w:val="000000"/>
                <w:sz w:val="22"/>
                <w:szCs w:val="22"/>
              </w:rPr>
            </w:pPr>
            <w:bookmarkStart w:id="4" w:name="_m2q49if1momw" w:colFirst="0" w:colLast="0"/>
            <w:bookmarkEnd w:id="4"/>
          </w:p>
        </w:tc>
      </w:tr>
      <w:bookmarkEnd w:id="2"/>
    </w:tbl>
    <w:p w14:paraId="00000014">
      <w:pPr>
        <w:pStyle w:val="5"/>
        <w:keepNext w:val="0"/>
        <w:keepLines w:val="0"/>
        <w:spacing w:before="0" w:after="40"/>
        <w:rPr>
          <w:b/>
          <w:bCs/>
          <w:color w:val="000000"/>
        </w:rPr>
      </w:pPr>
    </w:p>
    <w:p w14:paraId="00000015">
      <w:pPr>
        <w:pStyle w:val="5"/>
        <w:keepNext w:val="0"/>
        <w:keepLines w:val="0"/>
        <w:spacing w:before="0" w:after="40"/>
        <w:rPr>
          <w:b/>
          <w:bCs/>
          <w:color w:val="000000"/>
        </w:rPr>
      </w:pPr>
      <w:bookmarkStart w:id="5" w:name="_h27e23ka2vj0" w:colFirst="0" w:colLast="0"/>
      <w:bookmarkEnd w:id="5"/>
    </w:p>
    <w:p w14:paraId="00000016">
      <w:pPr>
        <w:pStyle w:val="5"/>
        <w:keepNext w:val="0"/>
        <w:keepLines w:val="0"/>
        <w:spacing w:before="0" w:after="40"/>
        <w:rPr>
          <w:b/>
          <w:bCs/>
          <w:color w:val="000000"/>
        </w:rPr>
      </w:pPr>
      <w:bookmarkStart w:id="6" w:name="_f2n01zh632vb" w:colFirst="0" w:colLast="0"/>
      <w:bookmarkEnd w:id="6"/>
      <w:r>
        <w:rPr>
          <w:b/>
          <w:bCs/>
          <w:color w:val="000000"/>
          <w:rtl w:val="0"/>
        </w:rPr>
        <w:t>Phần 2.Triển khai:</w:t>
      </w:r>
    </w:p>
    <w:p w14:paraId="00000017">
      <w:pPr>
        <w:numPr>
          <w:ilvl w:val="0"/>
          <w:numId w:val="1"/>
        </w:numPr>
        <w:spacing w:after="0" w:afterAutospacing="0"/>
        <w:ind w:left="720" w:hanging="360"/>
        <w:rPr>
          <w:u w:val="none"/>
        </w:rPr>
      </w:pPr>
      <w:r>
        <w:rPr>
          <w:rtl w:val="0"/>
        </w:rPr>
        <w:t>Cấu trúc lưu trữ đám mây (Cloud Storage &amp; Database):</w:t>
      </w:r>
    </w:p>
    <w:p w14:paraId="00000018">
      <w:pPr>
        <w:numPr>
          <w:ilvl w:val="0"/>
          <w:numId w:val="2"/>
        </w:numPr>
        <w:spacing w:after="0" w:afterAutospacing="0"/>
        <w:ind w:left="720" w:hanging="360"/>
        <w:rPr>
          <w:u w:val="none"/>
        </w:rPr>
      </w:pPr>
      <w:r>
        <w:rPr>
          <w:rtl w:val="0"/>
        </w:rPr>
        <w:t xml:space="preserve">Sử dụng cơ sở dữ liệu trên Cloud và kết hợp dịch vụ lưu trữ file an toàn để lưu trữ </w:t>
      </w:r>
      <w:r>
        <w:rPr>
          <w:rFonts w:hint="default"/>
          <w:rtl w:val="0"/>
          <w:lang w:val="en-US"/>
        </w:rPr>
        <w:t>như tên bệnh nhân,hồ sơ bệnh án,đơn thuốc</w:t>
      </w:r>
      <w:r>
        <w:rPr>
          <w:rtl w:val="0"/>
        </w:rPr>
        <w:t>, kết quả xét nghiệm,...</w:t>
      </w:r>
    </w:p>
    <w:p w14:paraId="00000019">
      <w:pPr>
        <w:numPr>
          <w:ilvl w:val="0"/>
          <w:numId w:val="3"/>
        </w:numPr>
        <w:spacing w:after="0" w:afterAutospacing="0"/>
        <w:ind w:left="720" w:hanging="360"/>
        <w:rPr>
          <w:u w:val="none"/>
        </w:rPr>
      </w:pPr>
      <w:r>
        <w:rPr>
          <w:rtl w:val="0"/>
        </w:rPr>
        <w:t>Đồng bộ và tra cứu:</w:t>
      </w:r>
    </w:p>
    <w:p w14:paraId="0000001A">
      <w:pPr>
        <w:numPr>
          <w:ilvl w:val="0"/>
          <w:numId w:val="4"/>
        </w:numPr>
        <w:spacing w:after="240"/>
        <w:ind w:left="720" w:hanging="360"/>
        <w:rPr>
          <w:u w:val="none"/>
        </w:rPr>
      </w:pPr>
      <w:r>
        <w:rPr>
          <w:rtl w:val="0"/>
        </w:rPr>
        <w:t>Tập trung hóa dữ liệu: bỏ lưu trữ rời rạc trên từng máy cá nhân, toàn bộ dữ liệu đồng bộ lên Cloud để đảm bảo tính đồng bộ, hỗ trợ tra cứu nhanh chóng theo mã bệnh nhân, số CCCD hoặc Số điện thoại.</w:t>
      </w:r>
    </w:p>
    <w:p w14:paraId="0000001B">
      <w:pPr>
        <w:spacing w:before="240" w:after="240"/>
        <w:rPr>
          <w:b/>
          <w:bCs/>
        </w:rPr>
      </w:pPr>
    </w:p>
    <w:p w14:paraId="0000001C">
      <w:pPr>
        <w:spacing w:before="240" w:after="240"/>
        <w:rPr>
          <w:b/>
          <w:bCs/>
          <w:sz w:val="24"/>
          <w:szCs w:val="24"/>
        </w:rPr>
      </w:pPr>
    </w:p>
    <w:p w14:paraId="0000001D">
      <w:pPr>
        <w:spacing w:before="240" w:after="240"/>
        <w:rPr>
          <w:b/>
          <w:bCs/>
          <w:sz w:val="24"/>
          <w:szCs w:val="24"/>
        </w:rPr>
      </w:pPr>
    </w:p>
    <w:p w14:paraId="0000001E">
      <w:pPr>
        <w:spacing w:before="240" w:after="240"/>
        <w:rPr>
          <w:b/>
          <w:bCs/>
          <w:sz w:val="24"/>
          <w:szCs w:val="24"/>
        </w:rPr>
      </w:pPr>
    </w:p>
    <w:p w14:paraId="0000001F">
      <w:pPr>
        <w:spacing w:before="240" w:after="240"/>
        <w:rPr>
          <w:sz w:val="24"/>
          <w:szCs w:val="24"/>
        </w:rPr>
      </w:pPr>
      <w:r>
        <w:rPr>
          <w:b/>
          <w:bCs/>
          <w:sz w:val="24"/>
          <w:szCs w:val="24"/>
          <w:rtl w:val="0"/>
        </w:rPr>
        <w:t>Phần 3. Kiểm thử:</w:t>
      </w:r>
    </w:p>
    <w:p w14:paraId="00000020">
      <w:pPr>
        <w:spacing w:after="240"/>
      </w:pPr>
      <w:r>
        <w:rPr>
          <w:rtl w:val="0"/>
        </w:rPr>
        <w:t>Cách khắc phục bằng Ctrl + Shift + N:</w:t>
      </w:r>
    </w:p>
    <w:p w14:paraId="00000021">
      <w:pPr>
        <w:numPr>
          <w:ilvl w:val="0"/>
          <w:numId w:val="5"/>
        </w:numPr>
        <w:spacing w:after="0" w:afterAutospacing="0"/>
        <w:ind w:left="720" w:hanging="360"/>
      </w:pPr>
      <w:r>
        <w:rPr>
          <w:rtl w:val="0"/>
        </w:rPr>
        <w:t xml:space="preserve">Đặt con trỏ chuột vào đoạn văn bản đang bị </w:t>
      </w:r>
      <w:r>
        <w:rPr>
          <w:rFonts w:hint="default"/>
          <w:rtl w:val="0"/>
          <w:lang w:val="en-US"/>
        </w:rPr>
        <w:t>sai</w:t>
      </w:r>
    </w:p>
    <w:p w14:paraId="00000022">
      <w:pPr>
        <w:numPr>
          <w:ilvl w:val="0"/>
          <w:numId w:val="5"/>
        </w:numPr>
        <w:spacing w:after="0" w:afterAutospacing="0"/>
        <w:ind w:left="720" w:hanging="360"/>
      </w:pPr>
      <w:r>
        <w:rPr>
          <w:rtl w:val="0"/>
        </w:rPr>
        <w:t>Nhấn tổ hợp phím tắt: Ctrl + Shift + N.</w:t>
      </w:r>
    </w:p>
    <w:p w14:paraId="00000023">
      <w:pPr>
        <w:numPr>
          <w:ilvl w:val="0"/>
          <w:numId w:val="5"/>
        </w:numPr>
        <w:spacing w:after="0" w:afterAutospacing="0"/>
        <w:ind w:left="720" w:hanging="360"/>
      </w:pPr>
      <w:r>
        <w:rPr>
          <w:rFonts w:hint="default"/>
          <w:rtl w:val="0"/>
          <w:lang w:val="en-US"/>
        </w:rPr>
        <w:t xml:space="preserve">Sau khi nhấn thì heading styles bị nhầm </w:t>
      </w:r>
      <w:r>
        <w:rPr>
          <w:rtl w:val="0"/>
        </w:rPr>
        <w:t>sẽ đổi sang văn bản thường và xóa bỏ cấp độ Heading ra khỏi đoạn văn bản đó.</w:t>
      </w:r>
    </w:p>
    <w:p w14:paraId="00000024">
      <w:pPr>
        <w:numPr>
          <w:ilvl w:val="0"/>
          <w:numId w:val="5"/>
        </w:numPr>
        <w:spacing w:after="240"/>
        <w:ind w:left="720" w:hanging="360"/>
      </w:pPr>
      <w:r>
        <w:rPr>
          <w:rtl w:val="0"/>
        </w:rPr>
        <w:t xml:space="preserve">Sau đó, vào tab References </w:t>
      </w:r>
      <m:oMath>
        <m:r>
          <m:rPr/>
          <m:t>→</m:t>
        </m:r>
      </m:oMath>
      <w:r>
        <w:rPr>
          <w:rtl w:val="0"/>
        </w:rPr>
        <w:t xml:space="preserve"> chọn Update Table để cập nhật lại mục lục (đoạn văn bị nhầm sẽ lập tức biến mất khỏi mục lục).</w:t>
      </w:r>
    </w:p>
    <w:p w14:paraId="00000025"/>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6DD1DD59-452A-4825-B989-9FFCF9DAEEE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74971C69-8B87-4BD0-B95C-15CD31807164}"/>
  </w:font>
  <w:font w:name="Wingdings">
    <w:panose1 w:val="05000000000000000000"/>
    <w:charset w:val="02"/>
    <w:family w:val="auto"/>
    <w:pitch w:val="default"/>
    <w:sig w:usb0="00000000" w:usb1="00000000" w:usb2="00000000" w:usb3="00000000" w:csb0="80000000" w:csb1="00000000"/>
    <w:embedRegular r:id="rId3" w:fontKey="{D6A525D3-A2F8-492A-BF75-6DA1595C6202}"/>
  </w:font>
  <w:font w:name="Calibri">
    <w:panose1 w:val="020F0502020204030204"/>
    <w:charset w:val="00"/>
    <w:family w:val="swiss"/>
    <w:pitch w:val="default"/>
    <w:sig w:usb0="E4002EFF" w:usb1="C200247B" w:usb2="00000009" w:usb3="00000000" w:csb0="200001FF" w:csb1="00000000"/>
    <w:embedRegular r:id="rId4" w:fontKey="{4AE8B736-CEED-48DC-BC38-31AC57E5ECDD}"/>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F42C66C4-2C87-4871-A9C6-3F3C114EA398}"/>
  </w:font>
  <w:font w:name="Cambria Math">
    <w:panose1 w:val="02040503050406030204"/>
    <w:charset w:val="00"/>
    <w:family w:val="auto"/>
    <w:pitch w:val="default"/>
    <w:sig w:usb0="E00006FF" w:usb1="420024FF" w:usb2="02000000" w:usb3="00000000" w:csb0="2000019F" w:csb1="00000000"/>
    <w:embedRegular r:id="rId6" w:fontKey="{492837DD-7703-43CA-821A-D55B3C21AE89}"/>
  </w:font>
  <w:font w:name="Segoe UI">
    <w:panose1 w:val="020B0502040204020203"/>
    <w:charset w:val="00"/>
    <w:family w:val="auto"/>
    <w:pitch w:val="default"/>
    <w:sig w:usb0="E4002EFF" w:usb1="C000E47F" w:usb2="00000009" w:usb3="00000000" w:csb0="200001FF" w:csb1="00000000"/>
    <w:embedRegular r:id="rId7" w:fontKey="{266F8977-A0E2-415F-85D6-CDBC91D40330}"/>
  </w:font>
  <w:font w:name="Tahoma">
    <w:panose1 w:val="020B0604030504040204"/>
    <w:charset w:val="00"/>
    <w:family w:val="auto"/>
    <w:pitch w:val="default"/>
    <w:sig w:usb0="E1002EFF" w:usb1="C000605B" w:usb2="00000029" w:usb3="00000000" w:csb0="200101FF" w:csb1="20280000"/>
    <w:embedRegular r:id="rId8" w:fontKey="{A43F95A9-6750-48A8-82E4-DC06E77653A7}"/>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CE94C99"/>
    <w:rsid w:val="1CD84F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343</Words>
  <Characters>1184</Characters>
  <TotalTime>2</TotalTime>
  <ScaleCrop>false</ScaleCrop>
  <LinksUpToDate>false</LinksUpToDate>
  <CharactersWithSpaces>1504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2026-10-27T03:41:00Z</dcterms:created>
  <dc:creator>LE TRONG NHAN</dc:creator>
  <cp:lastModifiedBy>Lê Trọng Nhân</cp:lastModifiedBy>
  <dcterms:modified xsi:type="dcterms:W3CDTF">2026-10-27T03:51:00Z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eyJoZGlkIjoiNWViMmJjMzE1MGFiYzU3YWE0OTVlYTA3NTkxYWQwOWYiLCJ1c2VySWQiOiIxMzc0NDExNzgwNTkzIn0=</vt:lpwstr>
  </property>
  <property fmtid="{D5CDD505-2E9C-101B-9397-08002B2CF9AE}" pid="3" name="KSOProductBuildVer">
    <vt:lpwstr>1033-12.1.0.29162</vt:lpwstr>
  </property>
  <property fmtid="{D5CDD505-2E9C-101B-9397-08002B2CF9AE}" pid="4" name="ICV">
    <vt:lpwstr>2D45A1334E21423BB91393876FA04099_12</vt:lpwstr>
  </property>
</Properties>
</file>