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0D989" w14:textId="363C5117" w:rsidR="00292B60" w:rsidRDefault="00292B60" w:rsidP="00292B60">
      <w:pPr>
        <w:ind w:left="360"/>
        <w:rPr>
          <w:b/>
          <w:bCs/>
        </w:rPr>
      </w:pPr>
      <w:r>
        <w:rPr>
          <w:b/>
          <w:bCs/>
        </w:rPr>
        <w:t>BTVN</w:t>
      </w:r>
    </w:p>
    <w:p w14:paraId="66AA2DC2" w14:textId="77777777" w:rsidR="00292B60" w:rsidRDefault="00292B60" w:rsidP="00292B60">
      <w:pPr>
        <w:ind w:left="360"/>
        <w:rPr>
          <w:b/>
          <w:bCs/>
        </w:rPr>
      </w:pPr>
    </w:p>
    <w:p w14:paraId="58C70642" w14:textId="067F4B97" w:rsidR="00292B60" w:rsidRPr="00292B60" w:rsidRDefault="00292B60" w:rsidP="00292B60">
      <w:pPr>
        <w:ind w:left="360"/>
        <w:rPr>
          <w:b/>
          <w:bCs/>
        </w:rPr>
      </w:pPr>
      <w:r>
        <w:rPr>
          <w:b/>
          <w:bCs/>
        </w:rPr>
        <w:t>1.</w:t>
      </w:r>
      <w:r w:rsidRPr="00292B60">
        <w:rPr>
          <w:b/>
          <w:bCs/>
        </w:rPr>
        <w:t>Mô hình DIKW cho MoMo Lite</w:t>
      </w:r>
    </w:p>
    <w:p w14:paraId="6647FF5F" w14:textId="77777777" w:rsidR="00292B60" w:rsidRPr="00292B60" w:rsidRDefault="00292B60" w:rsidP="00292B60">
      <w:r w:rsidRPr="00292B60">
        <w:t>Tầng Dữ liệu thô Nội dung là Mã giao dịch, số tiền, thời gian. Input gồm Giao diện thanh toán, Mã QR. Process là Kiểm tra dữ liệu và gán thời gian. Output là Dữ liệu thô lưu vào máy chủ.</w:t>
      </w:r>
    </w:p>
    <w:p w14:paraId="731CC0D7" w14:textId="77777777" w:rsidR="00292B60" w:rsidRPr="00292B60" w:rsidRDefault="00292B60" w:rsidP="00292B60">
      <w:r w:rsidRPr="00292B60">
        <w:t>Tầng Thông tin Nội dung là Tổng chi tiêu theo tháng hoặc theo danh mục. Input là Dữ liệu thô từ máy chủ. Process là Gom nhóm và tính tổng tiền. Output là Báo cáo chi tiêu tháng.</w:t>
      </w:r>
    </w:p>
    <w:p w14:paraId="311EF670" w14:textId="77777777" w:rsidR="00292B60" w:rsidRPr="00292B60" w:rsidRDefault="00292B60" w:rsidP="00292B60">
      <w:r w:rsidRPr="00292B60">
        <w:t>Tầng Tri thức Nội dung là Cảnh báo khi chi tiêu sắp vượt hạn mức. Input là Báo cáo chi tiêu và hạn mức cài đặt. Process là So sánh thực tế với hạn mức. Output là Cảnh báo gửi về điện thoại.</w:t>
      </w:r>
    </w:p>
    <w:p w14:paraId="0BE0E3C2" w14:textId="77777777" w:rsidR="00292B60" w:rsidRPr="00292B60" w:rsidRDefault="00292B60" w:rsidP="00292B60">
      <w:r w:rsidRPr="00292B60">
        <w:t>Tầng Trí tuệ Nội dung là Gợi ý kế hoạch tiết kiệm và đầu tư. Input là Lịch sử chi tiêu và mục tiêu tiết kiệm. Process là Thuật toán tính toán dòng tiền tối ưu. Output là Gợi ý gửi tiết kiệm cá nhân hóa.</w:t>
      </w:r>
    </w:p>
    <w:p w14:paraId="4D8E3E60" w14:textId="77777777" w:rsidR="00292B60" w:rsidRPr="00292B60" w:rsidRDefault="00292B60" w:rsidP="00292B60">
      <w:pPr>
        <w:numPr>
          <w:ilvl w:val="0"/>
          <w:numId w:val="2"/>
        </w:numPr>
        <w:rPr>
          <w:b/>
          <w:bCs/>
        </w:rPr>
      </w:pPr>
      <w:r w:rsidRPr="00292B60">
        <w:rPr>
          <w:b/>
          <w:bCs/>
        </w:rPr>
        <w:t>Giải quyết bài toán kỹ thuật</w:t>
      </w:r>
    </w:p>
    <w:p w14:paraId="64FBCBDA" w14:textId="77777777" w:rsidR="00292B60" w:rsidRPr="00292B60" w:rsidRDefault="00292B60" w:rsidP="00292B60">
      <w:r w:rsidRPr="00292B60">
        <w:t>Quản lý file ẩn dot env File cấu hình ẩn dễ bị xóa nhầm. Cách xử lý là Dùng lệnh ls trừ a trên Linux macOS hoặc bật Hidden items trên Windows để xem file. Thêm file dot env vào dot gitignore để không bị lộ mã bí mật.</w:t>
      </w:r>
    </w:p>
    <w:p w14:paraId="2AC86860" w14:textId="77777777" w:rsidR="00292B60" w:rsidRPr="00292B60" w:rsidRDefault="00292B60" w:rsidP="00292B60">
      <w:r w:rsidRPr="00292B60">
        <w:t>Tính dung lượng lưu trữ Một ngày có 1000000 giao dịch. Mỗi giao dịch chiếm 1 KB. Tổng dung lượng là 1000000 KB. Đổi ra megabyte bằng cách lấy 1000000 chia cho 1024, thu được kết quả khoảng 976 MB mỗi ngày.</w:t>
      </w:r>
    </w:p>
    <w:p w14:paraId="760FAFDB" w14:textId="77777777" w:rsidR="00DF3074" w:rsidRDefault="00DF3074"/>
    <w:sectPr w:rsidR="00DF3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B2270"/>
    <w:multiLevelType w:val="multilevel"/>
    <w:tmpl w:val="B180F6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D3AE0"/>
    <w:multiLevelType w:val="multilevel"/>
    <w:tmpl w:val="B9F0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267400">
    <w:abstractNumId w:val="1"/>
  </w:num>
  <w:num w:numId="2" w16cid:durableId="451637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091"/>
    <w:rsid w:val="00292B60"/>
    <w:rsid w:val="00776071"/>
    <w:rsid w:val="00D92091"/>
    <w:rsid w:val="00DF3074"/>
    <w:rsid w:val="00FD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2F23"/>
  <w15:chartTrackingRefBased/>
  <w15:docId w15:val="{77D75947-7F9F-4D6C-B615-509B34BA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091"/>
    <w:rPr>
      <w:rFonts w:eastAsiaTheme="majorEastAsia" w:cstheme="majorBidi"/>
      <w:color w:val="272727" w:themeColor="text1" w:themeTint="D8"/>
    </w:rPr>
  </w:style>
  <w:style w:type="paragraph" w:styleId="Title">
    <w:name w:val="Title"/>
    <w:basedOn w:val="Normal"/>
    <w:next w:val="Normal"/>
    <w:link w:val="TitleChar"/>
    <w:uiPriority w:val="10"/>
    <w:qFormat/>
    <w:rsid w:val="00D92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091"/>
    <w:pPr>
      <w:spacing w:before="160"/>
      <w:jc w:val="center"/>
    </w:pPr>
    <w:rPr>
      <w:i/>
      <w:iCs/>
      <w:color w:val="404040" w:themeColor="text1" w:themeTint="BF"/>
    </w:rPr>
  </w:style>
  <w:style w:type="character" w:customStyle="1" w:styleId="QuoteChar">
    <w:name w:val="Quote Char"/>
    <w:basedOn w:val="DefaultParagraphFont"/>
    <w:link w:val="Quote"/>
    <w:uiPriority w:val="29"/>
    <w:rsid w:val="00D92091"/>
    <w:rPr>
      <w:i/>
      <w:iCs/>
      <w:color w:val="404040" w:themeColor="text1" w:themeTint="BF"/>
    </w:rPr>
  </w:style>
  <w:style w:type="paragraph" w:styleId="ListParagraph">
    <w:name w:val="List Paragraph"/>
    <w:basedOn w:val="Normal"/>
    <w:uiPriority w:val="34"/>
    <w:qFormat/>
    <w:rsid w:val="00D92091"/>
    <w:pPr>
      <w:ind w:left="720"/>
      <w:contextualSpacing/>
    </w:pPr>
  </w:style>
  <w:style w:type="character" w:styleId="IntenseEmphasis">
    <w:name w:val="Intense Emphasis"/>
    <w:basedOn w:val="DefaultParagraphFont"/>
    <w:uiPriority w:val="21"/>
    <w:qFormat/>
    <w:rsid w:val="00D92091"/>
    <w:rPr>
      <w:i/>
      <w:iCs/>
      <w:color w:val="0F4761" w:themeColor="accent1" w:themeShade="BF"/>
    </w:rPr>
  </w:style>
  <w:style w:type="paragraph" w:styleId="IntenseQuote">
    <w:name w:val="Intense Quote"/>
    <w:basedOn w:val="Normal"/>
    <w:next w:val="Normal"/>
    <w:link w:val="IntenseQuoteChar"/>
    <w:uiPriority w:val="30"/>
    <w:qFormat/>
    <w:rsid w:val="00D92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091"/>
    <w:rPr>
      <w:i/>
      <w:iCs/>
      <w:color w:val="0F4761" w:themeColor="accent1" w:themeShade="BF"/>
    </w:rPr>
  </w:style>
  <w:style w:type="character" w:styleId="IntenseReference">
    <w:name w:val="Intense Reference"/>
    <w:basedOn w:val="DefaultParagraphFont"/>
    <w:uiPriority w:val="32"/>
    <w:qFormat/>
    <w:rsid w:val="00D92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dc:creator>
  <cp:keywords/>
  <dc:description/>
  <cp:lastModifiedBy>Vinh Nguyen</cp:lastModifiedBy>
  <cp:revision>3</cp:revision>
  <dcterms:created xsi:type="dcterms:W3CDTF">2026-10-06T01:14:00Z</dcterms:created>
  <dcterms:modified xsi:type="dcterms:W3CDTF">2026-10-06T01:15:00Z</dcterms:modified>
</cp:coreProperties>
</file>