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78A07B">
      <w:pPr>
        <w:pStyle w:val="4"/>
        <w:keepNext w:val="0"/>
        <w:keepLines w:val="0"/>
        <w:widowControl/>
        <w:suppressLineNumbers w:val="0"/>
        <w:bidi w:val="0"/>
        <w:spacing w:before="280" w:beforeAutospacing="0" w:after="240" w:afterAutospacing="0" w:line="14" w:lineRule="atLeast"/>
        <w:rPr>
          <w:rFonts w:hint="default" w:ascii="Arial" w:hAnsi="Arial" w:cs="Arial"/>
          <w:sz w:val="30"/>
          <w:szCs w:val="30"/>
        </w:rPr>
      </w:pPr>
      <w:bookmarkStart w:id="0" w:name="_GoBack"/>
      <w:r>
        <w:rPr>
          <w:rFonts w:hint="default" w:ascii="Arial" w:hAnsi="Arial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  <w:lang w:val="en-US"/>
        </w:rPr>
        <w:t>HCMKS26CNTT1_Nhập môn Công Nghệ Thông Tin_Session04_Ex04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br w:type="textWrapping"/>
      </w:r>
      <w:bookmarkEnd w:id="0"/>
      <w:r>
        <w:rPr>
          <w:rFonts w:hint="default" w:ascii="Arial" w:hAnsi="Arial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br w:type="textWrapping"/>
      </w:r>
      <w:r>
        <w:rPr>
          <w:rFonts w:hint="default" w:ascii="Arial" w:hAnsi="Arial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Phần 1: Phân tích &amp; Đề xuất:</w:t>
      </w:r>
    </w:p>
    <w:tbl>
      <w:tblPr>
        <w:tblW w:w="0" w:type="auto"/>
        <w:tblInd w:w="-94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8"/>
        <w:gridCol w:w="4289"/>
        <w:gridCol w:w="3984"/>
      </w:tblGrid>
      <w:tr w14:paraId="6C469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B06B8A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Arial" w:hAnsi="Arial" w:cs="Arial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7BB1F7A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bdr w:val="none" w:color="auto" w:sz="0" w:space="0"/>
                <w:vertAlign w:val="baseline"/>
              </w:rPr>
              <w:t>Đường dẫn tuyệt đối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9BAC344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bdr w:val="none" w:color="auto" w:sz="0" w:space="0"/>
                <w:vertAlign w:val="baseline"/>
              </w:rPr>
              <w:t>Đường dẫn tương đối</w:t>
            </w:r>
          </w:p>
        </w:tc>
      </w:tr>
      <w:tr w14:paraId="7A6B3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809C49C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bdr w:val="none" w:color="auto" w:sz="0" w:space="0"/>
                <w:vertAlign w:val="baseline"/>
              </w:rPr>
              <w:t>Tính di động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6109031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30"/>
                <w:szCs w:val="30"/>
                <w:u w:val="none"/>
                <w:bdr w:val="none" w:color="auto" w:sz="0" w:space="0"/>
                <w:vertAlign w:val="baseline"/>
              </w:rPr>
              <w:t>Kém, chỉ chạy được khi máy có đầy đủ các flie trong đường dẫn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5805839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30"/>
                <w:szCs w:val="30"/>
                <w:u w:val="none"/>
                <w:bdr w:val="none" w:color="auto" w:sz="0" w:space="0"/>
                <w:vertAlign w:val="baseline"/>
              </w:rPr>
              <w:t>Tốt, có thể chạy được ở mọi máy mà không yêu cầu phải có đầy đủ toàn bộ flie</w:t>
            </w:r>
          </w:p>
        </w:tc>
      </w:tr>
      <w:tr w14:paraId="5704B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471E306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bdr w:val="none" w:color="auto" w:sz="0" w:space="0"/>
                <w:vertAlign w:val="baseline"/>
              </w:rPr>
              <w:t>Độ dài câu lệnh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AF61CD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30"/>
                <w:szCs w:val="30"/>
                <w:u w:val="none"/>
                <w:bdr w:val="none" w:color="auto" w:sz="0" w:space="0"/>
                <w:vertAlign w:val="baseline"/>
              </w:rPr>
              <w:t>Dài, dễ gõ sai, khó đọc. 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39AFF0E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30"/>
                <w:szCs w:val="30"/>
                <w:u w:val="none"/>
                <w:bdr w:val="none" w:color="auto" w:sz="0" w:space="0"/>
                <w:vertAlign w:val="baseline"/>
              </w:rPr>
              <w:t>Ngắn gọn, dễ đọc, dễ bảo trì. </w:t>
            </w:r>
          </w:p>
        </w:tc>
      </w:tr>
      <w:tr w14:paraId="4CAC4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DA35285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bdr w:val="none" w:color="auto" w:sz="0" w:space="0"/>
                <w:vertAlign w:val="baseline"/>
              </w:rPr>
              <w:t>Tính an toàn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CEA94B6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30"/>
                <w:szCs w:val="30"/>
                <w:u w:val="none"/>
                <w:bdr w:val="none" w:color="auto" w:sz="0" w:space="0"/>
                <w:vertAlign w:val="baseline"/>
              </w:rPr>
              <w:t>Ưu: Luôn trỏ đúng một vị trí, không phụ thuộc thư mục chạy lệnh. Nhược: Lộ tên User và cấu trúc máy cá nhân khi chia sẻ code; dễ lỗi khi đổi máy. 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8F433B7">
            <w:pPr>
              <w:pStyle w:val="8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rPr>
                <w:rFonts w:hint="default" w:ascii="Arial" w:hAnsi="Arial" w:cs="Arial"/>
                <w:sz w:val="30"/>
                <w:szCs w:val="3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30"/>
                <w:szCs w:val="30"/>
                <w:u w:val="none"/>
                <w:bdr w:val="none" w:color="auto" w:sz="0" w:space="0"/>
                <w:vertAlign w:val="baseline"/>
              </w:rPr>
              <w:t>Ưu: Không lộ thông tin cá nhân. Nhược: Phụ thuộc thư mục làm việc hiện tại. Nếu chạy script từ thư mục khác, đường dẫn sẽ trỏ sai. </w:t>
            </w:r>
          </w:p>
        </w:tc>
      </w:tr>
    </w:tbl>
    <w:p w14:paraId="1AEBFBB1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30"/>
          <w:szCs w:val="30"/>
        </w:rPr>
      </w:pPr>
    </w:p>
    <w:p w14:paraId="4E61A534">
      <w:pPr>
        <w:pStyle w:val="4"/>
        <w:keepNext w:val="0"/>
        <w:keepLines w:val="0"/>
        <w:widowControl/>
        <w:suppressLineNumbers w:val="0"/>
        <w:bidi w:val="0"/>
        <w:spacing w:before="280" w:beforeAutospacing="0" w:after="240" w:afterAutospacing="0" w:line="14" w:lineRule="atLeast"/>
        <w:rPr>
          <w:rFonts w:hint="default" w:ascii="Arial" w:hAnsi="Arial" w:cs="Arial"/>
          <w:sz w:val="30"/>
          <w:szCs w:val="30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Phần 2: Lựa chọn: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br w:type="textWrapping"/>
      </w:r>
      <w:r>
        <w:rPr>
          <w:rFonts w:hint="default" w:ascii="Arial" w:hAnsi="Arial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df = pd</w:t>
      </w:r>
      <w:r>
        <w:rPr>
          <w:rFonts w:hint="default" w:ascii="Arial" w:hAnsi="Arial" w:cs="Arial"/>
          <w:b/>
          <w:bCs/>
          <w:i w:val="0"/>
          <w:iCs w:val="0"/>
          <w:color w:val="2B303B"/>
          <w:sz w:val="30"/>
          <w:szCs w:val="30"/>
          <w:u w:val="none"/>
          <w:vertAlign w:val="baseline"/>
        </w:rPr>
        <w:t>.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read_csv</w:t>
      </w:r>
      <w:r>
        <w:rPr>
          <w:rFonts w:hint="default" w:ascii="Arial" w:hAnsi="Arial" w:cs="Arial"/>
          <w:b/>
          <w:bCs/>
          <w:i w:val="0"/>
          <w:iCs w:val="0"/>
          <w:color w:val="2B303B"/>
          <w:sz w:val="30"/>
          <w:szCs w:val="30"/>
          <w:u w:val="none"/>
          <w:vertAlign w:val="baseline"/>
        </w:rPr>
        <w:t>(</w:t>
      </w:r>
      <w:r>
        <w:rPr>
          <w:rFonts w:hint="default" w:ascii="Arial" w:hAnsi="Arial" w:cs="Arial"/>
          <w:b/>
          <w:bCs/>
          <w:i w:val="0"/>
          <w:iCs w:val="0"/>
          <w:color w:val="008000"/>
          <w:sz w:val="30"/>
          <w:szCs w:val="30"/>
          <w:u w:val="none"/>
          <w:vertAlign w:val="baseline"/>
        </w:rPr>
        <w:t>"../Data/users.csv"</w:t>
      </w:r>
      <w:r>
        <w:rPr>
          <w:rFonts w:hint="default" w:ascii="Arial" w:hAnsi="Arial" w:cs="Arial"/>
          <w:b/>
          <w:bCs/>
          <w:i w:val="0"/>
          <w:iCs w:val="0"/>
          <w:color w:val="2B303B"/>
          <w:sz w:val="30"/>
          <w:szCs w:val="30"/>
          <w:u w:val="none"/>
          <w:vertAlign w:val="baseline"/>
        </w:rPr>
        <w:t>)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br w:type="textWrapping"/>
      </w:r>
      <w:r>
        <w:rPr>
          <w:rFonts w:hint="default" w:ascii="Arial" w:hAnsi="Arial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Giải thích: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br w:type="textWrapping"/>
      </w:r>
      <w:r>
        <w:rPr>
          <w:rFonts w:hint="default" w:ascii="Arial" w:hAnsi="Arial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 xml:space="preserve">- pd.read_csv(...): Đọc file CSV thành bảng dữ liệu (DataFrame).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br w:type="textWrapping"/>
      </w:r>
      <w:r>
        <w:rPr>
          <w:rFonts w:hint="default" w:ascii="Arial" w:hAnsi="Arial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 xml:space="preserve">- .. : Thư mục cha, tức lên một cấp: từ </w:t>
      </w:r>
      <w:r>
        <w:rPr>
          <w:rFonts w:hint="default" w:ascii="Arial" w:hAnsi="Arial" w:eastAsia="monospace" w:cs="Arial"/>
          <w:b/>
          <w:bCs/>
          <w:i w:val="0"/>
          <w:iCs w:val="0"/>
          <w:color w:val="188038"/>
          <w:sz w:val="30"/>
          <w:szCs w:val="30"/>
          <w:u w:val="none"/>
          <w:vertAlign w:val="baseline"/>
        </w:rPr>
        <w:t>src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 xml:space="preserve"> ra </w:t>
      </w:r>
      <w:r>
        <w:rPr>
          <w:rFonts w:hint="default" w:ascii="Arial" w:hAnsi="Arial" w:eastAsia="monospace" w:cs="Arial"/>
          <w:b/>
          <w:bCs/>
          <w:i w:val="0"/>
          <w:iCs w:val="0"/>
          <w:color w:val="188038"/>
          <w:sz w:val="30"/>
          <w:szCs w:val="30"/>
          <w:u w:val="none"/>
          <w:vertAlign w:val="baseline"/>
        </w:rPr>
        <w:t>Project</w:t>
      </w:r>
    </w:p>
    <w:p w14:paraId="03F108A1"/>
    <w:p w14:paraId="576C6F5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9B0539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E2E3B69"/>
    <w:rsid w:val="369B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cs="Aptos Display" w:asciiTheme="minorHAnsi" w:hAnsiTheme="minorHAnsi" w:eastAsiaTheme="minorEastAsia"/>
      <w:kern w:val="0"/>
      <w:sz w:val="28"/>
      <w:szCs w:val="28"/>
      <w:lang w:val="vi-VN" w:eastAsia="vi-VN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2026-10-08T02:02:00Z</dcterms:created>
  <dc:creator>30 Phú Thịnh 10A1</dc:creator>
  <cp:lastModifiedBy>30 Phú Thịnh 10A1</cp:lastModifiedBy>
  <dcterms:modified xsi:type="dcterms:W3CDTF">2026-10-08T02:04:06Z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8F2395E6ADED448988BBA73095DEBFBD_11</vt:lpwstr>
  </property>
  <property fmtid="{D5CDD505-2E9C-101B-9397-08002B2CF9AE}" pid="4" name="KSOTemplateDocerSaveRecord">
    <vt:lpwstr>eyJoZGlkIjoiNTM5MDRiNGZiZDliNGZhOWMzMjZmMmZkZmM0YmYxYjYiLCJ1c2VySWQiOiIxMzkyMDM4ODMyMTIyIn0=</vt:lpwstr>
  </property>
</Properties>
</file>