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29/11/2023 – 5/12/2023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065"/>
        <w:gridCol w:w="1590"/>
        <w:gridCol w:w="2010"/>
        <w:gridCol w:w="1530"/>
        <w:tblGridChange w:id="0">
          <w:tblGrid>
            <w:gridCol w:w="720"/>
            <w:gridCol w:w="4065"/>
            <w:gridCol w:w="1590"/>
            <w:gridCol w:w="20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cart and payment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the errors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the minor features (About us, contacts)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cart and payment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backend for shopping cart and orders,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weekly report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spacing w:before="0" w:lineRule="auto"/>
        <w:ind w:left="720" w:firstLine="0"/>
        <w:rPr>
          <w:rFonts w:ascii="Times New Roman" w:cs="Times New Roman" w:eastAsia="Times New Roman" w:hAnsi="Times New Roman"/>
        </w:rPr>
      </w:pPr>
      <w:bookmarkStart w:colFirst="0" w:colLast="0" w:name="_heading=h.xlht5zz9sil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 of the completed task: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5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Design cart and payment page: Design the layout, color scheme, and functionality of the cart and the payment or checkout page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Fix the errors: Fix the errors in the front-end and back-end code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5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Design the minor features (About us, contacts): Design the minor features such as about us page, contact to add more depth to the website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Implement cart and payment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Implement the front-end code of the cart and payment page that have been designed previously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backend for shopping cart and orders, payment: Implement the back-end code for the cart, orders and payment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5"/>
        </w:numPr>
        <w:spacing w:before="0" w:line="331.2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Finish weekly report 1: Finish writing the weekly report 1 in Word format and upload to the shared folder on Google Drive</w:t>
      </w:r>
    </w:p>
    <w:p w:rsidR="00000000" w:rsidDel="00000000" w:rsidP="00000000" w:rsidRDefault="00000000" w:rsidRPr="00000000" w14:paraId="00000038">
      <w:pPr>
        <w:pStyle w:val="Heading1"/>
        <w:spacing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6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320"/>
        <w:gridCol w:w="1575"/>
        <w:gridCol w:w="3030"/>
        <w:tblGridChange w:id="0">
          <w:tblGrid>
            <w:gridCol w:w="720"/>
            <w:gridCol w:w="4320"/>
            <w:gridCol w:w="1575"/>
            <w:gridCol w:w="3030"/>
          </w:tblGrid>
        </w:tblGridChange>
      </w:tblGrid>
      <w:tr>
        <w:trPr>
          <w:cantSplit w:val="0"/>
          <w:trHeight w:val="497.9296875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web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cart and payment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backend for shopping cart and orders,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Evaluating the testing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writing PA4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weekly report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jc w:val="left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6/12/2023 – 12/12/2023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Prepared by: Chau Tan Kiet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Nguyen Minh Khoi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UI/UX Designer, Tester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UI/UX Designer, Business Analyst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Developer,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545"/>
        <w:gridCol w:w="1215"/>
        <w:gridCol w:w="1965"/>
        <w:gridCol w:w="1470"/>
        <w:tblGridChange w:id="0">
          <w:tblGrid>
            <w:gridCol w:w="720"/>
            <w:gridCol w:w="4545"/>
            <w:gridCol w:w="1215"/>
            <w:gridCol w:w="1965"/>
            <w:gridCol w:w="14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web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cart and payment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 backend for shopping cart and orders, payment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Evaluating the testing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Chau Tan Kiet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writing PA4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Dang Ha Huy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Finish weekly report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spacing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Details of the completed task: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4"/>
        </w:numPr>
        <w:spacing w:before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Test the web application: Test the website to find bugs, errors to fix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4"/>
        </w:numPr>
        <w:spacing w:before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Implement cart and payment page: Finish implementing the front-end code of the cart and payment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4"/>
        </w:numPr>
        <w:spacing w:before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Implement backend for shopping cart and orders, payment: Finish implementing the back-end code for the cart, orders and payment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4"/>
        </w:numPr>
        <w:spacing w:before="0" w:line="331.2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Evaluating the testing results: Evaluating the testing result of the website to fix errors before moving onto the 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4"/>
        </w:numPr>
        <w:spacing w:before="0" w:line="331.2" w:lineRule="auto"/>
        <w:ind w:left="720" w:hanging="360"/>
        <w:jc w:val="both"/>
        <w:rPr/>
      </w:pPr>
      <w:bookmarkStart w:colFirst="0" w:colLast="0" w:name="_heading=h.fbidwvvwnto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Finish writing PA4:  Finish writing the revised SAD and UI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review of the report will be carried out by the QA department prior to the report being presented to the Sponsor. (Responsible: NMKhoi, Action date: Dec 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2023)</w:t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4"/>
        </w:numPr>
        <w:spacing w:before="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heading=h.grwbvk9rtwv7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3060"/>
        <w:gridCol w:w="1935"/>
        <w:gridCol w:w="3930"/>
        <w:tblGridChange w:id="0">
          <w:tblGrid>
            <w:gridCol w:w="720"/>
            <w:gridCol w:w="3060"/>
            <w:gridCol w:w="1935"/>
            <w:gridCol w:w="3930"/>
          </w:tblGrid>
        </w:tblGridChange>
      </w:tblGrid>
      <w:tr>
        <w:trPr>
          <w:cantSplit w:val="0"/>
          <w:trHeight w:val="497.9296875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Refactor codebase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Write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Khoi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Phung Sieu Dat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 the website as a whole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22/12/2023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 Minh Hai Uyen</w:t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before="0" w:line="331.2" w:lineRule="auto"/>
        <w:ind w:left="0" w:firstLine="0"/>
        <w:rPr>
          <w:rFonts w:ascii="Verdana" w:cs="Verdana" w:eastAsia="Verdana" w:hAnsi="Verdana"/>
          <w:sz w:val="18"/>
          <w:szCs w:val="18"/>
        </w:rPr>
      </w:pPr>
      <w:bookmarkStart w:colFirst="0" w:colLast="0" w:name="_heading=h.dbtnpi9uuk6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d2ot+HlBH+rT0PzXL5PEHnFm6Q==">CgMxLjAyDmgueGxodDV6ejlzaWxiMg5oLmZiaWR3dnZ3bnRvdjIOaC5ncndidms5cnR3djcyDmguZGJ0bnBpOXV1azY5OAByITFhN0lzTVJzZUVibFZ1OHd5a2VKWWhscXY0T1lOelhUcw==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