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keepNext/>
        <w:keepLines/>
      </w:pPr>
      <w:r>
        <w:rPr>
          <w:rFonts w:ascii="Calibri" w:hAnsi="Calibri"/>
          <w:b/>
          <w:color w:val="365F91"/>
          <w:sz w:val="28"/>
        </w:rPr>
        <w:t>Ronald Levi</w:t>
      </w:r>
    </w:p>
    <w:p>
      <w:pPr>
        <w:spacing w:after="0"/>
      </w:pPr>
      <w:r>
        <w:rPr>
          <w:rFonts w:ascii="Cambria" w:hAnsi="Cambria"/>
          <w:sz w:val="22"/>
        </w:rPr>
        <w:t>New Braunfels, TX • (512) 686-6808 • rlevi@hcpm.llc</w:t>
      </w:r>
    </w:p>
    <w:p/>
    <w:p>
      <w:pPr>
        <w:spacing w:after="0"/>
      </w:pPr>
      <w:r>
        <w:rPr>
          <w:rFonts w:ascii="Cambria" w:hAnsi="Cambria"/>
          <w:sz w:val="22"/>
        </w:rPr>
        <w:t>February 14, 2026</w:t>
      </w:r>
    </w:p>
    <w:p/>
    <w:p>
      <w:pPr>
        <w:spacing w:after="0"/>
      </w:pPr>
      <w:r>
        <w:rPr>
          <w:rFonts w:ascii="Cambria" w:hAnsi="Cambria"/>
          <w:sz w:val="22"/>
        </w:rPr>
        <w:t>CareFirst BlueCross BlueShield</w:t>
      </w:r>
    </w:p>
    <w:p/>
    <w:p>
      <w:pPr>
        <w:spacing w:after="0"/>
      </w:pPr>
      <w:r>
        <w:rPr>
          <w:rFonts w:ascii="Cambria" w:hAnsi="Cambria"/>
          <w:sz w:val="22"/>
        </w:rPr>
        <w:t>Dear Hiring Manager,</w:t>
      </w:r>
    </w:p>
    <w:p/>
    <w:p>
      <w:pPr>
        <w:spacing w:after="0"/>
      </w:pPr>
      <w:r>
        <w:rPr>
          <w:rFonts w:ascii="Cambria" w:hAnsi="Cambria"/>
          <w:sz w:val="22"/>
        </w:rPr>
        <w:t>I am writing to express my strong interest in the Project/Program Management Manager position at CareFirst BlueCross BlueShield. With my PMP certification and extensive experience managing complex healthcare IT programs across multiple organizations, I am excited to bring my proven track record of successful program delivery and client relationship management to your team.</w:t>
      </w:r>
    </w:p>
    <w:p/>
    <w:p>
      <w:pPr>
        <w:spacing w:after="0"/>
      </w:pPr>
      <w:r>
        <w:rPr>
          <w:rFonts w:ascii="Cambria" w:hAnsi="Cambria"/>
          <w:sz w:val="22"/>
        </w:rPr>
        <w:t>In my recent role as Senior Project Manager at Rady Children’s Hospital, I successfully managed four concurrent projects including InfoSec Audit Remediation and the StrataJazz Integration project, which involved consolidating financial planning systems during a hospital merger. This experience directly aligns with your need for managing multiple small to medium-sized programs while maintaining strict budget and schedule controls. At Tidelands Health, I led the Epic Optimization Program and implemented a comprehensive SharePoint solution integrating Power Automate and Power BI to deliver data analytics for executive leadership, demonstrating my ability to manage customer interactions and provide technical solutions that expand business value.</w:t>
      </w:r>
    </w:p>
    <w:p/>
    <w:p>
      <w:pPr>
        <w:spacing w:after="0"/>
      </w:pPr>
      <w:r>
        <w:rPr>
          <w:rFonts w:ascii="Cambria" w:hAnsi="Cambria"/>
          <w:sz w:val="22"/>
        </w:rPr>
        <w:t>My experience at Methodist Le Bonheur Healthcare particularly showcases my capability to manage program-level client interactions and complex technical implementations. I successfully managed a major IT infrastructure Uplift Program involving thousands of phone instruments, wireless upgrades across 3,000+ access points, and dual carrier provisioning for 32 sites. Additionally, I led the Kronos migration project, coordinating between multiple stakeholders including ERP, HR, Payroll teams, vendors, and executive leadership - skills that directly translate to your requirements for managing customer expectations and leading cross-functional teams.</w:t>
      </w:r>
    </w:p>
    <w:p/>
    <w:p>
      <w:pPr>
        <w:spacing w:after="0"/>
      </w:pPr>
      <w:r>
        <w:rPr>
          <w:rFonts w:ascii="Cambria" w:hAnsi="Cambria"/>
          <w:sz w:val="22"/>
        </w:rPr>
        <w:t>I am confident that my combination of healthcare industry expertise, proven program management capabilities, and strong leadership skills make me an ideal candidate for this remote position. I look forward to discussing how my experience managing complex programs and developing client relationships can contribute to CareFirst BlueCross BlueShield’s continued success.</w:t>
      </w:r>
    </w:p>
    <w:p/>
    <w:p>
      <w:pPr>
        <w:spacing w:after="0"/>
      </w:pPr>
      <w:r>
        <w:rPr>
          <w:rFonts w:ascii="Cambria" w:hAnsi="Cambria"/>
          <w:sz w:val="22"/>
        </w:rPr>
        <w:t>Sincerely,</w:t>
      </w:r>
    </w:p>
    <w:p>
      <w:pPr>
        <w:spacing w:after="0"/>
      </w:pPr>
      <w:r>
        <w:rPr>
          <w:rFonts w:ascii="Cambria" w:hAnsi="Cambria"/>
          <w:sz w:val="22"/>
        </w:rPr>
        <w:t>Ronald Levi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view w:val="prin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Rule="auto" w:line="276"/>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