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Description of the application: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a simple to do list, with the following functions:</w:t>
      </w:r>
    </w:p>
    <w:p>
      <w:pPr>
        <w:rPr>
          <w:rFonts w:hint="eastAsia"/>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Add a new task to the list</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Read the details of the task that has been created</w:t>
      </w:r>
    </w:p>
    <w:p>
      <w:pPr>
        <w:widowControl w:val="0"/>
        <w:numPr>
          <w:numId w:val="0"/>
        </w:numPr>
        <w:jc w:val="both"/>
        <w:rPr>
          <w:rFonts w:hint="eastAsia"/>
          <w:sz w:val="24"/>
          <w:szCs w:val="24"/>
          <w:lang w:val="en-US" w:eastAsia="zh-CN"/>
        </w:rPr>
      </w:pPr>
    </w:p>
    <w:p>
      <w:pPr>
        <w:widowControl w:val="0"/>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Edit and update the existing task</w:t>
      </w:r>
    </w:p>
    <w:p>
      <w:pPr>
        <w:widowControl w:val="0"/>
        <w:numPr>
          <w:numId w:val="0"/>
        </w:numPr>
        <w:jc w:val="both"/>
        <w:rPr>
          <w:rFonts w:hint="eastAsia"/>
          <w:sz w:val="24"/>
          <w:szCs w:val="24"/>
          <w:lang w:val="en-US" w:eastAsia="zh-CN"/>
        </w:rPr>
      </w:pPr>
    </w:p>
    <w:p>
      <w:pPr>
        <w:widowControl w:val="0"/>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Delete the existing task</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Due to time limit and short of experience, it can only be held on a local server.</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Some thoughts after doing this assignment:</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Working on this assignment is not easy for me. I do not have any prior experience of web-developing , nor had I learned about Ruby on rails and React before attempting this assignment. This may be part of the reason why I cannot implement the categorizing functionality. However, coming along, I do learn plenty of things. This experience teaches me some basic concepts of web development such as front end and back end, and it prepares me for software engineering in the future. Additionally, it provides me with a opportunity to do self-guided studying, which to some degree is even more important in the long run.</w:t>
      </w:r>
    </w:p>
    <w:p>
      <w:pPr>
        <w:rPr>
          <w:rFonts w:hint="default"/>
          <w:sz w:val="24"/>
          <w:szCs w:val="24"/>
          <w:lang w:val="en-US" w:eastAsia="zh-CN"/>
        </w:rPr>
      </w:pPr>
      <w:r>
        <w:rPr>
          <w:rFonts w:hint="eastAsia"/>
          <w:sz w:val="24"/>
          <w:szCs w:val="24"/>
          <w:lang w:val="en-US" w:eastAsia="zh-CN"/>
        </w:rPr>
        <w:t>Even though my first application has a lot of limitations, I think it is a good starting point for me in web-developing, and prepares me for the future working world.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042D1"/>
    <w:multiLevelType w:val="singleLevel"/>
    <w:tmpl w:val="19B042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00BB1"/>
    <w:rsid w:val="3E493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23200</dc:creator>
  <cp:lastModifiedBy>23200</cp:lastModifiedBy>
  <dcterms:modified xsi:type="dcterms:W3CDTF">2020-01-19T01:44:37Z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