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93D94" w14:textId="77777777" w:rsidR="00A059D9" w:rsidRDefault="00A059D9" w:rsidP="007B573D">
      <w:pPr>
        <w:spacing w:after="0" w:line="240" w:lineRule="auto"/>
        <w:jc w:val="right"/>
        <w:rPr>
          <w:rFonts w:ascii="Arial" w:eastAsia="AkzidenzGrotesk" w:hAnsi="Arial" w:cs="Arial"/>
        </w:rPr>
      </w:pPr>
    </w:p>
    <w:p w14:paraId="00000003" w14:textId="10E64F34" w:rsidR="003466A9" w:rsidRPr="007B573D" w:rsidRDefault="007F47F5" w:rsidP="007B573D">
      <w:pPr>
        <w:spacing w:after="0" w:line="240" w:lineRule="auto"/>
        <w:jc w:val="right"/>
        <w:rPr>
          <w:rFonts w:ascii="Arial" w:eastAsia="AkzidenzGrotesk" w:hAnsi="Arial" w:cs="Arial"/>
        </w:rPr>
      </w:pPr>
      <w:r w:rsidRPr="007B573D">
        <w:rPr>
          <w:rFonts w:ascii="Arial" w:eastAsia="AkzidenzGrotesk" w:hAnsi="Arial" w:cs="Arial"/>
        </w:rPr>
        <w:t xml:space="preserve">Villahermosa, Tabasco a </w:t>
      </w:r>
      <w:r w:rsidR="00EF7C81" w:rsidRPr="007B573D">
        <w:rPr>
          <w:rFonts w:ascii="Arial" w:eastAsia="AkzidenzGrotesk" w:hAnsi="Arial" w:cs="Arial"/>
        </w:rPr>
        <w:t>3</w:t>
      </w:r>
      <w:r w:rsidRPr="007B573D">
        <w:rPr>
          <w:rFonts w:ascii="Arial" w:eastAsia="AkzidenzGrotesk" w:hAnsi="Arial" w:cs="Arial"/>
        </w:rPr>
        <w:t xml:space="preserve"> de </w:t>
      </w:r>
      <w:r w:rsidR="00EF7C81" w:rsidRPr="007B573D">
        <w:rPr>
          <w:rFonts w:ascii="Arial" w:eastAsia="AkzidenzGrotesk" w:hAnsi="Arial" w:cs="Arial"/>
        </w:rPr>
        <w:t>diciembre</w:t>
      </w:r>
      <w:r w:rsidRPr="007B573D">
        <w:rPr>
          <w:rFonts w:ascii="Arial" w:eastAsia="AkzidenzGrotesk" w:hAnsi="Arial" w:cs="Arial"/>
        </w:rPr>
        <w:t xml:space="preserve"> de 2021.</w:t>
      </w:r>
    </w:p>
    <w:p w14:paraId="00000004" w14:textId="472B6B4D" w:rsidR="003466A9" w:rsidRPr="007B573D" w:rsidRDefault="007F47F5" w:rsidP="007B573D">
      <w:pPr>
        <w:spacing w:after="0" w:line="240" w:lineRule="auto"/>
        <w:jc w:val="right"/>
        <w:rPr>
          <w:rFonts w:ascii="Arial" w:eastAsia="AkzidenzGrotesk" w:hAnsi="Arial" w:cs="Arial"/>
          <w:b/>
          <w:bCs/>
        </w:rPr>
      </w:pPr>
      <w:r w:rsidRPr="007B573D">
        <w:rPr>
          <w:rFonts w:ascii="Arial" w:eastAsia="AkzidenzGrotesk" w:hAnsi="Arial" w:cs="Arial"/>
          <w:b/>
          <w:bCs/>
        </w:rPr>
        <w:t>N</w:t>
      </w:r>
      <w:r w:rsidR="00380F2B" w:rsidRPr="007B573D">
        <w:rPr>
          <w:rFonts w:ascii="Arial" w:eastAsia="AkzidenzGrotesk" w:hAnsi="Arial" w:cs="Arial"/>
          <w:b/>
          <w:bCs/>
        </w:rPr>
        <w:t>o. Oficio</w:t>
      </w:r>
      <w:r w:rsidRPr="007B573D">
        <w:rPr>
          <w:rFonts w:ascii="Arial" w:eastAsia="AkzidenzGrotesk" w:hAnsi="Arial" w:cs="Arial"/>
          <w:b/>
          <w:bCs/>
        </w:rPr>
        <w:t>: /</w:t>
      </w:r>
      <w:r w:rsidR="007B1F60">
        <w:rPr>
          <w:rFonts w:ascii="Arial" w:eastAsia="AkzidenzGrotesk" w:hAnsi="Arial" w:cs="Arial"/>
          <w:b/>
          <w:bCs/>
        </w:rPr>
        <w:t>0095</w:t>
      </w:r>
      <w:r w:rsidR="00646977" w:rsidRPr="007B573D">
        <w:rPr>
          <w:rFonts w:ascii="Arial" w:eastAsia="AkzidenzGrotesk" w:hAnsi="Arial" w:cs="Arial"/>
          <w:b/>
          <w:bCs/>
        </w:rPr>
        <w:t>/2</w:t>
      </w:r>
      <w:r w:rsidRPr="007B573D">
        <w:rPr>
          <w:rFonts w:ascii="Arial" w:eastAsia="AkzidenzGrotesk" w:hAnsi="Arial" w:cs="Arial"/>
          <w:b/>
          <w:bCs/>
        </w:rPr>
        <w:t>021</w:t>
      </w:r>
      <w:r w:rsidR="00380F2B" w:rsidRPr="007B573D">
        <w:rPr>
          <w:rFonts w:ascii="Arial" w:eastAsia="AkzidenzGrotesk" w:hAnsi="Arial" w:cs="Arial"/>
          <w:b/>
          <w:bCs/>
        </w:rPr>
        <w:t>.</w:t>
      </w:r>
    </w:p>
    <w:p w14:paraId="76D587E2" w14:textId="77777777" w:rsidR="00CC7D67" w:rsidRPr="007B573D" w:rsidRDefault="00CC7D67" w:rsidP="007B573D">
      <w:pPr>
        <w:spacing w:after="0" w:line="240" w:lineRule="auto"/>
        <w:jc w:val="right"/>
        <w:rPr>
          <w:rFonts w:ascii="Arial" w:eastAsia="AkzidenzGrotesk" w:hAnsi="Arial" w:cs="Arial"/>
          <w:b/>
          <w:bCs/>
        </w:rPr>
      </w:pPr>
    </w:p>
    <w:p w14:paraId="00000005" w14:textId="730736FD" w:rsidR="003466A9" w:rsidRPr="007B573D" w:rsidRDefault="007F47F5" w:rsidP="007B573D">
      <w:pPr>
        <w:spacing w:after="0" w:line="240" w:lineRule="auto"/>
        <w:jc w:val="right"/>
        <w:rPr>
          <w:rFonts w:ascii="Arial" w:eastAsia="AkzidenzGrotesk" w:hAnsi="Arial" w:cs="Arial"/>
        </w:rPr>
      </w:pPr>
      <w:r w:rsidRPr="007B573D">
        <w:rPr>
          <w:rFonts w:ascii="Arial" w:eastAsia="AkzidenzGrotesk" w:hAnsi="Arial" w:cs="Arial"/>
          <w:b/>
          <w:bCs/>
        </w:rPr>
        <w:t>Asunto:</w:t>
      </w:r>
      <w:r w:rsidR="006E4B7D" w:rsidRPr="007B573D">
        <w:rPr>
          <w:rFonts w:ascii="Arial" w:eastAsia="AkzidenzGrotesk" w:hAnsi="Arial" w:cs="Arial"/>
          <w:b/>
          <w:bCs/>
        </w:rPr>
        <w:t xml:space="preserve"> </w:t>
      </w:r>
      <w:r w:rsidR="00CE1B71" w:rsidRPr="007B573D">
        <w:rPr>
          <w:rFonts w:ascii="Arial" w:eastAsia="AkzidenzGrotesk" w:hAnsi="Arial" w:cs="Arial"/>
          <w:b/>
          <w:bCs/>
        </w:rPr>
        <w:t>Capacitación a servidores públicos</w:t>
      </w:r>
    </w:p>
    <w:p w14:paraId="7302F5EA" w14:textId="5F9BD31C" w:rsidR="0094129C" w:rsidRPr="007B573D" w:rsidRDefault="0094129C" w:rsidP="007B573D">
      <w:pPr>
        <w:spacing w:after="0" w:line="240" w:lineRule="auto"/>
        <w:jc w:val="right"/>
        <w:rPr>
          <w:rFonts w:ascii="Arial" w:eastAsia="AkzidenzGrotesk" w:hAnsi="Arial" w:cs="Arial"/>
        </w:rPr>
      </w:pPr>
    </w:p>
    <w:p w14:paraId="77EADE72" w14:textId="77777777" w:rsidR="00E80DFC" w:rsidRDefault="00E80DFC" w:rsidP="007B573D">
      <w:pPr>
        <w:spacing w:after="0" w:line="240" w:lineRule="auto"/>
        <w:rPr>
          <w:rFonts w:ascii="Arial" w:eastAsia="AkzidenzGrotesk" w:hAnsi="Arial" w:cs="Arial"/>
          <w:b/>
          <w:sz w:val="28"/>
          <w:szCs w:val="28"/>
        </w:rPr>
      </w:pPr>
    </w:p>
    <w:p w14:paraId="69BCCBB7" w14:textId="4AAA0767" w:rsidR="00326A30" w:rsidRPr="00E80DFC" w:rsidRDefault="007A791F" w:rsidP="007B573D">
      <w:pPr>
        <w:spacing w:after="0" w:line="240" w:lineRule="auto"/>
        <w:rPr>
          <w:rFonts w:ascii="Arial" w:eastAsia="AkzidenzGrotesk" w:hAnsi="Arial" w:cs="Arial"/>
          <w:b/>
          <w:sz w:val="28"/>
          <w:szCs w:val="28"/>
        </w:rPr>
      </w:pPr>
      <w:r w:rsidRPr="00E80DFC">
        <w:rPr>
          <w:rFonts w:ascii="Arial" w:eastAsia="AkzidenzGrotesk" w:hAnsi="Arial" w:cs="Arial"/>
          <w:b/>
          <w:sz w:val="28"/>
          <w:szCs w:val="28"/>
        </w:rPr>
        <w:t xml:space="preserve">Lic. </w:t>
      </w:r>
      <w:r w:rsidR="00CE1B71" w:rsidRPr="00E80DFC">
        <w:rPr>
          <w:rFonts w:ascii="Arial" w:eastAsia="AkzidenzGrotesk" w:hAnsi="Arial" w:cs="Arial"/>
          <w:b/>
          <w:sz w:val="28"/>
          <w:szCs w:val="28"/>
        </w:rPr>
        <w:t>Walter Chacón Escalante</w:t>
      </w:r>
    </w:p>
    <w:p w14:paraId="0AE02491" w14:textId="2ACF9300" w:rsidR="00326A30" w:rsidRPr="00E80DFC" w:rsidRDefault="00CE1B71" w:rsidP="007B573D">
      <w:pPr>
        <w:spacing w:after="0" w:line="240" w:lineRule="auto"/>
        <w:rPr>
          <w:rFonts w:ascii="Arial" w:eastAsia="AkzidenzGrotesk" w:hAnsi="Arial" w:cs="Arial"/>
          <w:bCs/>
          <w:sz w:val="28"/>
          <w:szCs w:val="28"/>
        </w:rPr>
      </w:pPr>
      <w:r w:rsidRPr="00E80DFC">
        <w:rPr>
          <w:rFonts w:ascii="Arial" w:eastAsia="AkzidenzGrotesk" w:hAnsi="Arial" w:cs="Arial"/>
          <w:bCs/>
          <w:sz w:val="28"/>
          <w:szCs w:val="28"/>
        </w:rPr>
        <w:t>Director General del Centro Estatal de Prevención Social del Delito</w:t>
      </w:r>
    </w:p>
    <w:p w14:paraId="784735BF" w14:textId="0BA5A731" w:rsidR="00CE1B71" w:rsidRPr="00E80DFC" w:rsidRDefault="00CE1B71" w:rsidP="007B573D">
      <w:pPr>
        <w:spacing w:after="0" w:line="240" w:lineRule="auto"/>
        <w:rPr>
          <w:rFonts w:ascii="Arial" w:eastAsia="AkzidenzGrotesk" w:hAnsi="Arial" w:cs="Arial"/>
          <w:bCs/>
          <w:sz w:val="28"/>
          <w:szCs w:val="28"/>
        </w:rPr>
      </w:pPr>
      <w:r w:rsidRPr="00E80DFC">
        <w:rPr>
          <w:rFonts w:ascii="Arial" w:eastAsia="AkzidenzGrotesk" w:hAnsi="Arial" w:cs="Arial"/>
          <w:bCs/>
          <w:sz w:val="28"/>
          <w:szCs w:val="28"/>
        </w:rPr>
        <w:t>y Participación Ciudadana (CENEPRED)</w:t>
      </w:r>
    </w:p>
    <w:p w14:paraId="6D0BC569" w14:textId="2F5DFE18" w:rsidR="00CE1B71" w:rsidRPr="00E80DFC" w:rsidRDefault="00CE1B71" w:rsidP="007B573D">
      <w:pPr>
        <w:spacing w:after="0" w:line="240" w:lineRule="auto"/>
        <w:rPr>
          <w:rFonts w:ascii="Arial" w:eastAsia="AkzidenzGrotesk" w:hAnsi="Arial" w:cs="Arial"/>
          <w:bCs/>
          <w:sz w:val="28"/>
          <w:szCs w:val="28"/>
        </w:rPr>
      </w:pPr>
      <w:r w:rsidRPr="00E80DFC">
        <w:rPr>
          <w:rFonts w:ascii="Arial" w:eastAsia="AkzidenzGrotesk" w:hAnsi="Arial" w:cs="Arial"/>
          <w:bCs/>
          <w:sz w:val="28"/>
          <w:szCs w:val="28"/>
        </w:rPr>
        <w:t>Secretaría de Seguridad y Protección Ciudadana</w:t>
      </w:r>
    </w:p>
    <w:p w14:paraId="53E79688" w14:textId="77777777" w:rsidR="00326A30" w:rsidRPr="00E80DFC" w:rsidRDefault="00326A30" w:rsidP="007B573D">
      <w:pPr>
        <w:spacing w:after="0" w:line="240" w:lineRule="auto"/>
        <w:rPr>
          <w:rFonts w:ascii="Arial" w:eastAsia="AkzidenzGrotesk" w:hAnsi="Arial" w:cs="Arial"/>
          <w:sz w:val="28"/>
          <w:szCs w:val="28"/>
        </w:rPr>
      </w:pPr>
      <w:r w:rsidRPr="00E80DFC">
        <w:rPr>
          <w:rFonts w:ascii="Arial" w:eastAsia="AkzidenzGrotesk" w:hAnsi="Arial" w:cs="Arial"/>
          <w:sz w:val="28"/>
          <w:szCs w:val="28"/>
        </w:rPr>
        <w:t>Presente.</w:t>
      </w:r>
    </w:p>
    <w:p w14:paraId="77FD17A9" w14:textId="78C2B5D1" w:rsidR="00DB6619" w:rsidRPr="00E80DFC" w:rsidRDefault="00DB6619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kzidenzGrotesk" w:hAnsi="Arial" w:cs="Arial"/>
          <w:sz w:val="28"/>
          <w:szCs w:val="28"/>
        </w:rPr>
      </w:pPr>
    </w:p>
    <w:p w14:paraId="1DC062A3" w14:textId="6CA071E1" w:rsidR="003B633D" w:rsidRPr="00E80DFC" w:rsidRDefault="00C37732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kzidenzGrotesk" w:hAnsi="Arial" w:cs="Arial"/>
          <w:color w:val="000000"/>
          <w:sz w:val="28"/>
          <w:szCs w:val="28"/>
        </w:rPr>
      </w:pPr>
      <w:r w:rsidRPr="00E80DFC">
        <w:rPr>
          <w:rFonts w:ascii="Arial" w:eastAsia="AkzidenzGrotesk" w:hAnsi="Arial" w:cs="Arial"/>
          <w:sz w:val="28"/>
          <w:szCs w:val="28"/>
        </w:rPr>
        <w:t>Por este conducto</w:t>
      </w:r>
      <w:r w:rsidR="00646977" w:rsidRPr="00E80DFC">
        <w:rPr>
          <w:rFonts w:ascii="Arial" w:eastAsia="AkzidenzGrotesk" w:hAnsi="Arial" w:cs="Arial"/>
          <w:sz w:val="28"/>
          <w:szCs w:val="28"/>
        </w:rPr>
        <w:t xml:space="preserve">, </w:t>
      </w:r>
      <w:r w:rsidR="006C505B" w:rsidRPr="00E80DFC">
        <w:rPr>
          <w:rFonts w:ascii="Arial" w:eastAsia="AkzidenzGrotesk" w:hAnsi="Arial" w:cs="Arial"/>
          <w:sz w:val="28"/>
          <w:szCs w:val="28"/>
        </w:rPr>
        <w:t>y en alcance</w:t>
      </w:r>
      <w:r w:rsidR="00653C8B" w:rsidRPr="00E80DFC">
        <w:rPr>
          <w:rFonts w:ascii="Arial" w:eastAsia="AkzidenzGrotesk" w:hAnsi="Arial" w:cs="Arial"/>
          <w:sz w:val="28"/>
          <w:szCs w:val="28"/>
        </w:rPr>
        <w:t xml:space="preserve"> al oficio No. </w:t>
      </w:r>
      <w:r w:rsidRPr="00E80DFC">
        <w:rPr>
          <w:rFonts w:ascii="Arial" w:eastAsia="AkzidenzGrotesk" w:hAnsi="Arial" w:cs="Arial"/>
          <w:sz w:val="28"/>
          <w:szCs w:val="28"/>
        </w:rPr>
        <w:t>PM</w:t>
      </w:r>
      <w:r w:rsidR="00653C8B" w:rsidRPr="00E80DFC">
        <w:rPr>
          <w:rFonts w:ascii="Arial" w:eastAsia="AkzidenzGrotesk" w:hAnsi="Arial" w:cs="Arial"/>
          <w:sz w:val="28"/>
          <w:szCs w:val="28"/>
        </w:rPr>
        <w:t>C</w:t>
      </w:r>
      <w:r w:rsidRPr="00E80DFC">
        <w:rPr>
          <w:rFonts w:ascii="Arial" w:eastAsia="AkzidenzGrotesk" w:hAnsi="Arial" w:cs="Arial"/>
          <w:sz w:val="28"/>
          <w:szCs w:val="28"/>
        </w:rPr>
        <w:t>/0075/2021</w:t>
      </w:r>
      <w:r w:rsidR="00CB2C68" w:rsidRPr="00E80DFC">
        <w:rPr>
          <w:rFonts w:ascii="Arial" w:eastAsia="AkzidenzGrotesk" w:hAnsi="Arial" w:cs="Arial"/>
          <w:sz w:val="28"/>
          <w:szCs w:val="28"/>
        </w:rPr>
        <w:t xml:space="preserve">, </w:t>
      </w:r>
      <w:r w:rsidRPr="00E80DFC">
        <w:rPr>
          <w:rFonts w:ascii="Arial" w:eastAsia="AkzidenzGrotesk" w:hAnsi="Arial" w:cs="Arial"/>
          <w:sz w:val="28"/>
          <w:szCs w:val="28"/>
        </w:rPr>
        <w:t>en donde solicit</w:t>
      </w:r>
      <w:r w:rsidR="00AB6F81" w:rsidRPr="00E80DFC">
        <w:rPr>
          <w:rFonts w:ascii="Arial" w:eastAsia="AkzidenzGrotesk" w:hAnsi="Arial" w:cs="Arial"/>
          <w:sz w:val="28"/>
          <w:szCs w:val="28"/>
        </w:rPr>
        <w:t>é</w:t>
      </w:r>
      <w:r w:rsidRPr="00E80DFC">
        <w:rPr>
          <w:rFonts w:ascii="Arial" w:eastAsia="AkzidenzGrotesk" w:hAnsi="Arial" w:cs="Arial"/>
          <w:sz w:val="28"/>
          <w:szCs w:val="28"/>
        </w:rPr>
        <w:t xml:space="preserve"> su valioso apoyo para </w:t>
      </w:r>
      <w:r w:rsidR="003830EC" w:rsidRPr="00E80DFC">
        <w:rPr>
          <w:rFonts w:ascii="Arial" w:eastAsia="AkzidenzGrotesk" w:hAnsi="Arial" w:cs="Arial"/>
          <w:sz w:val="28"/>
          <w:szCs w:val="28"/>
        </w:rPr>
        <w:t xml:space="preserve">llevar a cabo una </w:t>
      </w:r>
      <w:r w:rsidR="00A477B1" w:rsidRPr="00E80DFC">
        <w:rPr>
          <w:rFonts w:ascii="Arial" w:eastAsia="AkzidenzGrotesk" w:hAnsi="Arial" w:cs="Arial"/>
          <w:sz w:val="28"/>
          <w:szCs w:val="28"/>
        </w:rPr>
        <w:t xml:space="preserve">capacitación </w:t>
      </w:r>
      <w:r w:rsidR="007C7A14" w:rsidRPr="00E80DFC">
        <w:rPr>
          <w:rFonts w:ascii="Arial" w:eastAsia="AkzidenzGrotesk" w:hAnsi="Arial" w:cs="Arial"/>
          <w:sz w:val="28"/>
          <w:szCs w:val="28"/>
        </w:rPr>
        <w:t xml:space="preserve">ya </w:t>
      </w:r>
      <w:r w:rsidR="003830EC" w:rsidRPr="00E80DFC">
        <w:rPr>
          <w:rFonts w:ascii="Arial" w:eastAsia="AkzidenzGrotesk" w:hAnsi="Arial" w:cs="Arial"/>
          <w:sz w:val="28"/>
          <w:szCs w:val="28"/>
        </w:rPr>
        <w:t xml:space="preserve">programada sobre los temas </w:t>
      </w:r>
      <w:r w:rsidRPr="00E80DFC">
        <w:rPr>
          <w:rFonts w:ascii="Arial" w:eastAsia="AkzidenzGrotesk" w:hAnsi="Arial" w:cs="Arial"/>
          <w:sz w:val="28"/>
          <w:szCs w:val="28"/>
        </w:rPr>
        <w:t>“Derechos Humanos Laborales”</w:t>
      </w:r>
      <w:r w:rsidR="00BC17B9" w:rsidRPr="00E80DFC">
        <w:rPr>
          <w:rFonts w:ascii="Arial" w:eastAsia="AkzidenzGrotesk" w:hAnsi="Arial" w:cs="Arial"/>
          <w:sz w:val="28"/>
          <w:szCs w:val="28"/>
        </w:rPr>
        <w:t>, me permito</w:t>
      </w:r>
      <w:r w:rsidR="00CC73BA" w:rsidRPr="00E80DFC">
        <w:rPr>
          <w:rFonts w:ascii="Arial" w:eastAsia="AkzidenzGrotesk" w:hAnsi="Arial" w:cs="Arial"/>
          <w:sz w:val="28"/>
          <w:szCs w:val="28"/>
        </w:rPr>
        <w:t xml:space="preserve">, en función de la </w:t>
      </w:r>
      <w:r w:rsidR="000003E1" w:rsidRPr="00E80DFC">
        <w:rPr>
          <w:rFonts w:ascii="Arial" w:eastAsia="AkzidenzGrotesk" w:hAnsi="Arial" w:cs="Arial"/>
          <w:color w:val="000000"/>
          <w:sz w:val="28"/>
          <w:szCs w:val="28"/>
        </w:rPr>
        <w:t xml:space="preserve">disponibilidad de los recursos </w:t>
      </w:r>
      <w:r w:rsidR="00CC73BA" w:rsidRPr="00E80DFC">
        <w:rPr>
          <w:rFonts w:ascii="Arial" w:eastAsia="AkzidenzGrotesk" w:hAnsi="Arial" w:cs="Arial"/>
          <w:color w:val="000000"/>
          <w:sz w:val="28"/>
          <w:szCs w:val="28"/>
        </w:rPr>
        <w:t xml:space="preserve">del organismo a su cargo, </w:t>
      </w:r>
      <w:r w:rsidR="00FF3B1A" w:rsidRPr="00E80DFC">
        <w:rPr>
          <w:rFonts w:ascii="Arial" w:eastAsia="AkzidenzGrotesk" w:hAnsi="Arial" w:cs="Arial"/>
          <w:color w:val="000000"/>
          <w:sz w:val="28"/>
          <w:szCs w:val="28"/>
        </w:rPr>
        <w:t>la consideración de los tópicos anexos, en los términos siguientes:</w:t>
      </w:r>
    </w:p>
    <w:p w14:paraId="2722832A" w14:textId="6E869368" w:rsidR="0038069B" w:rsidRPr="007B573D" w:rsidRDefault="0038069B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kzidenzGrotesk" w:hAnsi="Arial" w:cs="Arial"/>
          <w:color w:val="000000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771"/>
        <w:gridCol w:w="1241"/>
        <w:gridCol w:w="1074"/>
        <w:gridCol w:w="549"/>
        <w:gridCol w:w="2382"/>
        <w:gridCol w:w="2043"/>
      </w:tblGrid>
      <w:tr w:rsidR="00E406E0" w:rsidRPr="007B573D" w14:paraId="0CFEAAED" w14:textId="77777777" w:rsidTr="000003E1">
        <w:tc>
          <w:tcPr>
            <w:tcW w:w="2808" w:type="dxa"/>
          </w:tcPr>
          <w:p w14:paraId="240BAC45" w14:textId="13CC6E76" w:rsidR="0057187B" w:rsidRPr="007B573D" w:rsidRDefault="00403457" w:rsidP="007B573D">
            <w:pPr>
              <w:jc w:val="both"/>
              <w:rPr>
                <w:rFonts w:ascii="Arial" w:eastAsia="AkzidenzGrotesk" w:hAnsi="Arial" w:cs="Arial"/>
                <w:color w:val="000000"/>
              </w:rPr>
            </w:pPr>
            <w:r w:rsidRPr="007B573D">
              <w:rPr>
                <w:rFonts w:ascii="Arial" w:eastAsia="AkzidenzGrotesk" w:hAnsi="Arial" w:cs="Arial"/>
                <w:color w:val="000000"/>
              </w:rPr>
              <w:t>Número de servidores públicos a capacitar</w:t>
            </w:r>
          </w:p>
        </w:tc>
        <w:tc>
          <w:tcPr>
            <w:tcW w:w="1245" w:type="dxa"/>
          </w:tcPr>
          <w:p w14:paraId="6EDC9CA5" w14:textId="6451CCF5" w:rsidR="0057187B" w:rsidRPr="007B573D" w:rsidRDefault="00213A61" w:rsidP="007B573D">
            <w:pPr>
              <w:jc w:val="center"/>
              <w:rPr>
                <w:rFonts w:ascii="Arial" w:eastAsia="AkzidenzGrotesk" w:hAnsi="Arial" w:cs="Arial"/>
                <w:color w:val="000000"/>
              </w:rPr>
            </w:pPr>
            <w:r w:rsidRPr="007B573D">
              <w:rPr>
                <w:rFonts w:ascii="Arial" w:eastAsia="AkzidenzGrotesk" w:hAnsi="Arial" w:cs="Arial"/>
                <w:color w:val="000000"/>
              </w:rPr>
              <w:t>Duración</w:t>
            </w:r>
          </w:p>
        </w:tc>
        <w:tc>
          <w:tcPr>
            <w:tcW w:w="1527" w:type="dxa"/>
            <w:gridSpan w:val="2"/>
          </w:tcPr>
          <w:p w14:paraId="4F333052" w14:textId="77777777" w:rsidR="0057187B" w:rsidRPr="007B573D" w:rsidRDefault="00E406E0" w:rsidP="007B573D">
            <w:pPr>
              <w:jc w:val="center"/>
              <w:rPr>
                <w:rFonts w:ascii="Arial" w:eastAsia="AkzidenzGrotesk" w:hAnsi="Arial" w:cs="Arial"/>
                <w:color w:val="000000"/>
              </w:rPr>
            </w:pPr>
            <w:r w:rsidRPr="007B573D">
              <w:rPr>
                <w:rFonts w:ascii="Arial" w:eastAsia="AkzidenzGrotesk" w:hAnsi="Arial" w:cs="Arial"/>
                <w:color w:val="000000"/>
              </w:rPr>
              <w:t>Lugar</w:t>
            </w:r>
          </w:p>
          <w:p w14:paraId="20724E05" w14:textId="652E0548" w:rsidR="00822B97" w:rsidRPr="007B573D" w:rsidRDefault="00822B97" w:rsidP="007B573D">
            <w:pPr>
              <w:jc w:val="center"/>
              <w:rPr>
                <w:rFonts w:ascii="Arial" w:eastAsia="AkzidenzGrotesk" w:hAnsi="Arial" w:cs="Arial"/>
                <w:color w:val="000000"/>
              </w:rPr>
            </w:pPr>
          </w:p>
        </w:tc>
        <w:tc>
          <w:tcPr>
            <w:tcW w:w="2410" w:type="dxa"/>
          </w:tcPr>
          <w:p w14:paraId="5C27D4D4" w14:textId="1D520F58" w:rsidR="0057187B" w:rsidRPr="007B573D" w:rsidRDefault="00E406E0" w:rsidP="007B573D">
            <w:pPr>
              <w:jc w:val="center"/>
              <w:rPr>
                <w:rFonts w:ascii="Arial" w:eastAsia="AkzidenzGrotesk" w:hAnsi="Arial" w:cs="Arial"/>
                <w:color w:val="000000"/>
              </w:rPr>
            </w:pPr>
            <w:r w:rsidRPr="007B573D">
              <w:rPr>
                <w:rFonts w:ascii="Arial" w:eastAsia="AkzidenzGrotesk" w:hAnsi="Arial" w:cs="Arial"/>
                <w:color w:val="000000"/>
              </w:rPr>
              <w:t>Fecha</w:t>
            </w:r>
            <w:r w:rsidR="000003E1" w:rsidRPr="007B573D">
              <w:rPr>
                <w:rFonts w:ascii="Arial" w:eastAsia="AkzidenzGrotesk" w:hAnsi="Arial" w:cs="Arial"/>
                <w:color w:val="000000"/>
              </w:rPr>
              <w:t>s</w:t>
            </w:r>
          </w:p>
        </w:tc>
        <w:tc>
          <w:tcPr>
            <w:tcW w:w="2070" w:type="dxa"/>
          </w:tcPr>
          <w:p w14:paraId="7F1CC000" w14:textId="70235398" w:rsidR="0057187B" w:rsidRPr="007B573D" w:rsidRDefault="00E406E0" w:rsidP="007B573D">
            <w:pPr>
              <w:jc w:val="center"/>
              <w:rPr>
                <w:rFonts w:ascii="Arial" w:eastAsia="AkzidenzGrotesk" w:hAnsi="Arial" w:cs="Arial"/>
                <w:color w:val="000000"/>
              </w:rPr>
            </w:pPr>
            <w:r w:rsidRPr="007B573D">
              <w:rPr>
                <w:rFonts w:ascii="Arial" w:eastAsia="AkzidenzGrotesk" w:hAnsi="Arial" w:cs="Arial"/>
                <w:color w:val="000000"/>
              </w:rPr>
              <w:t>Horario</w:t>
            </w:r>
            <w:r w:rsidR="000003E1" w:rsidRPr="007B573D">
              <w:rPr>
                <w:rFonts w:ascii="Arial" w:eastAsia="AkzidenzGrotesk" w:hAnsi="Arial" w:cs="Arial"/>
                <w:color w:val="000000"/>
              </w:rPr>
              <w:t xml:space="preserve"> </w:t>
            </w:r>
          </w:p>
        </w:tc>
      </w:tr>
      <w:tr w:rsidR="00E406E0" w:rsidRPr="007B573D" w14:paraId="7543245D" w14:textId="77777777" w:rsidTr="000003E1">
        <w:tc>
          <w:tcPr>
            <w:tcW w:w="2808" w:type="dxa"/>
          </w:tcPr>
          <w:p w14:paraId="20F0015E" w14:textId="6CFE5BC1" w:rsidR="0057187B" w:rsidRPr="007B573D" w:rsidRDefault="006E6AA2" w:rsidP="007B573D">
            <w:pPr>
              <w:jc w:val="center"/>
              <w:rPr>
                <w:rFonts w:ascii="Arial" w:eastAsia="AkzidenzGrotesk" w:hAnsi="Arial" w:cs="Arial"/>
                <w:b/>
                <w:bCs/>
                <w:color w:val="000000"/>
              </w:rPr>
            </w:pPr>
            <w:r w:rsidRPr="007B573D">
              <w:rPr>
                <w:rFonts w:ascii="Arial" w:eastAsia="AkzidenzGrotesk" w:hAnsi="Arial" w:cs="Arial"/>
                <w:b/>
                <w:bCs/>
                <w:color w:val="000000"/>
              </w:rPr>
              <w:t>60</w:t>
            </w:r>
          </w:p>
        </w:tc>
        <w:tc>
          <w:tcPr>
            <w:tcW w:w="1245" w:type="dxa"/>
          </w:tcPr>
          <w:p w14:paraId="327140A0" w14:textId="7465826A" w:rsidR="0057187B" w:rsidRPr="007B573D" w:rsidRDefault="006E6AA2" w:rsidP="007B573D">
            <w:pPr>
              <w:jc w:val="center"/>
              <w:rPr>
                <w:rFonts w:ascii="Arial" w:eastAsia="AkzidenzGrotesk" w:hAnsi="Arial" w:cs="Arial"/>
                <w:b/>
                <w:bCs/>
                <w:color w:val="000000"/>
              </w:rPr>
            </w:pPr>
            <w:r w:rsidRPr="007B573D">
              <w:rPr>
                <w:rFonts w:ascii="Arial" w:eastAsia="AkzidenzGrotesk" w:hAnsi="Arial" w:cs="Arial"/>
                <w:b/>
                <w:bCs/>
                <w:color w:val="000000"/>
              </w:rPr>
              <w:t>2</w:t>
            </w:r>
            <w:r w:rsidR="00213A61" w:rsidRPr="007B573D">
              <w:rPr>
                <w:rFonts w:ascii="Arial" w:eastAsia="AkzidenzGrotesk" w:hAnsi="Arial" w:cs="Arial"/>
                <w:b/>
                <w:bCs/>
                <w:color w:val="000000"/>
              </w:rPr>
              <w:t xml:space="preserve"> días</w:t>
            </w:r>
          </w:p>
        </w:tc>
        <w:tc>
          <w:tcPr>
            <w:tcW w:w="1527" w:type="dxa"/>
            <w:gridSpan w:val="2"/>
          </w:tcPr>
          <w:p w14:paraId="3DC90CEC" w14:textId="400E84D3" w:rsidR="0057187B" w:rsidRPr="007B573D" w:rsidRDefault="00E406E0" w:rsidP="007B573D">
            <w:pPr>
              <w:jc w:val="center"/>
              <w:rPr>
                <w:rFonts w:ascii="Arial" w:eastAsia="AkzidenzGrotesk" w:hAnsi="Arial" w:cs="Arial"/>
                <w:b/>
                <w:bCs/>
                <w:color w:val="000000"/>
              </w:rPr>
            </w:pPr>
            <w:r w:rsidRPr="007B573D">
              <w:rPr>
                <w:rFonts w:ascii="Arial" w:eastAsia="AkzidenzGrotesk" w:hAnsi="Arial" w:cs="Arial"/>
                <w:b/>
                <w:bCs/>
                <w:color w:val="000000"/>
              </w:rPr>
              <w:t>Salón Villahermosa</w:t>
            </w:r>
          </w:p>
        </w:tc>
        <w:tc>
          <w:tcPr>
            <w:tcW w:w="2410" w:type="dxa"/>
          </w:tcPr>
          <w:p w14:paraId="6501888F" w14:textId="1CDD57F8" w:rsidR="0057187B" w:rsidRPr="007B573D" w:rsidRDefault="00FC59E8" w:rsidP="007B573D">
            <w:pPr>
              <w:jc w:val="center"/>
              <w:rPr>
                <w:rFonts w:ascii="Arial" w:eastAsia="AkzidenzGrotesk" w:hAnsi="Arial" w:cs="Arial"/>
                <w:b/>
                <w:bCs/>
                <w:color w:val="000000"/>
              </w:rPr>
            </w:pPr>
            <w:r w:rsidRPr="007B573D">
              <w:rPr>
                <w:rFonts w:ascii="Arial" w:eastAsia="AkzidenzGrotesk" w:hAnsi="Arial" w:cs="Arial"/>
                <w:b/>
                <w:bCs/>
                <w:color w:val="000000"/>
              </w:rPr>
              <w:t>7 y 8 de diciembre</w:t>
            </w:r>
          </w:p>
        </w:tc>
        <w:tc>
          <w:tcPr>
            <w:tcW w:w="2070" w:type="dxa"/>
          </w:tcPr>
          <w:p w14:paraId="06E0B317" w14:textId="15DCC61A" w:rsidR="0057187B" w:rsidRPr="007B573D" w:rsidRDefault="00DB2C37" w:rsidP="007B573D">
            <w:pPr>
              <w:jc w:val="center"/>
              <w:rPr>
                <w:rFonts w:ascii="Arial" w:eastAsia="AkzidenzGrotesk" w:hAnsi="Arial" w:cs="Arial"/>
                <w:b/>
                <w:bCs/>
                <w:color w:val="000000"/>
              </w:rPr>
            </w:pPr>
            <w:r w:rsidRPr="007B573D">
              <w:rPr>
                <w:rFonts w:ascii="Arial" w:eastAsia="AkzidenzGrotesk" w:hAnsi="Arial" w:cs="Arial"/>
                <w:b/>
                <w:bCs/>
                <w:color w:val="000000"/>
              </w:rPr>
              <w:t>9:00</w:t>
            </w:r>
            <w:r w:rsidR="00E406E0" w:rsidRPr="007B573D">
              <w:rPr>
                <w:rFonts w:ascii="Arial" w:eastAsia="AkzidenzGrotesk" w:hAnsi="Arial" w:cs="Arial"/>
                <w:b/>
                <w:bCs/>
                <w:color w:val="000000"/>
              </w:rPr>
              <w:t xml:space="preserve"> a 13:00 </w:t>
            </w:r>
            <w:proofErr w:type="spellStart"/>
            <w:r w:rsidR="00E406E0" w:rsidRPr="007B573D">
              <w:rPr>
                <w:rFonts w:ascii="Arial" w:eastAsia="AkzidenzGrotesk" w:hAnsi="Arial" w:cs="Arial"/>
                <w:b/>
                <w:bCs/>
                <w:color w:val="000000"/>
              </w:rPr>
              <w:t>hrs</w:t>
            </w:r>
            <w:proofErr w:type="spellEnd"/>
            <w:r w:rsidR="00E406E0" w:rsidRPr="007B573D">
              <w:rPr>
                <w:rFonts w:ascii="Arial" w:eastAsia="AkzidenzGrotesk" w:hAnsi="Arial" w:cs="Arial"/>
                <w:b/>
                <w:bCs/>
                <w:color w:val="000000"/>
              </w:rPr>
              <w:t>.</w:t>
            </w:r>
          </w:p>
        </w:tc>
      </w:tr>
      <w:tr w:rsidR="00DB2C37" w:rsidRPr="007B573D" w14:paraId="63C031E4" w14:textId="77777777" w:rsidTr="002A6CAA">
        <w:tc>
          <w:tcPr>
            <w:tcW w:w="5030" w:type="dxa"/>
            <w:gridSpan w:val="3"/>
          </w:tcPr>
          <w:p w14:paraId="07B4B924" w14:textId="6D230E65" w:rsidR="00DB2C37" w:rsidRPr="00A059D9" w:rsidRDefault="00DB2C37" w:rsidP="007B573D">
            <w:pPr>
              <w:rPr>
                <w:rFonts w:ascii="Arial" w:eastAsia="AkzidenzGrotesk" w:hAnsi="Arial" w:cs="Arial"/>
                <w:color w:val="000000"/>
              </w:rPr>
            </w:pPr>
            <w:r w:rsidRPr="00A059D9">
              <w:rPr>
                <w:rFonts w:ascii="Arial" w:eastAsia="AkzidenzGrotesk" w:hAnsi="Arial" w:cs="Arial"/>
                <w:color w:val="000000"/>
              </w:rPr>
              <w:t>Temario</w:t>
            </w:r>
            <w:r w:rsidR="0090581D" w:rsidRPr="00A059D9">
              <w:rPr>
                <w:rFonts w:ascii="Arial" w:eastAsia="AkzidenzGrotesk" w:hAnsi="Arial" w:cs="Arial"/>
                <w:color w:val="000000"/>
              </w:rPr>
              <w:t xml:space="preserve"> 7 de </w:t>
            </w:r>
            <w:r w:rsidR="00A477B1" w:rsidRPr="00A059D9">
              <w:rPr>
                <w:rFonts w:ascii="Arial" w:eastAsia="AkzidenzGrotesk" w:hAnsi="Arial" w:cs="Arial"/>
                <w:color w:val="000000"/>
              </w:rPr>
              <w:t>diciembre</w:t>
            </w:r>
            <w:r w:rsidRPr="00A059D9">
              <w:rPr>
                <w:rFonts w:ascii="Arial" w:eastAsia="AkzidenzGrotesk" w:hAnsi="Arial" w:cs="Arial"/>
                <w:color w:val="000000"/>
              </w:rPr>
              <w:t>:</w:t>
            </w:r>
          </w:p>
          <w:p w14:paraId="38D31272" w14:textId="77777777" w:rsidR="0090581D" w:rsidRPr="00A059D9" w:rsidRDefault="0090581D" w:rsidP="007B573D">
            <w:pPr>
              <w:pStyle w:val="Prrafodelista"/>
              <w:numPr>
                <w:ilvl w:val="0"/>
                <w:numId w:val="2"/>
              </w:numPr>
              <w:rPr>
                <w:rFonts w:ascii="Arial" w:eastAsia="AkzidenzGrotesk" w:hAnsi="Arial" w:cs="Arial"/>
                <w:color w:val="000000"/>
              </w:rPr>
            </w:pPr>
            <w:r w:rsidRPr="00A059D9">
              <w:rPr>
                <w:rFonts w:ascii="Arial" w:eastAsia="AkzidenzGrotesk" w:hAnsi="Arial" w:cs="Arial"/>
                <w:color w:val="000000"/>
              </w:rPr>
              <w:t>Derechos Humanos y el Servicio Público</w:t>
            </w:r>
          </w:p>
          <w:p w14:paraId="19C1BD3D" w14:textId="68326FAC" w:rsidR="0090581D" w:rsidRPr="00A059D9" w:rsidRDefault="00A477B1" w:rsidP="007B573D">
            <w:pPr>
              <w:pStyle w:val="Prrafodelista"/>
              <w:numPr>
                <w:ilvl w:val="0"/>
                <w:numId w:val="2"/>
              </w:numPr>
              <w:rPr>
                <w:rFonts w:ascii="Arial" w:eastAsia="AkzidenzGrotesk" w:hAnsi="Arial" w:cs="Arial"/>
                <w:color w:val="000000"/>
              </w:rPr>
            </w:pPr>
            <w:r w:rsidRPr="00A059D9">
              <w:rPr>
                <w:rFonts w:ascii="Arial" w:eastAsia="AkzidenzGrotesk" w:hAnsi="Arial" w:cs="Arial"/>
                <w:color w:val="000000"/>
              </w:rPr>
              <w:t>Legalidad Jurídica y resoluciones administrativas</w:t>
            </w:r>
          </w:p>
        </w:tc>
        <w:tc>
          <w:tcPr>
            <w:tcW w:w="5030" w:type="dxa"/>
            <w:gridSpan w:val="3"/>
          </w:tcPr>
          <w:p w14:paraId="43CD2D3E" w14:textId="7D075B79" w:rsidR="0090581D" w:rsidRPr="00A059D9" w:rsidRDefault="0090581D" w:rsidP="007B573D">
            <w:pPr>
              <w:rPr>
                <w:rFonts w:ascii="Arial" w:eastAsia="AkzidenzGrotesk" w:hAnsi="Arial" w:cs="Arial"/>
                <w:color w:val="000000"/>
              </w:rPr>
            </w:pPr>
            <w:r w:rsidRPr="00A059D9">
              <w:rPr>
                <w:rFonts w:ascii="Arial" w:eastAsia="AkzidenzGrotesk" w:hAnsi="Arial" w:cs="Arial"/>
                <w:color w:val="000000"/>
              </w:rPr>
              <w:t xml:space="preserve">Temario 8 de </w:t>
            </w:r>
            <w:r w:rsidR="00A477B1" w:rsidRPr="00A059D9">
              <w:rPr>
                <w:rFonts w:ascii="Arial" w:eastAsia="AkzidenzGrotesk" w:hAnsi="Arial" w:cs="Arial"/>
                <w:color w:val="000000"/>
              </w:rPr>
              <w:t>diciembre</w:t>
            </w:r>
            <w:r w:rsidRPr="00A059D9">
              <w:rPr>
                <w:rFonts w:ascii="Arial" w:eastAsia="AkzidenzGrotesk" w:hAnsi="Arial" w:cs="Arial"/>
                <w:color w:val="000000"/>
              </w:rPr>
              <w:t>:</w:t>
            </w:r>
          </w:p>
          <w:p w14:paraId="67F73CA1" w14:textId="77777777" w:rsidR="00DB2C37" w:rsidRPr="00A059D9" w:rsidRDefault="00A477B1" w:rsidP="007B573D">
            <w:pPr>
              <w:pStyle w:val="Prrafodelista"/>
              <w:numPr>
                <w:ilvl w:val="0"/>
                <w:numId w:val="3"/>
              </w:numPr>
              <w:rPr>
                <w:rFonts w:ascii="Arial" w:eastAsia="AkzidenzGrotesk" w:hAnsi="Arial" w:cs="Arial"/>
                <w:color w:val="000000"/>
              </w:rPr>
            </w:pPr>
            <w:r w:rsidRPr="00A059D9">
              <w:rPr>
                <w:rFonts w:ascii="Arial" w:eastAsia="AkzidenzGrotesk" w:hAnsi="Arial" w:cs="Arial"/>
                <w:color w:val="000000"/>
              </w:rPr>
              <w:t>Derechos Humanos y el Servicio Público</w:t>
            </w:r>
          </w:p>
          <w:p w14:paraId="4FB81310" w14:textId="1A3A77FA" w:rsidR="00A477B1" w:rsidRPr="00A059D9" w:rsidRDefault="00A477B1" w:rsidP="007B573D">
            <w:pPr>
              <w:pStyle w:val="Prrafodelista"/>
              <w:numPr>
                <w:ilvl w:val="0"/>
                <w:numId w:val="3"/>
              </w:numPr>
              <w:rPr>
                <w:rFonts w:ascii="Arial" w:eastAsia="AkzidenzGrotesk" w:hAnsi="Arial" w:cs="Arial"/>
                <w:color w:val="000000"/>
              </w:rPr>
            </w:pPr>
            <w:r w:rsidRPr="00A059D9">
              <w:rPr>
                <w:rFonts w:ascii="Arial" w:eastAsia="AkzidenzGrotesk" w:hAnsi="Arial" w:cs="Arial"/>
                <w:color w:val="000000"/>
              </w:rPr>
              <w:t>Derechos Humanos Laborales</w:t>
            </w:r>
          </w:p>
        </w:tc>
      </w:tr>
    </w:tbl>
    <w:p w14:paraId="79814410" w14:textId="77777777" w:rsidR="0038069B" w:rsidRPr="007B573D" w:rsidRDefault="0038069B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kzidenzGrotesk" w:hAnsi="Arial" w:cs="Arial"/>
          <w:color w:val="000000"/>
        </w:rPr>
      </w:pPr>
    </w:p>
    <w:p w14:paraId="6206BF90" w14:textId="1E5648B5" w:rsidR="004E33EF" w:rsidRPr="00A059D9" w:rsidRDefault="0037507A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kzidenzGrotesk" w:hAnsi="Arial" w:cs="Arial"/>
          <w:color w:val="000000"/>
          <w:sz w:val="24"/>
          <w:szCs w:val="24"/>
        </w:rPr>
      </w:pPr>
      <w:r w:rsidRPr="00A059D9">
        <w:rPr>
          <w:rFonts w:ascii="Arial" w:eastAsia="AkzidenzGrotesk" w:hAnsi="Arial" w:cs="Arial"/>
          <w:color w:val="000000"/>
          <w:sz w:val="24"/>
          <w:szCs w:val="24"/>
        </w:rPr>
        <w:t xml:space="preserve">Esperando contar con su </w:t>
      </w:r>
      <w:r w:rsidR="003B71A7" w:rsidRPr="00A059D9">
        <w:rPr>
          <w:rFonts w:ascii="Arial" w:eastAsia="AkzidenzGrotesk" w:hAnsi="Arial" w:cs="Arial"/>
          <w:color w:val="000000"/>
          <w:sz w:val="24"/>
          <w:szCs w:val="24"/>
        </w:rPr>
        <w:t xml:space="preserve">gentil </w:t>
      </w:r>
      <w:r w:rsidRPr="00A059D9">
        <w:rPr>
          <w:rFonts w:ascii="Arial" w:eastAsia="AkzidenzGrotesk" w:hAnsi="Arial" w:cs="Arial"/>
          <w:color w:val="000000"/>
          <w:sz w:val="24"/>
          <w:szCs w:val="24"/>
        </w:rPr>
        <w:t xml:space="preserve">colaboración en la actividad mencionada, quedo a la espera de su </w:t>
      </w:r>
      <w:r w:rsidR="003B71A7" w:rsidRPr="00A059D9">
        <w:rPr>
          <w:rFonts w:ascii="Arial" w:eastAsia="AkzidenzGrotesk" w:hAnsi="Arial" w:cs="Arial"/>
          <w:color w:val="000000"/>
          <w:sz w:val="24"/>
          <w:szCs w:val="24"/>
        </w:rPr>
        <w:t>atenta</w:t>
      </w:r>
      <w:r w:rsidRPr="00A059D9">
        <w:rPr>
          <w:rFonts w:ascii="Arial" w:eastAsia="AkzidenzGrotesk" w:hAnsi="Arial" w:cs="Arial"/>
          <w:color w:val="000000"/>
          <w:sz w:val="24"/>
          <w:szCs w:val="24"/>
        </w:rPr>
        <w:t xml:space="preserve"> respuesta.</w:t>
      </w:r>
      <w:r w:rsidR="0038069B" w:rsidRPr="00A059D9">
        <w:rPr>
          <w:rFonts w:ascii="Arial" w:eastAsia="AkzidenzGrotesk" w:hAnsi="Arial" w:cs="Arial"/>
          <w:color w:val="000000"/>
          <w:sz w:val="24"/>
          <w:szCs w:val="24"/>
        </w:rPr>
        <w:t xml:space="preserve"> </w:t>
      </w:r>
    </w:p>
    <w:p w14:paraId="3B189BEF" w14:textId="77777777" w:rsidR="00B57253" w:rsidRPr="00A059D9" w:rsidRDefault="00B57253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kzidenzGrotesk" w:hAnsi="Arial" w:cs="Arial"/>
          <w:color w:val="000000"/>
          <w:sz w:val="24"/>
          <w:szCs w:val="24"/>
        </w:rPr>
      </w:pPr>
    </w:p>
    <w:p w14:paraId="0000000F" w14:textId="4A084A56" w:rsidR="003466A9" w:rsidRPr="00A059D9" w:rsidRDefault="007F47F5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kzidenzGrotesk" w:hAnsi="Arial" w:cs="Arial"/>
          <w:color w:val="000000"/>
          <w:sz w:val="24"/>
          <w:szCs w:val="24"/>
        </w:rPr>
      </w:pPr>
      <w:r w:rsidRPr="00A059D9">
        <w:rPr>
          <w:rFonts w:ascii="Arial" w:eastAsia="AkzidenzGrotesk" w:hAnsi="Arial" w:cs="Arial"/>
          <w:color w:val="000000"/>
          <w:sz w:val="24"/>
          <w:szCs w:val="24"/>
        </w:rPr>
        <w:t xml:space="preserve">Sin </w:t>
      </w:r>
      <w:r w:rsidRPr="00A059D9">
        <w:rPr>
          <w:rFonts w:ascii="Arial" w:eastAsia="AkzidenzGrotesk" w:hAnsi="Arial" w:cs="Arial"/>
          <w:sz w:val="24"/>
          <w:szCs w:val="24"/>
        </w:rPr>
        <w:t xml:space="preserve">más por el momento, aprovecho para reiterarle la seguridad de mi </w:t>
      </w:r>
      <w:r w:rsidR="00326A30" w:rsidRPr="00A059D9">
        <w:rPr>
          <w:rFonts w:ascii="Arial" w:eastAsia="AkzidenzGrotesk" w:hAnsi="Arial" w:cs="Arial"/>
          <w:sz w:val="24"/>
          <w:szCs w:val="24"/>
        </w:rPr>
        <w:t xml:space="preserve">más </w:t>
      </w:r>
      <w:r w:rsidRPr="00A059D9">
        <w:rPr>
          <w:rFonts w:ascii="Arial" w:eastAsia="AkzidenzGrotesk" w:hAnsi="Arial" w:cs="Arial"/>
          <w:sz w:val="24"/>
          <w:szCs w:val="24"/>
        </w:rPr>
        <w:t>alta consideración</w:t>
      </w:r>
      <w:r w:rsidRPr="00A059D9">
        <w:rPr>
          <w:rFonts w:ascii="Arial" w:eastAsia="AkzidenzGrotesk" w:hAnsi="Arial" w:cs="Arial"/>
          <w:color w:val="000000"/>
          <w:sz w:val="24"/>
          <w:szCs w:val="24"/>
        </w:rPr>
        <w:t>.</w:t>
      </w:r>
    </w:p>
    <w:p w14:paraId="505FB13E" w14:textId="77777777" w:rsidR="00780A00" w:rsidRPr="00A059D9" w:rsidRDefault="00780A00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kzidenzGrotesk" w:hAnsi="Arial" w:cs="Arial"/>
          <w:color w:val="000000"/>
          <w:sz w:val="24"/>
          <w:szCs w:val="24"/>
        </w:rPr>
      </w:pPr>
    </w:p>
    <w:p w14:paraId="00000013" w14:textId="7A56A721" w:rsidR="003466A9" w:rsidRPr="00A059D9" w:rsidRDefault="007F47F5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kzidenzGrotesk" w:hAnsi="Arial" w:cs="Arial"/>
          <w:color w:val="000000"/>
          <w:sz w:val="24"/>
          <w:szCs w:val="24"/>
        </w:rPr>
      </w:pPr>
      <w:r w:rsidRPr="00A059D9">
        <w:rPr>
          <w:rFonts w:ascii="Arial" w:eastAsia="AkzidenzGrotesk" w:hAnsi="Arial" w:cs="Arial"/>
          <w:color w:val="000000"/>
          <w:sz w:val="24"/>
          <w:szCs w:val="24"/>
        </w:rPr>
        <w:t>Atentamente.</w:t>
      </w:r>
    </w:p>
    <w:p w14:paraId="00000015" w14:textId="2F41ADF8" w:rsidR="003466A9" w:rsidRPr="00A059D9" w:rsidRDefault="003466A9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kzidenzGrotesk" w:hAnsi="Arial" w:cs="Arial"/>
          <w:sz w:val="24"/>
          <w:szCs w:val="24"/>
        </w:rPr>
      </w:pPr>
    </w:p>
    <w:p w14:paraId="05BBBFF0" w14:textId="77777777" w:rsidR="00F93B91" w:rsidRPr="00A059D9" w:rsidRDefault="00F93B91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kzidenzGrotesk" w:hAnsi="Arial" w:cs="Arial"/>
          <w:sz w:val="24"/>
          <w:szCs w:val="24"/>
        </w:rPr>
      </w:pPr>
    </w:p>
    <w:p w14:paraId="41A364CC" w14:textId="77777777" w:rsidR="007A791F" w:rsidRPr="00A059D9" w:rsidRDefault="007A791F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kzidenzGrotesk" w:hAnsi="Arial" w:cs="Arial"/>
          <w:sz w:val="24"/>
          <w:szCs w:val="24"/>
        </w:rPr>
      </w:pPr>
    </w:p>
    <w:p w14:paraId="4D1C3466" w14:textId="5BF2D6B1" w:rsidR="00325062" w:rsidRPr="00A059D9" w:rsidRDefault="006E25AB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kzidenzGrotesk" w:hAnsi="Arial" w:cs="Arial"/>
          <w:b/>
          <w:sz w:val="24"/>
          <w:szCs w:val="24"/>
        </w:rPr>
      </w:pPr>
      <w:r w:rsidRPr="00A059D9">
        <w:rPr>
          <w:rFonts w:ascii="Arial" w:eastAsia="AkzidenzGrotesk" w:hAnsi="Arial" w:cs="Arial"/>
          <w:b/>
          <w:sz w:val="24"/>
          <w:szCs w:val="24"/>
        </w:rPr>
        <w:t xml:space="preserve">Lic. </w:t>
      </w:r>
      <w:r w:rsidR="00291E3A" w:rsidRPr="00A059D9">
        <w:rPr>
          <w:rFonts w:ascii="Arial" w:eastAsia="AkzidenzGrotesk" w:hAnsi="Arial" w:cs="Arial"/>
          <w:b/>
          <w:sz w:val="24"/>
          <w:szCs w:val="24"/>
        </w:rPr>
        <w:t>Yolanda</w:t>
      </w:r>
      <w:r w:rsidR="00EF63EB">
        <w:rPr>
          <w:rFonts w:ascii="Arial" w:eastAsia="AkzidenzGrotesk" w:hAnsi="Arial" w:cs="Arial"/>
          <w:b/>
          <w:sz w:val="24"/>
          <w:szCs w:val="24"/>
        </w:rPr>
        <w:t xml:space="preserve"> </w:t>
      </w:r>
      <w:r w:rsidR="00291E3A" w:rsidRPr="00A059D9">
        <w:rPr>
          <w:rFonts w:ascii="Arial" w:eastAsia="AkzidenzGrotesk" w:hAnsi="Arial" w:cs="Arial"/>
          <w:b/>
          <w:sz w:val="24"/>
          <w:szCs w:val="24"/>
        </w:rPr>
        <w:t>Osuna Huerta</w:t>
      </w:r>
    </w:p>
    <w:p w14:paraId="5BFB27DD" w14:textId="4D3536E8" w:rsidR="00291E3A" w:rsidRPr="00A059D9" w:rsidRDefault="00291E3A" w:rsidP="007B5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kzidenzGrotesk" w:hAnsi="Arial" w:cs="Arial"/>
          <w:sz w:val="24"/>
          <w:szCs w:val="24"/>
        </w:rPr>
      </w:pPr>
      <w:r w:rsidRPr="00A059D9">
        <w:rPr>
          <w:rFonts w:ascii="Arial" w:eastAsia="AkzidenzGrotesk" w:hAnsi="Arial" w:cs="Arial"/>
          <w:sz w:val="24"/>
          <w:szCs w:val="24"/>
        </w:rPr>
        <w:t>Presidenta Municipal de Centro</w:t>
      </w:r>
    </w:p>
    <w:p w14:paraId="1649384B" w14:textId="77777777" w:rsidR="003D0AF6" w:rsidRDefault="003D0AF6" w:rsidP="0036646E">
      <w:pPr>
        <w:spacing w:after="0" w:line="240" w:lineRule="auto"/>
        <w:rPr>
          <w:rFonts w:ascii="AkzidenzGrotesk" w:eastAsia="AkzidenzGrotesk" w:hAnsi="AkzidenzGrotesk" w:cs="AkzidenzGrotesk"/>
          <w:sz w:val="28"/>
          <w:szCs w:val="28"/>
        </w:rPr>
      </w:pPr>
    </w:p>
    <w:p w14:paraId="1AD8C548" w14:textId="1DBC830A" w:rsidR="006C7E83" w:rsidRDefault="00CE1B71" w:rsidP="003122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09"/>
        <w:jc w:val="both"/>
        <w:rPr>
          <w:rFonts w:ascii="AkzidenzGrotesk" w:eastAsia="AkzidenzGrotesk" w:hAnsi="AkzidenzGrotesk" w:cs="AkzidenzGrotesk"/>
          <w:color w:val="000000"/>
          <w:sz w:val="18"/>
          <w:szCs w:val="18"/>
        </w:rPr>
      </w:pPr>
      <w:r>
        <w:rPr>
          <w:rFonts w:ascii="AkzidenzGrotesk" w:eastAsia="AkzidenzGrotesk" w:hAnsi="AkzidenzGrotesk" w:cs="AkzidenzGrotesk"/>
          <w:color w:val="000000"/>
          <w:sz w:val="18"/>
          <w:szCs w:val="18"/>
        </w:rPr>
        <w:t xml:space="preserve">C.c. </w:t>
      </w:r>
      <w:r w:rsidR="00864B9E">
        <w:rPr>
          <w:rFonts w:ascii="AkzidenzGrotesk" w:eastAsia="AkzidenzGrotesk" w:hAnsi="AkzidenzGrotesk" w:cs="AkzidenzGrotesk"/>
          <w:color w:val="000000"/>
          <w:sz w:val="18"/>
          <w:szCs w:val="18"/>
        </w:rPr>
        <w:tab/>
      </w:r>
      <w:r w:rsidR="003B44F1" w:rsidRPr="00DA7177">
        <w:rPr>
          <w:rFonts w:ascii="AkzidenzGrotesk" w:eastAsia="AkzidenzGrotesk" w:hAnsi="AkzidenzGrotesk" w:cs="AkzidenzGrotesk"/>
          <w:b/>
          <w:bCs/>
          <w:color w:val="000000"/>
          <w:sz w:val="18"/>
          <w:szCs w:val="18"/>
        </w:rPr>
        <w:t>Lic. Hernán Bermúdez Reque</w:t>
      </w:r>
      <w:r w:rsidR="00DF442A">
        <w:rPr>
          <w:rFonts w:ascii="AkzidenzGrotesk" w:eastAsia="AkzidenzGrotesk" w:hAnsi="AkzidenzGrotesk" w:cs="AkzidenzGrotesk"/>
          <w:b/>
          <w:bCs/>
          <w:color w:val="000000"/>
          <w:sz w:val="18"/>
          <w:szCs w:val="18"/>
        </w:rPr>
        <w:t xml:space="preserve">na. </w:t>
      </w:r>
      <w:r w:rsidR="003B44F1">
        <w:rPr>
          <w:rFonts w:ascii="AkzidenzGrotesk" w:eastAsia="AkzidenzGrotesk" w:hAnsi="AkzidenzGrotesk" w:cs="AkzidenzGrotesk"/>
          <w:color w:val="000000"/>
          <w:sz w:val="18"/>
          <w:szCs w:val="18"/>
        </w:rPr>
        <w:t>Secretario de Seguridad y Protección Ciudadana</w:t>
      </w:r>
      <w:r w:rsidR="00C44489">
        <w:rPr>
          <w:rFonts w:ascii="AkzidenzGrotesk" w:eastAsia="AkzidenzGrotesk" w:hAnsi="AkzidenzGrotesk" w:cs="AkzidenzGrotesk"/>
          <w:color w:val="000000"/>
          <w:sz w:val="18"/>
          <w:szCs w:val="18"/>
        </w:rPr>
        <w:t xml:space="preserve"> del Gobierno del Estado</w:t>
      </w:r>
      <w:r w:rsidR="003B44F1">
        <w:rPr>
          <w:rFonts w:ascii="AkzidenzGrotesk" w:eastAsia="AkzidenzGrotesk" w:hAnsi="AkzidenzGrotesk" w:cs="AkzidenzGrotesk"/>
          <w:color w:val="000000"/>
          <w:sz w:val="18"/>
          <w:szCs w:val="18"/>
        </w:rPr>
        <w:t>.</w:t>
      </w:r>
      <w:r w:rsidR="00DF442A">
        <w:rPr>
          <w:rFonts w:ascii="AkzidenzGrotesk" w:eastAsia="AkzidenzGrotesk" w:hAnsi="AkzidenzGrotesk" w:cs="AkzidenzGrotesk"/>
          <w:color w:val="000000"/>
          <w:sz w:val="18"/>
          <w:szCs w:val="18"/>
        </w:rPr>
        <w:t xml:space="preserve"> </w:t>
      </w:r>
      <w:r w:rsidR="003B44F1">
        <w:rPr>
          <w:rFonts w:ascii="AkzidenzGrotesk" w:eastAsia="AkzidenzGrotesk" w:hAnsi="AkzidenzGrotesk" w:cs="AkzidenzGrotesk"/>
          <w:color w:val="000000"/>
          <w:sz w:val="18"/>
          <w:szCs w:val="18"/>
        </w:rPr>
        <w:t>Para su conocimiento.</w:t>
      </w:r>
    </w:p>
    <w:p w14:paraId="3DCAC76A" w14:textId="0778CAF3" w:rsidR="003B44F1" w:rsidRDefault="009B189C" w:rsidP="003122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kzidenzGrotesk" w:eastAsia="AkzidenzGrotesk" w:hAnsi="AkzidenzGrotesk" w:cs="AkzidenzGrotesk"/>
          <w:color w:val="000000"/>
          <w:sz w:val="18"/>
          <w:szCs w:val="18"/>
        </w:rPr>
      </w:pPr>
      <w:r w:rsidRPr="000C1B69">
        <w:rPr>
          <w:rFonts w:ascii="AkzidenzGrotesk" w:eastAsia="AkzidenzGrotesk" w:hAnsi="AkzidenzGrotesk" w:cs="AkzidenzGrotesk"/>
          <w:b/>
          <w:bCs/>
          <w:color w:val="000000"/>
          <w:sz w:val="18"/>
          <w:szCs w:val="18"/>
        </w:rPr>
        <w:t>Arq. Alberto Pérez Nuila</w:t>
      </w:r>
      <w:r>
        <w:rPr>
          <w:rFonts w:ascii="AkzidenzGrotesk" w:eastAsia="AkzidenzGrotesk" w:hAnsi="AkzidenzGrotesk" w:cs="AkzidenzGrotesk"/>
          <w:color w:val="000000"/>
          <w:sz w:val="18"/>
          <w:szCs w:val="18"/>
        </w:rPr>
        <w:t>.</w:t>
      </w:r>
      <w:r w:rsidR="000C1B69">
        <w:rPr>
          <w:rFonts w:ascii="AkzidenzGrotesk" w:eastAsia="AkzidenzGrotesk" w:hAnsi="AkzidenzGrotesk" w:cs="AkzidenzGrotesk"/>
          <w:color w:val="000000"/>
          <w:sz w:val="18"/>
          <w:szCs w:val="18"/>
        </w:rPr>
        <w:t xml:space="preserve"> </w:t>
      </w:r>
      <w:r>
        <w:rPr>
          <w:rFonts w:ascii="AkzidenzGrotesk" w:eastAsia="AkzidenzGrotesk" w:hAnsi="AkzidenzGrotesk" w:cs="AkzidenzGrotesk"/>
          <w:color w:val="000000"/>
          <w:sz w:val="18"/>
          <w:szCs w:val="18"/>
        </w:rPr>
        <w:t>Director de Obras, Ordenamiento Territorial y Servicios Municipales.</w:t>
      </w:r>
      <w:r w:rsidR="00BD7BCD">
        <w:rPr>
          <w:rFonts w:ascii="AkzidenzGrotesk" w:eastAsia="AkzidenzGrotesk" w:hAnsi="AkzidenzGrotesk" w:cs="AkzidenzGrotesk"/>
          <w:color w:val="000000"/>
          <w:sz w:val="18"/>
          <w:szCs w:val="18"/>
        </w:rPr>
        <w:t xml:space="preserve"> </w:t>
      </w:r>
      <w:r>
        <w:rPr>
          <w:rFonts w:ascii="AkzidenzGrotesk" w:eastAsia="AkzidenzGrotesk" w:hAnsi="AkzidenzGrotesk" w:cs="AkzidenzGrotesk"/>
          <w:color w:val="000000"/>
          <w:sz w:val="18"/>
          <w:szCs w:val="18"/>
        </w:rPr>
        <w:t>Para su conocimiento.</w:t>
      </w:r>
    </w:p>
    <w:p w14:paraId="1E1A3FDC" w14:textId="4A7784AE" w:rsidR="00C44489" w:rsidRDefault="005F4C41" w:rsidP="00DA71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kzidenzGrotesk" w:eastAsia="AkzidenzGrotesk" w:hAnsi="AkzidenzGrotesk" w:cs="AkzidenzGrotesk"/>
          <w:color w:val="000000"/>
          <w:sz w:val="18"/>
          <w:szCs w:val="18"/>
        </w:rPr>
      </w:pPr>
      <w:r w:rsidRPr="000C1B69">
        <w:rPr>
          <w:rFonts w:ascii="AkzidenzGrotesk" w:eastAsia="AkzidenzGrotesk" w:hAnsi="AkzidenzGrotesk" w:cs="AkzidenzGrotesk"/>
          <w:b/>
          <w:bCs/>
          <w:color w:val="000000"/>
          <w:sz w:val="18"/>
          <w:szCs w:val="18"/>
        </w:rPr>
        <w:t>Lic</w:t>
      </w:r>
      <w:r w:rsidR="00C44489" w:rsidRPr="000C1B69">
        <w:rPr>
          <w:rFonts w:ascii="AkzidenzGrotesk" w:eastAsia="AkzidenzGrotesk" w:hAnsi="AkzidenzGrotesk" w:cs="AkzidenzGrotesk"/>
          <w:b/>
          <w:bCs/>
          <w:color w:val="000000"/>
          <w:sz w:val="18"/>
          <w:szCs w:val="18"/>
        </w:rPr>
        <w:t>. Gonzalo Hernán Ballinas Celorio.</w:t>
      </w:r>
      <w:r w:rsidR="00647287">
        <w:rPr>
          <w:rFonts w:ascii="AkzidenzGrotesk" w:eastAsia="AkzidenzGrotesk" w:hAnsi="AkzidenzGrotesk" w:cs="AkzidenzGrotesk"/>
          <w:b/>
          <w:bCs/>
          <w:color w:val="000000"/>
          <w:sz w:val="18"/>
          <w:szCs w:val="18"/>
        </w:rPr>
        <w:t xml:space="preserve"> </w:t>
      </w:r>
      <w:r w:rsidR="00C44489">
        <w:rPr>
          <w:rFonts w:ascii="AkzidenzGrotesk" w:eastAsia="AkzidenzGrotesk" w:hAnsi="AkzidenzGrotesk" w:cs="AkzidenzGrotesk"/>
          <w:color w:val="000000"/>
          <w:sz w:val="18"/>
          <w:szCs w:val="18"/>
        </w:rPr>
        <w:t>Director de Asuntos Jurídicos.</w:t>
      </w:r>
      <w:r w:rsidR="00BD7BCD">
        <w:rPr>
          <w:rFonts w:ascii="AkzidenzGrotesk" w:eastAsia="AkzidenzGrotesk" w:hAnsi="AkzidenzGrotesk" w:cs="AkzidenzGrotesk"/>
          <w:color w:val="000000"/>
          <w:sz w:val="18"/>
          <w:szCs w:val="18"/>
        </w:rPr>
        <w:t xml:space="preserve"> </w:t>
      </w:r>
      <w:r w:rsidR="00C44489">
        <w:rPr>
          <w:rFonts w:ascii="AkzidenzGrotesk" w:eastAsia="AkzidenzGrotesk" w:hAnsi="AkzidenzGrotesk" w:cs="AkzidenzGrotesk"/>
          <w:color w:val="000000"/>
          <w:sz w:val="18"/>
          <w:szCs w:val="18"/>
        </w:rPr>
        <w:t>Para su conocimiento.</w:t>
      </w:r>
    </w:p>
    <w:p w14:paraId="60AEDC47" w14:textId="36E4E281" w:rsidR="00DA7177" w:rsidRDefault="00DA7177" w:rsidP="00DA71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kzidenzGrotesk" w:eastAsia="AkzidenzGrotesk" w:hAnsi="AkzidenzGrotesk" w:cs="AkzidenzGrotesk"/>
          <w:color w:val="000000"/>
          <w:sz w:val="18"/>
          <w:szCs w:val="18"/>
        </w:rPr>
      </w:pPr>
      <w:r w:rsidRPr="00647287">
        <w:rPr>
          <w:rFonts w:ascii="AkzidenzGrotesk" w:eastAsia="AkzidenzGrotesk" w:hAnsi="AkzidenzGrotesk" w:cs="AkzidenzGrotesk"/>
          <w:b/>
          <w:bCs/>
          <w:color w:val="000000"/>
          <w:sz w:val="18"/>
          <w:szCs w:val="18"/>
        </w:rPr>
        <w:t xml:space="preserve">Emilio </w:t>
      </w:r>
      <w:proofErr w:type="spellStart"/>
      <w:r w:rsidRPr="00647287">
        <w:rPr>
          <w:rFonts w:ascii="AkzidenzGrotesk" w:eastAsia="AkzidenzGrotesk" w:hAnsi="AkzidenzGrotesk" w:cs="AkzidenzGrotesk"/>
          <w:b/>
          <w:bCs/>
          <w:color w:val="000000"/>
          <w:sz w:val="18"/>
          <w:szCs w:val="18"/>
        </w:rPr>
        <w:t>Alvarez</w:t>
      </w:r>
      <w:proofErr w:type="spellEnd"/>
      <w:r w:rsidRPr="00647287">
        <w:rPr>
          <w:rFonts w:ascii="AkzidenzGrotesk" w:eastAsia="AkzidenzGrotesk" w:hAnsi="AkzidenzGrotesk" w:cs="AkzidenzGrotesk"/>
          <w:b/>
          <w:bCs/>
          <w:color w:val="000000"/>
          <w:sz w:val="18"/>
          <w:szCs w:val="18"/>
        </w:rPr>
        <w:t xml:space="preserve"> Quevedo.</w:t>
      </w:r>
      <w:r w:rsidR="00647287">
        <w:rPr>
          <w:rFonts w:ascii="AkzidenzGrotesk" w:eastAsia="AkzidenzGrotesk" w:hAnsi="AkzidenzGrotesk" w:cs="AkzidenzGrotesk"/>
          <w:b/>
          <w:bCs/>
          <w:color w:val="000000"/>
          <w:sz w:val="18"/>
          <w:szCs w:val="18"/>
        </w:rPr>
        <w:t xml:space="preserve"> </w:t>
      </w:r>
      <w:r w:rsidRPr="006C7E83">
        <w:rPr>
          <w:rFonts w:ascii="AkzidenzGrotesk" w:eastAsia="AkzidenzGrotesk" w:hAnsi="AkzidenzGrotesk" w:cs="AkzidenzGrotesk"/>
          <w:color w:val="000000"/>
          <w:sz w:val="18"/>
          <w:szCs w:val="18"/>
        </w:rPr>
        <w:t>Coordinador de Modernización e Innovación</w:t>
      </w:r>
    </w:p>
    <w:p w14:paraId="00000021" w14:textId="612D99E0" w:rsidR="003466A9" w:rsidRDefault="007F47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kzidenzGrotesk" w:eastAsia="AkzidenzGrotesk" w:hAnsi="AkzidenzGrotesk" w:cs="AkzidenzGrotesk"/>
          <w:color w:val="000000"/>
          <w:sz w:val="18"/>
          <w:szCs w:val="18"/>
        </w:rPr>
      </w:pPr>
      <w:r>
        <w:rPr>
          <w:rFonts w:ascii="AkzidenzGrotesk" w:eastAsia="AkzidenzGrotesk" w:hAnsi="AkzidenzGrotesk" w:cs="AkzidenzGrotesk"/>
          <w:color w:val="000000"/>
          <w:sz w:val="18"/>
          <w:szCs w:val="18"/>
        </w:rPr>
        <w:t>Archivo - Minutario.</w:t>
      </w:r>
    </w:p>
    <w:sectPr w:rsidR="003466A9" w:rsidSect="00CD4CD1">
      <w:headerReference w:type="default" r:id="rId8"/>
      <w:pgSz w:w="12240" w:h="15840"/>
      <w:pgMar w:top="2127" w:right="1077" w:bottom="993" w:left="124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A4ED6" w14:textId="77777777" w:rsidR="00F053BA" w:rsidRDefault="00F053BA">
      <w:pPr>
        <w:spacing w:after="0" w:line="240" w:lineRule="auto"/>
      </w:pPr>
      <w:r>
        <w:separator/>
      </w:r>
    </w:p>
  </w:endnote>
  <w:endnote w:type="continuationSeparator" w:id="0">
    <w:p w14:paraId="3CF636D9" w14:textId="77777777" w:rsidR="00F053BA" w:rsidRDefault="00F0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zidenzGrotes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B2A92" w14:textId="77777777" w:rsidR="00F053BA" w:rsidRDefault="00F053BA">
      <w:pPr>
        <w:spacing w:after="0" w:line="240" w:lineRule="auto"/>
      </w:pPr>
      <w:r>
        <w:separator/>
      </w:r>
    </w:p>
  </w:footnote>
  <w:footnote w:type="continuationSeparator" w:id="0">
    <w:p w14:paraId="70B98456" w14:textId="77777777" w:rsidR="00F053BA" w:rsidRDefault="00F05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2" w14:textId="77777777" w:rsidR="003466A9" w:rsidRDefault="007F47F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016"/>
      </w:tabs>
      <w:spacing w:after="0" w:line="240" w:lineRule="auto"/>
      <w:jc w:val="right"/>
      <w:rPr>
        <w:rFonts w:ascii="AkzidenzGrotesk" w:eastAsia="AkzidenzGrotesk" w:hAnsi="AkzidenzGrotesk" w:cs="AkzidenzGrotesk"/>
        <w:i/>
        <w:color w:val="767171"/>
      </w:rPr>
    </w:pPr>
    <w:r>
      <w:rPr>
        <w:rFonts w:ascii="AkzidenzGrotesk" w:eastAsia="AkzidenzGrotesk" w:hAnsi="AkzidenzGrotesk" w:cs="AkzidenzGrotesk"/>
        <w:i/>
        <w:color w:val="767171"/>
      </w:rPr>
      <w:t>“2021: Año de la Independencia”.</w:t>
    </w:r>
    <w:r>
      <w:rPr>
        <w:noProof/>
      </w:rPr>
      <w:drawing>
        <wp:anchor distT="0" distB="0" distL="0" distR="0" simplePos="0" relativeHeight="251657216" behindDoc="1" locked="0" layoutInCell="1" hidden="0" allowOverlap="1" wp14:anchorId="692CFB49" wp14:editId="2985152B">
          <wp:simplePos x="0" y="0"/>
          <wp:positionH relativeFrom="page">
            <wp:align>right</wp:align>
          </wp:positionH>
          <wp:positionV relativeFrom="paragraph">
            <wp:posOffset>-450846</wp:posOffset>
          </wp:positionV>
          <wp:extent cx="7772120" cy="10058036"/>
          <wp:effectExtent l="0" t="0" r="635" b="635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120" cy="100580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2550"/>
    <w:multiLevelType w:val="hybridMultilevel"/>
    <w:tmpl w:val="6F92910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26C45"/>
    <w:multiLevelType w:val="hybridMultilevel"/>
    <w:tmpl w:val="B3623B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F334D"/>
    <w:multiLevelType w:val="hybridMultilevel"/>
    <w:tmpl w:val="B3623B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6A9"/>
    <w:rsid w:val="000003E1"/>
    <w:rsid w:val="00022828"/>
    <w:rsid w:val="00047719"/>
    <w:rsid w:val="00060E57"/>
    <w:rsid w:val="00073CDD"/>
    <w:rsid w:val="000944B1"/>
    <w:rsid w:val="000C1B69"/>
    <w:rsid w:val="000E2B80"/>
    <w:rsid w:val="001046BA"/>
    <w:rsid w:val="00114163"/>
    <w:rsid w:val="00116C6F"/>
    <w:rsid w:val="00150B05"/>
    <w:rsid w:val="00157369"/>
    <w:rsid w:val="00161B46"/>
    <w:rsid w:val="00184F36"/>
    <w:rsid w:val="001A6A3E"/>
    <w:rsid w:val="001C6C4C"/>
    <w:rsid w:val="001D3BD9"/>
    <w:rsid w:val="001D45A0"/>
    <w:rsid w:val="00213A61"/>
    <w:rsid w:val="00235E37"/>
    <w:rsid w:val="00237BFA"/>
    <w:rsid w:val="00241D66"/>
    <w:rsid w:val="00281007"/>
    <w:rsid w:val="00291E3A"/>
    <w:rsid w:val="002C22C6"/>
    <w:rsid w:val="002D52AF"/>
    <w:rsid w:val="002F2335"/>
    <w:rsid w:val="00300C4D"/>
    <w:rsid w:val="003047D1"/>
    <w:rsid w:val="003122A4"/>
    <w:rsid w:val="00317D7F"/>
    <w:rsid w:val="00325062"/>
    <w:rsid w:val="00326A30"/>
    <w:rsid w:val="003466A9"/>
    <w:rsid w:val="00364468"/>
    <w:rsid w:val="00365835"/>
    <w:rsid w:val="0036646E"/>
    <w:rsid w:val="0037507A"/>
    <w:rsid w:val="0038069B"/>
    <w:rsid w:val="00380F2B"/>
    <w:rsid w:val="003830EC"/>
    <w:rsid w:val="003B44F1"/>
    <w:rsid w:val="003B633D"/>
    <w:rsid w:val="003B71A7"/>
    <w:rsid w:val="003D0AF6"/>
    <w:rsid w:val="003D4893"/>
    <w:rsid w:val="003D6777"/>
    <w:rsid w:val="003F0F01"/>
    <w:rsid w:val="00403457"/>
    <w:rsid w:val="00406AB5"/>
    <w:rsid w:val="00415A3C"/>
    <w:rsid w:val="00416708"/>
    <w:rsid w:val="0043484E"/>
    <w:rsid w:val="00461AF3"/>
    <w:rsid w:val="004A5C53"/>
    <w:rsid w:val="004C184F"/>
    <w:rsid w:val="004E33EF"/>
    <w:rsid w:val="004F2F8C"/>
    <w:rsid w:val="00500A56"/>
    <w:rsid w:val="00511FA3"/>
    <w:rsid w:val="005141E7"/>
    <w:rsid w:val="00522CCA"/>
    <w:rsid w:val="005409ED"/>
    <w:rsid w:val="00556F00"/>
    <w:rsid w:val="0057187B"/>
    <w:rsid w:val="00583666"/>
    <w:rsid w:val="0059471D"/>
    <w:rsid w:val="005C0006"/>
    <w:rsid w:val="005C06FE"/>
    <w:rsid w:val="005D7726"/>
    <w:rsid w:val="005E6DD2"/>
    <w:rsid w:val="005F35EE"/>
    <w:rsid w:val="005F4C41"/>
    <w:rsid w:val="0063641B"/>
    <w:rsid w:val="00646977"/>
    <w:rsid w:val="00647287"/>
    <w:rsid w:val="00653C8B"/>
    <w:rsid w:val="00670497"/>
    <w:rsid w:val="006C090F"/>
    <w:rsid w:val="006C505B"/>
    <w:rsid w:val="006C7E83"/>
    <w:rsid w:val="006E25AB"/>
    <w:rsid w:val="006E4B7D"/>
    <w:rsid w:val="006E6AA2"/>
    <w:rsid w:val="006E70A3"/>
    <w:rsid w:val="006E7330"/>
    <w:rsid w:val="006E74E6"/>
    <w:rsid w:val="00707238"/>
    <w:rsid w:val="007231F3"/>
    <w:rsid w:val="0073626A"/>
    <w:rsid w:val="00752B1F"/>
    <w:rsid w:val="00780A00"/>
    <w:rsid w:val="007A5385"/>
    <w:rsid w:val="007A791F"/>
    <w:rsid w:val="007B1EF5"/>
    <w:rsid w:val="007B1F60"/>
    <w:rsid w:val="007B573D"/>
    <w:rsid w:val="007C7A14"/>
    <w:rsid w:val="007D0730"/>
    <w:rsid w:val="007E4E65"/>
    <w:rsid w:val="007E7F88"/>
    <w:rsid w:val="007F47F5"/>
    <w:rsid w:val="007F52DA"/>
    <w:rsid w:val="00803BB4"/>
    <w:rsid w:val="00806171"/>
    <w:rsid w:val="00822B97"/>
    <w:rsid w:val="00831949"/>
    <w:rsid w:val="00863CEF"/>
    <w:rsid w:val="00864B9E"/>
    <w:rsid w:val="008E7A0A"/>
    <w:rsid w:val="008F4434"/>
    <w:rsid w:val="0090581D"/>
    <w:rsid w:val="00905A58"/>
    <w:rsid w:val="00906DF9"/>
    <w:rsid w:val="009129B3"/>
    <w:rsid w:val="009146E4"/>
    <w:rsid w:val="00926129"/>
    <w:rsid w:val="00940A81"/>
    <w:rsid w:val="0094129C"/>
    <w:rsid w:val="00974B29"/>
    <w:rsid w:val="009840CE"/>
    <w:rsid w:val="00993BC2"/>
    <w:rsid w:val="009A56C2"/>
    <w:rsid w:val="009B189C"/>
    <w:rsid w:val="009C0558"/>
    <w:rsid w:val="009C7A04"/>
    <w:rsid w:val="009D7D52"/>
    <w:rsid w:val="009E3276"/>
    <w:rsid w:val="009F574B"/>
    <w:rsid w:val="00A059D9"/>
    <w:rsid w:val="00A11A85"/>
    <w:rsid w:val="00A42F18"/>
    <w:rsid w:val="00A477B1"/>
    <w:rsid w:val="00A5570F"/>
    <w:rsid w:val="00A67E2D"/>
    <w:rsid w:val="00A740F6"/>
    <w:rsid w:val="00AB6F81"/>
    <w:rsid w:val="00AC5D63"/>
    <w:rsid w:val="00AD3754"/>
    <w:rsid w:val="00B01A54"/>
    <w:rsid w:val="00B0207C"/>
    <w:rsid w:val="00B033C3"/>
    <w:rsid w:val="00B05F1F"/>
    <w:rsid w:val="00B379A1"/>
    <w:rsid w:val="00B57253"/>
    <w:rsid w:val="00B81904"/>
    <w:rsid w:val="00B858FC"/>
    <w:rsid w:val="00BB6CDF"/>
    <w:rsid w:val="00BB6F8C"/>
    <w:rsid w:val="00BC17B9"/>
    <w:rsid w:val="00BC51B0"/>
    <w:rsid w:val="00BD7BCD"/>
    <w:rsid w:val="00BE5C61"/>
    <w:rsid w:val="00BF67E8"/>
    <w:rsid w:val="00C34B76"/>
    <w:rsid w:val="00C37732"/>
    <w:rsid w:val="00C44489"/>
    <w:rsid w:val="00C44737"/>
    <w:rsid w:val="00C72AF1"/>
    <w:rsid w:val="00C835C2"/>
    <w:rsid w:val="00CB2C68"/>
    <w:rsid w:val="00CB5563"/>
    <w:rsid w:val="00CC63B6"/>
    <w:rsid w:val="00CC73BA"/>
    <w:rsid w:val="00CC7D67"/>
    <w:rsid w:val="00CD4CD1"/>
    <w:rsid w:val="00CD52C3"/>
    <w:rsid w:val="00CE1B71"/>
    <w:rsid w:val="00CF3EB4"/>
    <w:rsid w:val="00D02C60"/>
    <w:rsid w:val="00D311CC"/>
    <w:rsid w:val="00D42246"/>
    <w:rsid w:val="00D520FC"/>
    <w:rsid w:val="00D766EA"/>
    <w:rsid w:val="00D91DA1"/>
    <w:rsid w:val="00D93445"/>
    <w:rsid w:val="00DA7177"/>
    <w:rsid w:val="00DB046F"/>
    <w:rsid w:val="00DB2C37"/>
    <w:rsid w:val="00DB503F"/>
    <w:rsid w:val="00DB6619"/>
    <w:rsid w:val="00DC7398"/>
    <w:rsid w:val="00DE15C7"/>
    <w:rsid w:val="00DE4165"/>
    <w:rsid w:val="00DE49D2"/>
    <w:rsid w:val="00DF442A"/>
    <w:rsid w:val="00E00706"/>
    <w:rsid w:val="00E406E0"/>
    <w:rsid w:val="00E520D7"/>
    <w:rsid w:val="00E6588A"/>
    <w:rsid w:val="00E67C26"/>
    <w:rsid w:val="00E80DFC"/>
    <w:rsid w:val="00E83DB7"/>
    <w:rsid w:val="00E94AB9"/>
    <w:rsid w:val="00E97E7F"/>
    <w:rsid w:val="00EB29CC"/>
    <w:rsid w:val="00EB4A9B"/>
    <w:rsid w:val="00EF63EB"/>
    <w:rsid w:val="00EF7C81"/>
    <w:rsid w:val="00F053BA"/>
    <w:rsid w:val="00F264F4"/>
    <w:rsid w:val="00F32DD1"/>
    <w:rsid w:val="00F57CA2"/>
    <w:rsid w:val="00F821A8"/>
    <w:rsid w:val="00F93B91"/>
    <w:rsid w:val="00F95E40"/>
    <w:rsid w:val="00F97737"/>
    <w:rsid w:val="00FA7CAF"/>
    <w:rsid w:val="00FB50FB"/>
    <w:rsid w:val="00FC59E8"/>
    <w:rsid w:val="00FD7233"/>
    <w:rsid w:val="00FE3568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82CDD"/>
  <w15:docId w15:val="{A0581703-31F5-4736-BAF1-5696833E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D8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6A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ABA"/>
  </w:style>
  <w:style w:type="paragraph" w:styleId="Piedepgina">
    <w:name w:val="footer"/>
    <w:basedOn w:val="Normal"/>
    <w:link w:val="PiedepginaCar"/>
    <w:uiPriority w:val="99"/>
    <w:unhideWhenUsed/>
    <w:rsid w:val="00DB6A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ABA"/>
  </w:style>
  <w:style w:type="paragraph" w:styleId="NormalWeb">
    <w:name w:val="Normal (Web)"/>
    <w:basedOn w:val="Normal"/>
    <w:uiPriority w:val="99"/>
    <w:unhideWhenUsed/>
    <w:rsid w:val="00DB6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styleId="Tablaconcuadrcula">
    <w:name w:val="Table Grid"/>
    <w:basedOn w:val="Tablanormal"/>
    <w:uiPriority w:val="39"/>
    <w:rsid w:val="004A5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PxCtjev77bhjaay14cUBefvwRQ==">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Luis Baeza</dc:creator>
  <cp:lastModifiedBy>MODERNIZACIÓN</cp:lastModifiedBy>
  <cp:revision>17</cp:revision>
  <cp:lastPrinted>2021-12-03T20:29:00Z</cp:lastPrinted>
  <dcterms:created xsi:type="dcterms:W3CDTF">2021-12-03T19:15:00Z</dcterms:created>
  <dcterms:modified xsi:type="dcterms:W3CDTF">2021-12-03T20:42:00Z</dcterms:modified>
</cp:coreProperties>
</file>