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52CF2">
      <w:pPr>
        <w:pStyle w:val="2"/>
        <w:keepNext w:val="0"/>
        <w:keepLines w:val="0"/>
        <w:widowControl/>
        <w:suppressLineNumbers w:val="0"/>
      </w:pPr>
      <w:r>
        <w:t>Chapter 3. Ontology Convolution Runtime Skill</w:t>
      </w:r>
    </w:p>
    <w:p w14:paraId="5418A45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46243">
      <w:pPr>
        <w:pStyle w:val="2"/>
        <w:keepNext w:val="0"/>
        <w:keepLines w:val="0"/>
        <w:widowControl/>
        <w:suppressLineNumbers w:val="0"/>
      </w:pPr>
      <w:r>
        <w:t>3.1 Skill Overview</w:t>
      </w:r>
    </w:p>
    <w:p w14:paraId="4C9BB764">
      <w:pPr>
        <w:pStyle w:val="12"/>
        <w:keepNext w:val="0"/>
        <w:keepLines w:val="0"/>
        <w:widowControl/>
        <w:suppressLineNumbers w:val="0"/>
      </w:pPr>
      <w:r>
        <w:t>The Ontology Convolution Runtime Skill constitutes the first core computational layer of the Conv-Agent architecture. Following the completion of system initialisation and runtime environment deployment, this skill is responsible for transforming user intent and Skill definitions into a distributed ontology search process.</w:t>
      </w:r>
    </w:p>
    <w:p w14:paraId="4B9FD61F">
      <w:pPr>
        <w:pStyle w:val="12"/>
        <w:keepNext w:val="0"/>
        <w:keepLines w:val="0"/>
        <w:widowControl/>
        <w:suppressLineNumbers w:val="0"/>
      </w:pPr>
      <w:r>
        <w:t>Unlike traditional ontology engineering approaches that rely on manually predefined ontology structures or static expert knowledge bases, Conv-Agent treats ontology construction as a probabilistic exploration problem within a semantic knowledge space. Multiple specialised agents operate simultaneously under the guidance of a common Skill kernel, each exploring different semantic trajectories, reasoning paths, data mappings, and domain abstractions.</w:t>
      </w:r>
    </w:p>
    <w:p w14:paraId="2A8D0759">
      <w:pPr>
        <w:pStyle w:val="12"/>
        <w:keepNext w:val="0"/>
        <w:keepLines w:val="0"/>
        <w:widowControl/>
        <w:suppressLineNumbers w:val="0"/>
      </w:pPr>
      <w:r>
        <w:t>The objective of the Ontology Convolution Runtime is not to identify a single ontology immediately, but rather to maximise semantic exploration and generate a diverse candidate ontology population. These candidate ontologies subsequently enter the Semantic Pooling Runtime for competitive selection and fusion.</w:t>
      </w:r>
    </w:p>
    <w:p w14:paraId="671FC6DB">
      <w:pPr>
        <w:pStyle w:val="12"/>
        <w:keepNext w:val="0"/>
        <w:keepLines w:val="0"/>
        <w:widowControl/>
        <w:suppressLineNumbers w:val="0"/>
      </w:pPr>
      <w:r>
        <w:t>In the Conv-Agent neural architecture, this layer plays a role analogous to the convolution layer in convolutional neural networks, where feature extraction is replaced by ontology expansion and semantic pattern discovery.</w:t>
      </w:r>
    </w:p>
    <w:p w14:paraId="124EE85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C2EE4">
      <w:pPr>
        <w:pStyle w:val="2"/>
        <w:keepNext w:val="0"/>
        <w:keepLines w:val="0"/>
        <w:widowControl/>
        <w:suppressLineNumbers w:val="0"/>
      </w:pPr>
      <w:r>
        <w:t>3.2 Skill Metadata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155"/>
      </w:tblGrid>
      <w:tr w14:paraId="2A81C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4117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02EC12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ABDE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03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Skill Name</w:t>
            </w:r>
          </w:p>
        </w:tc>
        <w:tc>
          <w:tcPr>
            <w:tcW w:w="0" w:type="auto"/>
            <w:shd w:val="clear"/>
            <w:vAlign w:val="center"/>
          </w:tcPr>
          <w:p w14:paraId="59C30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Ontology Convolution Runtime Skill</w:t>
            </w:r>
          </w:p>
        </w:tc>
      </w:tr>
      <w:tr w14:paraId="5949C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26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Skill ID</w:t>
            </w:r>
          </w:p>
        </w:tc>
        <w:tc>
          <w:tcPr>
            <w:tcW w:w="0" w:type="auto"/>
            <w:shd w:val="clear"/>
            <w:vAlign w:val="center"/>
          </w:tcPr>
          <w:p w14:paraId="75CBCC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CONV-SKILL-003</w:t>
            </w:r>
          </w:p>
        </w:tc>
      </w:tr>
      <w:tr w14:paraId="6B2D5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453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Skill Category</w:t>
            </w:r>
          </w:p>
        </w:tc>
        <w:tc>
          <w:tcPr>
            <w:tcW w:w="0" w:type="auto"/>
            <w:shd w:val="clear"/>
            <w:vAlign w:val="center"/>
          </w:tcPr>
          <w:p w14:paraId="5B8F4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Core Conv-Agent Skill</w:t>
            </w:r>
          </w:p>
        </w:tc>
      </w:tr>
      <w:tr w14:paraId="40D96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90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19F80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Convolution Layer</w:t>
            </w:r>
          </w:p>
        </w:tc>
      </w:tr>
      <w:tr w14:paraId="638AB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65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557B2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26EB0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F9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55D97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Chapter 1, Chapter 2</w:t>
            </w:r>
          </w:p>
        </w:tc>
      </w:tr>
      <w:tr w14:paraId="1D616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8EE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5B716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Skill + Knowledge Resources</w:t>
            </w:r>
          </w:p>
        </w:tc>
      </w:tr>
      <w:tr w14:paraId="5C7D0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CC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  <w:tc>
          <w:tcPr>
            <w:tcW w:w="0" w:type="auto"/>
            <w:shd w:val="clear"/>
            <w:vAlign w:val="center"/>
          </w:tcPr>
          <w:p w14:paraId="1DB75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 Ontology Set</w:t>
            </w:r>
          </w:p>
        </w:tc>
      </w:tr>
    </w:tbl>
    <w:p w14:paraId="6C93E8C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71B72">
      <w:pPr>
        <w:pStyle w:val="2"/>
        <w:keepNext w:val="0"/>
        <w:keepLines w:val="0"/>
        <w:widowControl/>
        <w:suppressLineNumbers w:val="0"/>
      </w:pPr>
      <w:r>
        <w:t>3.3 Skill Representation</w:t>
      </w:r>
    </w:p>
    <w:p w14:paraId="30664B32">
      <w:pPr>
        <w:pStyle w:val="12"/>
        <w:keepNext w:val="0"/>
        <w:keepLines w:val="0"/>
        <w:widowControl/>
        <w:suppressLineNumbers w:val="0"/>
      </w:pPr>
      <w:r>
        <w:t>The skill follows the Conv-Agent MRC representation:</w:t>
      </w:r>
    </w:p>
    <w:p w14:paraId="77D08D23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Skill = &lt;M,R,C&gt;</w:t>
      </w:r>
    </w:p>
    <w:p w14:paraId="69A0D277">
      <w:pPr>
        <w:pStyle w:val="12"/>
        <w:keepNext w:val="0"/>
        <w:keepLines w:val="0"/>
        <w:widowControl/>
        <w:suppressLineNumbers w:val="0"/>
      </w:pPr>
      <w:r>
        <w:t>where:</w:t>
      </w:r>
    </w:p>
    <w:p w14:paraId="35FBD7C5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M = Manual</w:t>
      </w:r>
    </w:p>
    <w:p w14:paraId="6DB0FE68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28688F91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R = Resource</w:t>
      </w:r>
    </w:p>
    <w:p w14:paraId="31566BE5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586FBA2C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C = Condition</w:t>
      </w:r>
    </w:p>
    <w:p w14:paraId="1FD33F70">
      <w:pPr>
        <w:pStyle w:val="12"/>
        <w:keepNext w:val="0"/>
        <w:keepLines w:val="0"/>
        <w:widowControl/>
        <w:suppressLineNumbers w:val="0"/>
      </w:pPr>
      <w:r>
        <w:t>Within the Ontology Convolution Runtime:</w:t>
      </w:r>
    </w:p>
    <w:p w14:paraId="428C27BD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M → Ontology Expansion Direction</w:t>
      </w:r>
    </w:p>
    <w:p w14:paraId="4E12C9DF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325F0297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R → Knowledge Search Space</w:t>
      </w:r>
    </w:p>
    <w:p w14:paraId="04C88496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6ADFFE80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C → Ontology Boundary Constraints</w:t>
      </w:r>
    </w:p>
    <w:p w14:paraId="2D6ADD30">
      <w:pPr>
        <w:pStyle w:val="12"/>
        <w:keepNext w:val="0"/>
        <w:keepLines w:val="0"/>
        <w:widowControl/>
        <w:suppressLineNumbers w:val="0"/>
      </w:pPr>
      <w:r>
        <w:t>Together, they form the ontology convolution kernel:</w:t>
      </w:r>
    </w:p>
    <w:p w14:paraId="0E08042A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Ontology Kernel</w:t>
      </w:r>
    </w:p>
    <w:p w14:paraId="4F032BB4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0142E82A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= f(M,R,C)</w:t>
      </w:r>
    </w:p>
    <w:p w14:paraId="03808ED0">
      <w:pPr>
        <w:pStyle w:val="12"/>
        <w:keepNext w:val="0"/>
        <w:keepLines w:val="0"/>
        <w:widowControl/>
        <w:suppressLineNumbers w:val="0"/>
      </w:pPr>
      <w:r>
        <w:t>which guides all participating agents during semantic exploration.</w:t>
      </w:r>
    </w:p>
    <w:p w14:paraId="1D734A2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56CC9">
      <w:pPr>
        <w:pStyle w:val="2"/>
        <w:keepNext w:val="0"/>
        <w:keepLines w:val="0"/>
        <w:widowControl/>
        <w:suppressLineNumbers w:val="0"/>
      </w:pPr>
      <w:r>
        <w:t>3.4 M (Manual)</w:t>
      </w:r>
    </w:p>
    <w:p w14:paraId="0995B60A">
      <w:pPr>
        <w:pStyle w:val="3"/>
        <w:keepNext w:val="0"/>
        <w:keepLines w:val="0"/>
        <w:widowControl/>
        <w:suppressLineNumbers w:val="0"/>
      </w:pPr>
      <w:r>
        <w:t>M1. Skill Parsing</w:t>
      </w:r>
    </w:p>
    <w:p w14:paraId="04051DDF">
      <w:pPr>
        <w:pStyle w:val="12"/>
        <w:keepNext w:val="0"/>
        <w:keepLines w:val="0"/>
        <w:widowControl/>
        <w:suppressLineNumbers w:val="0"/>
      </w:pPr>
      <w:r>
        <w:t>Parse the incoming Skill specification.</w:t>
      </w:r>
    </w:p>
    <w:p w14:paraId="6F5CE95F">
      <w:pPr>
        <w:pStyle w:val="12"/>
        <w:keepNext w:val="0"/>
        <w:keepLines w:val="0"/>
        <w:widowControl/>
        <w:suppressLineNumbers w:val="0"/>
      </w:pPr>
      <w:r>
        <w:t>Extract:</w:t>
      </w:r>
    </w:p>
    <w:p w14:paraId="633A51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4FB79E">
      <w:pPr>
        <w:pStyle w:val="12"/>
        <w:keepNext w:val="0"/>
        <w:keepLines w:val="0"/>
        <w:widowControl/>
        <w:suppressLineNumbers w:val="0"/>
        <w:ind w:left="720"/>
      </w:pPr>
      <w:r>
        <w:t>User objectives</w:t>
      </w:r>
    </w:p>
    <w:p w14:paraId="2FF97F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E521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7E22D9">
      <w:pPr>
        <w:pStyle w:val="12"/>
        <w:keepNext w:val="0"/>
        <w:keepLines w:val="0"/>
        <w:widowControl/>
        <w:suppressLineNumbers w:val="0"/>
        <w:ind w:left="720"/>
      </w:pPr>
      <w:r>
        <w:t>Constraints</w:t>
      </w:r>
    </w:p>
    <w:p w14:paraId="284848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DEB2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C9FC9D">
      <w:pPr>
        <w:pStyle w:val="12"/>
        <w:keepNext w:val="0"/>
        <w:keepLines w:val="0"/>
        <w:widowControl/>
        <w:suppressLineNumbers w:val="0"/>
        <w:ind w:left="720"/>
      </w:pPr>
      <w:r>
        <w:t>Available resources</w:t>
      </w:r>
    </w:p>
    <w:p w14:paraId="6C5DA6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6910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BBDD55">
      <w:pPr>
        <w:pStyle w:val="12"/>
        <w:keepNext w:val="0"/>
        <w:keepLines w:val="0"/>
        <w:widowControl/>
        <w:suppressLineNumbers w:val="0"/>
        <w:ind w:left="720"/>
      </w:pPr>
      <w:r>
        <w:t>Expected outputs</w:t>
      </w:r>
    </w:p>
    <w:p w14:paraId="44048D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5388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1E75F6">
      <w:pPr>
        <w:pStyle w:val="12"/>
        <w:keepNext w:val="0"/>
        <w:keepLines w:val="0"/>
        <w:widowControl/>
        <w:suppressLineNumbers w:val="0"/>
        <w:ind w:left="720"/>
      </w:pPr>
      <w:r>
        <w:t>Success criteria</w:t>
      </w:r>
    </w:p>
    <w:p w14:paraId="5504E5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38DCAB">
      <w:pPr>
        <w:pStyle w:val="4"/>
        <w:keepNext w:val="0"/>
        <w:keepLines w:val="0"/>
        <w:widowControl/>
        <w:suppressLineNumbers w:val="0"/>
      </w:pPr>
      <w:r>
        <w:t>Expected Output</w:t>
      </w:r>
    </w:p>
    <w:p w14:paraId="00D2A6DA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Machine-readable Skill Context</w:t>
      </w:r>
    </w:p>
    <w:p w14:paraId="61314BF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51F2D">
      <w:pPr>
        <w:pStyle w:val="3"/>
        <w:keepNext w:val="0"/>
        <w:keepLines w:val="0"/>
        <w:widowControl/>
        <w:suppressLineNumbers w:val="0"/>
      </w:pPr>
      <w:r>
        <w:t>M2. Agent Activation</w:t>
      </w:r>
    </w:p>
    <w:p w14:paraId="4ED1A970">
      <w:pPr>
        <w:pStyle w:val="12"/>
        <w:keepNext w:val="0"/>
        <w:keepLines w:val="0"/>
        <w:widowControl/>
        <w:suppressLineNumbers w:val="0"/>
      </w:pPr>
      <w:r>
        <w:t>Activate the distributed ontology construction agents.</w:t>
      </w:r>
    </w:p>
    <w:p w14:paraId="3AB9196E">
      <w:pPr>
        <w:pStyle w:val="12"/>
        <w:keepNext w:val="0"/>
        <w:keepLines w:val="0"/>
        <w:widowControl/>
        <w:suppressLineNumbers w:val="0"/>
      </w:pPr>
      <w:r>
        <w:t>Recommended agent cluster:</w:t>
      </w:r>
    </w:p>
    <w:p w14:paraId="0327223C">
      <w:pPr>
        <w:pStyle w:val="4"/>
        <w:keepNext w:val="0"/>
        <w:keepLines w:val="0"/>
        <w:widowControl/>
        <w:suppressLineNumbers w:val="0"/>
      </w:pPr>
      <w:r>
        <w:t>Planner Agent</w:t>
      </w:r>
    </w:p>
    <w:p w14:paraId="34CE5A2E">
      <w:pPr>
        <w:pStyle w:val="12"/>
        <w:keepNext w:val="0"/>
        <w:keepLines w:val="0"/>
        <w:widowControl/>
        <w:suppressLineNumbers w:val="0"/>
      </w:pPr>
      <w:r>
        <w:t>Responsible for objective decomposition.</w:t>
      </w:r>
    </w:p>
    <w:p w14:paraId="6BEABE41">
      <w:pPr>
        <w:pStyle w:val="4"/>
        <w:keepNext w:val="0"/>
        <w:keepLines w:val="0"/>
        <w:widowControl/>
        <w:suppressLineNumbers w:val="0"/>
      </w:pPr>
      <w:r>
        <w:t>Ontology Agent</w:t>
      </w:r>
    </w:p>
    <w:p w14:paraId="55E29FD8">
      <w:pPr>
        <w:pStyle w:val="12"/>
        <w:keepNext w:val="0"/>
        <w:keepLines w:val="0"/>
        <w:widowControl/>
        <w:suppressLineNumbers w:val="0"/>
      </w:pPr>
      <w:r>
        <w:t>Responsible for semantic modelling.</w:t>
      </w:r>
    </w:p>
    <w:p w14:paraId="709E6FED">
      <w:pPr>
        <w:pStyle w:val="4"/>
        <w:keepNext w:val="0"/>
        <w:keepLines w:val="0"/>
        <w:widowControl/>
        <w:suppressLineNumbers w:val="0"/>
      </w:pPr>
      <w:r>
        <w:t>Domain Agent</w:t>
      </w:r>
    </w:p>
    <w:p w14:paraId="51C005F8">
      <w:pPr>
        <w:pStyle w:val="12"/>
        <w:keepNext w:val="0"/>
        <w:keepLines w:val="0"/>
        <w:widowControl/>
        <w:suppressLineNumbers w:val="0"/>
      </w:pPr>
      <w:r>
        <w:t>Responsible for domain-specific reasoning.</w:t>
      </w:r>
    </w:p>
    <w:p w14:paraId="2B79E2B7">
      <w:pPr>
        <w:pStyle w:val="4"/>
        <w:keepNext w:val="0"/>
        <w:keepLines w:val="0"/>
        <w:widowControl/>
        <w:suppressLineNumbers w:val="0"/>
      </w:pPr>
      <w:r>
        <w:t>Causal Agent</w:t>
      </w:r>
    </w:p>
    <w:p w14:paraId="57EC2361">
      <w:pPr>
        <w:pStyle w:val="12"/>
        <w:keepNext w:val="0"/>
        <w:keepLines w:val="0"/>
        <w:widowControl/>
        <w:suppressLineNumbers w:val="0"/>
      </w:pPr>
      <w:r>
        <w:t>Responsible for causal structure discovery.</w:t>
      </w:r>
    </w:p>
    <w:p w14:paraId="1F802B4F">
      <w:pPr>
        <w:pStyle w:val="4"/>
        <w:keepNext w:val="0"/>
        <w:keepLines w:val="0"/>
        <w:widowControl/>
        <w:suppressLineNumbers w:val="0"/>
      </w:pPr>
      <w:r>
        <w:t>Resource Agent</w:t>
      </w:r>
    </w:p>
    <w:p w14:paraId="2767742B">
      <w:pPr>
        <w:pStyle w:val="12"/>
        <w:keepNext w:val="0"/>
        <w:keepLines w:val="0"/>
        <w:widowControl/>
        <w:suppressLineNumbers w:val="0"/>
      </w:pPr>
      <w:r>
        <w:t>Responsible for resource mapping.</w:t>
      </w:r>
    </w:p>
    <w:p w14:paraId="66E0169D">
      <w:pPr>
        <w:pStyle w:val="4"/>
        <w:keepNext w:val="0"/>
        <w:keepLines w:val="0"/>
        <w:widowControl/>
        <w:suppressLineNumbers w:val="0"/>
      </w:pPr>
      <w:r>
        <w:t>HQD Agent</w:t>
      </w:r>
    </w:p>
    <w:p w14:paraId="291FC980">
      <w:pPr>
        <w:pStyle w:val="12"/>
        <w:keepNext w:val="0"/>
        <w:keepLines w:val="0"/>
        <w:widowControl/>
        <w:suppressLineNumbers w:val="0"/>
      </w:pPr>
      <w:r>
        <w:t>Responsible for future data extraction planning.</w:t>
      </w:r>
    </w:p>
    <w:p w14:paraId="6E528286">
      <w:pPr>
        <w:pStyle w:val="4"/>
        <w:keepNext w:val="0"/>
        <w:keepLines w:val="0"/>
        <w:widowControl/>
        <w:suppressLineNumbers w:val="0"/>
      </w:pPr>
      <w:r>
        <w:t>Evaluation Agent</w:t>
      </w:r>
    </w:p>
    <w:p w14:paraId="074780F3">
      <w:pPr>
        <w:pStyle w:val="12"/>
        <w:keepNext w:val="0"/>
        <w:keepLines w:val="0"/>
        <w:widowControl/>
        <w:suppressLineNumbers w:val="0"/>
      </w:pPr>
      <w:r>
        <w:t>Responsible for ontology quality estimation.</w:t>
      </w:r>
    </w:p>
    <w:p w14:paraId="043488F7">
      <w:pPr>
        <w:pStyle w:val="4"/>
        <w:keepNext w:val="0"/>
        <w:keepLines w:val="0"/>
        <w:widowControl/>
        <w:suppressLineNumbers w:val="0"/>
      </w:pPr>
      <w:r>
        <w:t>Expected Output</w:t>
      </w:r>
    </w:p>
    <w:p w14:paraId="5443495E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Agent Cluster Activated</w:t>
      </w:r>
    </w:p>
    <w:p w14:paraId="6928758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838D6">
      <w:pPr>
        <w:pStyle w:val="3"/>
        <w:keepNext w:val="0"/>
        <w:keepLines w:val="0"/>
        <w:widowControl/>
        <w:suppressLineNumbers w:val="0"/>
      </w:pPr>
      <w:r>
        <w:t>M3. Semantic Space Initialisation</w:t>
      </w:r>
    </w:p>
    <w:p w14:paraId="43091C2F">
      <w:pPr>
        <w:pStyle w:val="12"/>
        <w:keepNext w:val="0"/>
        <w:keepLines w:val="0"/>
        <w:widowControl/>
        <w:suppressLineNumbers w:val="0"/>
      </w:pPr>
      <w:r>
        <w:t>Construct the initial semantic search space.</w:t>
      </w:r>
    </w:p>
    <w:p w14:paraId="6AA89414">
      <w:pPr>
        <w:pStyle w:val="12"/>
        <w:keepNext w:val="0"/>
        <w:keepLines w:val="0"/>
        <w:widowControl/>
        <w:suppressLineNumbers w:val="0"/>
      </w:pPr>
      <w:r>
        <w:t>Sources include:</w:t>
      </w:r>
    </w:p>
    <w:p w14:paraId="776F70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4AC5F4">
      <w:pPr>
        <w:pStyle w:val="12"/>
        <w:keepNext w:val="0"/>
        <w:keepLines w:val="0"/>
        <w:widowControl/>
        <w:suppressLineNumbers w:val="0"/>
        <w:ind w:left="720"/>
      </w:pPr>
      <w:r>
        <w:t>Existing ontologies</w:t>
      </w:r>
    </w:p>
    <w:p w14:paraId="1F29DF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2F2C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037BD1">
      <w:pPr>
        <w:pStyle w:val="12"/>
        <w:keepNext w:val="0"/>
        <w:keepLines w:val="0"/>
        <w:widowControl/>
        <w:suppressLineNumbers w:val="0"/>
        <w:ind w:left="720"/>
      </w:pPr>
      <w:r>
        <w:t>Knowledge bases</w:t>
      </w:r>
    </w:p>
    <w:p w14:paraId="6B58A2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C443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0D3EFE">
      <w:pPr>
        <w:pStyle w:val="12"/>
        <w:keepNext w:val="0"/>
        <w:keepLines w:val="0"/>
        <w:widowControl/>
        <w:suppressLineNumbers w:val="0"/>
        <w:ind w:left="720"/>
      </w:pPr>
      <w:r>
        <w:t>Skill repositories</w:t>
      </w:r>
    </w:p>
    <w:p w14:paraId="0906FC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8CD4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A1AE6F">
      <w:pPr>
        <w:pStyle w:val="12"/>
        <w:keepNext w:val="0"/>
        <w:keepLines w:val="0"/>
        <w:widowControl/>
        <w:suppressLineNumbers w:val="0"/>
        <w:ind w:left="720"/>
      </w:pPr>
      <w:r>
        <w:t>Historical workflows</w:t>
      </w:r>
    </w:p>
    <w:p w14:paraId="529EE4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78F4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E93A52">
      <w:pPr>
        <w:pStyle w:val="12"/>
        <w:keepNext w:val="0"/>
        <w:keepLines w:val="0"/>
        <w:widowControl/>
        <w:suppressLineNumbers w:val="0"/>
        <w:ind w:left="720"/>
      </w:pPr>
      <w:r>
        <w:t>Domain documentation</w:t>
      </w:r>
    </w:p>
    <w:p w14:paraId="32F56C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E844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D5CEF1">
      <w:pPr>
        <w:pStyle w:val="12"/>
        <w:keepNext w:val="0"/>
        <w:keepLines w:val="0"/>
        <w:widowControl/>
        <w:suppressLineNumbers w:val="0"/>
        <w:ind w:left="720"/>
      </w:pPr>
      <w:r>
        <w:t>Data source metadata</w:t>
      </w:r>
    </w:p>
    <w:p w14:paraId="1F11F2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1D5D45">
      <w:pPr>
        <w:pStyle w:val="12"/>
        <w:keepNext w:val="0"/>
        <w:keepLines w:val="0"/>
        <w:widowControl/>
        <w:suppressLineNumbers w:val="0"/>
      </w:pPr>
      <w:r>
        <w:t>The resulting semantic space forms the initial ontology search domain.</w:t>
      </w:r>
    </w:p>
    <w:p w14:paraId="5D303D4D">
      <w:pPr>
        <w:pStyle w:val="4"/>
        <w:keepNext w:val="0"/>
        <w:keepLines w:val="0"/>
        <w:widowControl/>
        <w:suppressLineNumbers w:val="0"/>
      </w:pPr>
      <w:r>
        <w:t>Expected Output</w:t>
      </w:r>
    </w:p>
    <w:p w14:paraId="5199A0D6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Ontology Search Space Initialised</w:t>
      </w:r>
    </w:p>
    <w:p w14:paraId="19B3D6D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6F918">
      <w:pPr>
        <w:pStyle w:val="3"/>
        <w:keepNext w:val="0"/>
        <w:keepLines w:val="0"/>
        <w:widowControl/>
        <w:suppressLineNumbers w:val="0"/>
      </w:pPr>
      <w:r>
        <w:t>M4. Distributed Ontology Expansion</w:t>
      </w:r>
    </w:p>
    <w:p w14:paraId="072C01B8">
      <w:pPr>
        <w:pStyle w:val="12"/>
        <w:keepNext w:val="0"/>
        <w:keepLines w:val="0"/>
        <w:widowControl/>
        <w:suppressLineNumbers w:val="0"/>
      </w:pPr>
      <w:r>
        <w:t>Each agent independently explores the semantic space.</w:t>
      </w:r>
    </w:p>
    <w:p w14:paraId="1E09E79E">
      <w:pPr>
        <w:pStyle w:val="12"/>
        <w:keepNext w:val="0"/>
        <w:keepLines w:val="0"/>
        <w:widowControl/>
        <w:suppressLineNumbers w:val="0"/>
      </w:pPr>
      <w:r>
        <w:t>Agents perform:</w:t>
      </w:r>
    </w:p>
    <w:p w14:paraId="1B379F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13809A">
      <w:pPr>
        <w:pStyle w:val="12"/>
        <w:keepNext w:val="0"/>
        <w:keepLines w:val="0"/>
        <w:widowControl/>
        <w:suppressLineNumbers w:val="0"/>
        <w:ind w:left="720"/>
      </w:pPr>
      <w:r>
        <w:t>Entity discovery</w:t>
      </w:r>
    </w:p>
    <w:p w14:paraId="65B679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CD4D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F96326">
      <w:pPr>
        <w:pStyle w:val="12"/>
        <w:keepNext w:val="0"/>
        <w:keepLines w:val="0"/>
        <w:widowControl/>
        <w:suppressLineNumbers w:val="0"/>
        <w:ind w:left="720"/>
      </w:pPr>
      <w:r>
        <w:t>Relation discovery</w:t>
      </w:r>
    </w:p>
    <w:p w14:paraId="73360C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E89A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24EB04">
      <w:pPr>
        <w:pStyle w:val="12"/>
        <w:keepNext w:val="0"/>
        <w:keepLines w:val="0"/>
        <w:widowControl/>
        <w:suppressLineNumbers w:val="0"/>
        <w:ind w:left="720"/>
      </w:pPr>
      <w:r>
        <w:t>Event discovery</w:t>
      </w:r>
    </w:p>
    <w:p w14:paraId="7388CD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77D1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D5931D">
      <w:pPr>
        <w:pStyle w:val="12"/>
        <w:keepNext w:val="0"/>
        <w:keepLines w:val="0"/>
        <w:widowControl/>
        <w:suppressLineNumbers w:val="0"/>
        <w:ind w:left="720"/>
      </w:pPr>
      <w:r>
        <w:t>Constraint discovery</w:t>
      </w:r>
    </w:p>
    <w:p w14:paraId="7A097C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6539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82E1B7">
      <w:pPr>
        <w:pStyle w:val="12"/>
        <w:keepNext w:val="0"/>
        <w:keepLines w:val="0"/>
        <w:widowControl/>
        <w:suppressLineNumbers w:val="0"/>
        <w:ind w:left="720"/>
      </w:pPr>
      <w:r>
        <w:t>Data mapping discovery</w:t>
      </w:r>
    </w:p>
    <w:p w14:paraId="7470EA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2EB301">
      <w:pPr>
        <w:pStyle w:val="12"/>
        <w:keepNext w:val="0"/>
        <w:keepLines w:val="0"/>
        <w:widowControl/>
        <w:suppressLineNumbers w:val="0"/>
      </w:pPr>
      <w:r>
        <w:t>Each agent generates an ontology candidate.</w:t>
      </w:r>
    </w:p>
    <w:p w14:paraId="64950039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45FC5CA7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Agent A</w:t>
      </w:r>
    </w:p>
    <w:p w14:paraId="1B48ECCA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7E67E07F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Pipeline</w:t>
      </w:r>
    </w:p>
    <w:p w14:paraId="106BD0EA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├─ Compressor</w:t>
      </w:r>
    </w:p>
    <w:p w14:paraId="0F82E63E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├─ Flow</w:t>
      </w:r>
    </w:p>
    <w:p w14:paraId="7BDA7F07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 xml:space="preserve"> └─ Pressure</w:t>
      </w:r>
    </w:p>
    <w:p w14:paraId="7EA76925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Agent B</w:t>
      </w:r>
    </w:p>
    <w:p w14:paraId="16730F5A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2C87910B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Pipeline</w:t>
      </w:r>
    </w:p>
    <w:p w14:paraId="55618116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├─ Gas Demand</w:t>
      </w:r>
    </w:p>
    <w:p w14:paraId="3537F1C7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├─ Dispatch Plan</w:t>
      </w:r>
    </w:p>
    <w:p w14:paraId="722300CD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 xml:space="preserve"> └─ Supply Strategy</w:t>
      </w:r>
    </w:p>
    <w:p w14:paraId="743667DF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Agent C</w:t>
      </w:r>
    </w:p>
    <w:p w14:paraId="02A30FE5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6DDBEA3D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Pipeline</w:t>
      </w:r>
    </w:p>
    <w:p w14:paraId="386843C4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├─ Weather</w:t>
      </w:r>
    </w:p>
    <w:p w14:paraId="7AE75326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├─ Market Event</w:t>
      </w:r>
    </w:p>
    <w:p w14:paraId="47673374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 xml:space="preserve"> └─ Geopolitical Event</w:t>
      </w:r>
    </w:p>
    <w:p w14:paraId="38C1AD90">
      <w:pPr>
        <w:pStyle w:val="4"/>
        <w:keepNext w:val="0"/>
        <w:keepLines w:val="0"/>
        <w:widowControl/>
        <w:suppressLineNumbers w:val="0"/>
      </w:pPr>
      <w:r>
        <w:t>Expected Output</w:t>
      </w:r>
    </w:p>
    <w:p w14:paraId="7B52014A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Candidate Ontology Population</w:t>
      </w:r>
    </w:p>
    <w:p w14:paraId="764155B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DD737">
      <w:pPr>
        <w:pStyle w:val="3"/>
        <w:keepNext w:val="0"/>
        <w:keepLines w:val="0"/>
        <w:widowControl/>
        <w:suppressLineNumbers w:val="0"/>
      </w:pPr>
      <w:r>
        <w:t>M5. Knowledge Diversity Evaluation</w:t>
      </w:r>
    </w:p>
    <w:p w14:paraId="100C0AAC">
      <w:pPr>
        <w:pStyle w:val="12"/>
        <w:keepNext w:val="0"/>
        <w:keepLines w:val="0"/>
        <w:widowControl/>
        <w:suppressLineNumbers w:val="0"/>
      </w:pPr>
      <w:r>
        <w:t>Evaluate diversity among generated ontologies.</w:t>
      </w:r>
    </w:p>
    <w:p w14:paraId="6EF0173A">
      <w:pPr>
        <w:pStyle w:val="12"/>
        <w:keepNext w:val="0"/>
        <w:keepLines w:val="0"/>
        <w:widowControl/>
        <w:suppressLineNumbers w:val="0"/>
      </w:pPr>
      <w:r>
        <w:t>Evaluation dimensions include:</w:t>
      </w:r>
    </w:p>
    <w:p w14:paraId="472128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0B7A25">
      <w:pPr>
        <w:pStyle w:val="12"/>
        <w:keepNext w:val="0"/>
        <w:keepLines w:val="0"/>
        <w:widowControl/>
        <w:suppressLineNumbers w:val="0"/>
        <w:ind w:left="720"/>
      </w:pPr>
      <w:r>
        <w:t>Entity diversity</w:t>
      </w:r>
    </w:p>
    <w:p w14:paraId="06AF86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06E8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03FDE2">
      <w:pPr>
        <w:pStyle w:val="12"/>
        <w:keepNext w:val="0"/>
        <w:keepLines w:val="0"/>
        <w:widowControl/>
        <w:suppressLineNumbers w:val="0"/>
        <w:ind w:left="720"/>
      </w:pPr>
      <w:r>
        <w:t>Relation diversity</w:t>
      </w:r>
    </w:p>
    <w:p w14:paraId="46D172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0673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120841">
      <w:pPr>
        <w:pStyle w:val="12"/>
        <w:keepNext w:val="0"/>
        <w:keepLines w:val="0"/>
        <w:widowControl/>
        <w:suppressLineNumbers w:val="0"/>
        <w:ind w:left="720"/>
      </w:pPr>
      <w:r>
        <w:t>Event diversity</w:t>
      </w:r>
    </w:p>
    <w:p w14:paraId="677FEB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154C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C5082F">
      <w:pPr>
        <w:pStyle w:val="12"/>
        <w:keepNext w:val="0"/>
        <w:keepLines w:val="0"/>
        <w:widowControl/>
        <w:suppressLineNumbers w:val="0"/>
        <w:ind w:left="720"/>
      </w:pPr>
      <w:r>
        <w:t>Semantic diversity</w:t>
      </w:r>
    </w:p>
    <w:p w14:paraId="1F515F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38E6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A5354D3">
      <w:pPr>
        <w:pStyle w:val="12"/>
        <w:keepNext w:val="0"/>
        <w:keepLines w:val="0"/>
        <w:widowControl/>
        <w:suppressLineNumbers w:val="0"/>
        <w:ind w:left="720"/>
      </w:pPr>
      <w:r>
        <w:t>Resource diversity</w:t>
      </w:r>
    </w:p>
    <w:p w14:paraId="017068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A34F18">
      <w:pPr>
        <w:pStyle w:val="12"/>
        <w:keepNext w:val="0"/>
        <w:keepLines w:val="0"/>
        <w:widowControl/>
        <w:suppressLineNumbers w:val="0"/>
      </w:pPr>
      <w:r>
        <w:t>The objective is to maximise semantic exploration.</w:t>
      </w:r>
    </w:p>
    <w:p w14:paraId="512EF1F6">
      <w:pPr>
        <w:pStyle w:val="4"/>
        <w:keepNext w:val="0"/>
        <w:keepLines w:val="0"/>
        <w:widowControl/>
        <w:suppressLineNumbers w:val="0"/>
      </w:pPr>
      <w:r>
        <w:t>Expected Output</w:t>
      </w:r>
    </w:p>
    <w:p w14:paraId="588D214A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Knowledge Diversity Score</w:t>
      </w:r>
    </w:p>
    <w:p w14:paraId="531FFD0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B3A41">
      <w:pPr>
        <w:pStyle w:val="3"/>
        <w:keepNext w:val="0"/>
        <w:keepLines w:val="0"/>
        <w:widowControl/>
        <w:suppressLineNumbers w:val="0"/>
      </w:pPr>
      <w:r>
        <w:t>M6. Knowledge Coverage Evaluation</w:t>
      </w:r>
    </w:p>
    <w:p w14:paraId="5A7489EF">
      <w:pPr>
        <w:pStyle w:val="12"/>
        <w:keepNext w:val="0"/>
        <w:keepLines w:val="0"/>
        <w:widowControl/>
        <w:suppressLineNumbers w:val="0"/>
      </w:pPr>
      <w:r>
        <w:t>Evaluate ontology coverage.</w:t>
      </w:r>
    </w:p>
    <w:p w14:paraId="78F83825">
      <w:pPr>
        <w:pStyle w:val="12"/>
        <w:keepNext w:val="0"/>
        <w:keepLines w:val="0"/>
        <w:widowControl/>
        <w:suppressLineNumbers w:val="0"/>
      </w:pPr>
      <w:r>
        <w:t>Coverage dimensions include:</w:t>
      </w:r>
    </w:p>
    <w:p w14:paraId="62D5ED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A4241E7">
      <w:pPr>
        <w:pStyle w:val="12"/>
        <w:keepNext w:val="0"/>
        <w:keepLines w:val="0"/>
        <w:widowControl/>
        <w:suppressLineNumbers w:val="0"/>
        <w:ind w:left="720"/>
      </w:pPr>
      <w:r>
        <w:t>Domain coverage</w:t>
      </w:r>
    </w:p>
    <w:p w14:paraId="52A846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2A0BB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7FB0971">
      <w:pPr>
        <w:pStyle w:val="12"/>
        <w:keepNext w:val="0"/>
        <w:keepLines w:val="0"/>
        <w:widowControl/>
        <w:suppressLineNumbers w:val="0"/>
        <w:ind w:left="720"/>
      </w:pPr>
      <w:r>
        <w:t>Resource coverage</w:t>
      </w:r>
    </w:p>
    <w:p w14:paraId="0379C2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7D727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1AADF8E">
      <w:pPr>
        <w:pStyle w:val="12"/>
        <w:keepNext w:val="0"/>
        <w:keepLines w:val="0"/>
        <w:widowControl/>
        <w:suppressLineNumbers w:val="0"/>
        <w:ind w:left="720"/>
      </w:pPr>
      <w:r>
        <w:t>Event coverage</w:t>
      </w:r>
    </w:p>
    <w:p w14:paraId="29892A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6313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7A1088">
      <w:pPr>
        <w:pStyle w:val="12"/>
        <w:keepNext w:val="0"/>
        <w:keepLines w:val="0"/>
        <w:widowControl/>
        <w:suppressLineNumbers w:val="0"/>
        <w:ind w:left="720"/>
      </w:pPr>
      <w:r>
        <w:t>Process coverage</w:t>
      </w:r>
    </w:p>
    <w:p w14:paraId="08609C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45FE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CB6D41F">
      <w:pPr>
        <w:pStyle w:val="12"/>
        <w:keepNext w:val="0"/>
        <w:keepLines w:val="0"/>
        <w:widowControl/>
        <w:suppressLineNumbers w:val="0"/>
        <w:ind w:left="720"/>
      </w:pPr>
      <w:r>
        <w:t>Constraint coverage</w:t>
      </w:r>
    </w:p>
    <w:p w14:paraId="04F5BF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097FC9">
      <w:pPr>
        <w:pStyle w:val="4"/>
        <w:keepNext w:val="0"/>
        <w:keepLines w:val="0"/>
        <w:widowControl/>
        <w:suppressLineNumbers w:val="0"/>
      </w:pPr>
      <w:r>
        <w:t>Expected Output</w:t>
      </w:r>
    </w:p>
    <w:p w14:paraId="2A168020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Knowledge Coverage Score</w:t>
      </w:r>
    </w:p>
    <w:p w14:paraId="2259D30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D08AA">
      <w:pPr>
        <w:pStyle w:val="3"/>
        <w:keepNext w:val="0"/>
        <w:keepLines w:val="0"/>
        <w:widowControl/>
        <w:suppressLineNumbers w:val="0"/>
      </w:pPr>
      <w:r>
        <w:t>M7. Novelty Evaluation</w:t>
      </w:r>
    </w:p>
    <w:p w14:paraId="303FB33F">
      <w:pPr>
        <w:pStyle w:val="12"/>
        <w:keepNext w:val="0"/>
        <w:keepLines w:val="0"/>
        <w:widowControl/>
        <w:suppressLineNumbers w:val="0"/>
      </w:pPr>
      <w:r>
        <w:t>Evaluate newly discovered semantic structures.</w:t>
      </w:r>
    </w:p>
    <w:p w14:paraId="516A5E5D">
      <w:pPr>
        <w:pStyle w:val="12"/>
        <w:keepNext w:val="0"/>
        <w:keepLines w:val="0"/>
        <w:widowControl/>
        <w:suppressLineNumbers w:val="0"/>
      </w:pPr>
      <w:r>
        <w:t>Metrics include:</w:t>
      </w:r>
    </w:p>
    <w:p w14:paraId="59FB85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3DC1E5">
      <w:pPr>
        <w:pStyle w:val="12"/>
        <w:keepNext w:val="0"/>
        <w:keepLines w:val="0"/>
        <w:widowControl/>
        <w:suppressLineNumbers w:val="0"/>
        <w:ind w:left="720"/>
      </w:pPr>
      <w:r>
        <w:t>New entities</w:t>
      </w:r>
    </w:p>
    <w:p w14:paraId="2BFDD2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EF242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A1BCAB7">
      <w:pPr>
        <w:pStyle w:val="12"/>
        <w:keepNext w:val="0"/>
        <w:keepLines w:val="0"/>
        <w:widowControl/>
        <w:suppressLineNumbers w:val="0"/>
        <w:ind w:left="720"/>
      </w:pPr>
      <w:r>
        <w:t>New relations</w:t>
      </w:r>
    </w:p>
    <w:p w14:paraId="1E5E7E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3A38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81C583">
      <w:pPr>
        <w:pStyle w:val="12"/>
        <w:keepNext w:val="0"/>
        <w:keepLines w:val="0"/>
        <w:widowControl/>
        <w:suppressLineNumbers w:val="0"/>
        <w:ind w:left="720"/>
      </w:pPr>
      <w:r>
        <w:t>New constraints</w:t>
      </w:r>
    </w:p>
    <w:p w14:paraId="022C07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BD48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D9095B7">
      <w:pPr>
        <w:pStyle w:val="12"/>
        <w:keepNext w:val="0"/>
        <w:keepLines w:val="0"/>
        <w:widowControl/>
        <w:suppressLineNumbers w:val="0"/>
        <w:ind w:left="720"/>
      </w:pPr>
      <w:r>
        <w:t>New causal paths</w:t>
      </w:r>
    </w:p>
    <w:p w14:paraId="7ABC52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5120E2F">
      <w:pPr>
        <w:pStyle w:val="12"/>
        <w:keepNext w:val="0"/>
        <w:keepLines w:val="0"/>
        <w:widowControl/>
        <w:suppressLineNumbers w:val="0"/>
      </w:pPr>
      <w:r>
        <w:t>The objective is to identify unexplored semantic regions.</w:t>
      </w:r>
    </w:p>
    <w:p w14:paraId="68A97074">
      <w:pPr>
        <w:pStyle w:val="4"/>
        <w:keepNext w:val="0"/>
        <w:keepLines w:val="0"/>
        <w:widowControl/>
        <w:suppressLineNumbers w:val="0"/>
      </w:pPr>
      <w:r>
        <w:t>Expected Output</w:t>
      </w:r>
    </w:p>
    <w:p w14:paraId="4C3A8A09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Knowledge Novelty Score</w:t>
      </w:r>
    </w:p>
    <w:p w14:paraId="0BBC569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ACF07">
      <w:pPr>
        <w:pStyle w:val="3"/>
        <w:keepNext w:val="0"/>
        <w:keepLines w:val="0"/>
        <w:widowControl/>
        <w:suppressLineNumbers w:val="0"/>
      </w:pPr>
      <w:r>
        <w:t>M8. Convolution Convergence Evaluation</w:t>
      </w:r>
    </w:p>
    <w:p w14:paraId="525E4BA9">
      <w:pPr>
        <w:pStyle w:val="12"/>
        <w:keepNext w:val="0"/>
        <w:keepLines w:val="0"/>
        <w:widowControl/>
        <w:suppressLineNumbers w:val="0"/>
      </w:pPr>
      <w:r>
        <w:t>Determine whether ontology expansion should continue.</w:t>
      </w:r>
    </w:p>
    <w:p w14:paraId="69B71335">
      <w:pPr>
        <w:pStyle w:val="12"/>
        <w:keepNext w:val="0"/>
        <w:keepLines w:val="0"/>
        <w:widowControl/>
        <w:suppressLineNumbers w:val="0"/>
      </w:pPr>
      <w:r>
        <w:t>Convolution continues when:</w:t>
      </w:r>
    </w:p>
    <w:p w14:paraId="557C09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1F4B57">
      <w:pPr>
        <w:pStyle w:val="12"/>
        <w:keepNext w:val="0"/>
        <w:keepLines w:val="0"/>
        <w:widowControl/>
        <w:suppressLineNumbers w:val="0"/>
        <w:ind w:left="720"/>
      </w:pPr>
      <w:r>
        <w:t>New entities continue appearing</w:t>
      </w:r>
    </w:p>
    <w:p w14:paraId="443141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3749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727C5D">
      <w:pPr>
        <w:pStyle w:val="12"/>
        <w:keepNext w:val="0"/>
        <w:keepLines w:val="0"/>
        <w:widowControl/>
        <w:suppressLineNumbers w:val="0"/>
        <w:ind w:left="720"/>
      </w:pPr>
      <w:r>
        <w:t>New relations continue appearing</w:t>
      </w:r>
    </w:p>
    <w:p w14:paraId="6D23D5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E57B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CB2E557">
      <w:pPr>
        <w:pStyle w:val="12"/>
        <w:keepNext w:val="0"/>
        <w:keepLines w:val="0"/>
        <w:widowControl/>
        <w:suppressLineNumbers w:val="0"/>
        <w:ind w:left="720"/>
      </w:pPr>
      <w:r>
        <w:t>Knowledge diversity increases</w:t>
      </w:r>
    </w:p>
    <w:p w14:paraId="606115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866B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11C6BD1">
      <w:pPr>
        <w:pStyle w:val="12"/>
        <w:keepNext w:val="0"/>
        <w:keepLines w:val="0"/>
        <w:widowControl/>
        <w:suppressLineNumbers w:val="0"/>
        <w:ind w:left="720"/>
      </w:pPr>
      <w:r>
        <w:t>Coverage increases</w:t>
      </w:r>
    </w:p>
    <w:p w14:paraId="6C732A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1CAE6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7016528">
      <w:pPr>
        <w:pStyle w:val="12"/>
        <w:keepNext w:val="0"/>
        <w:keepLines w:val="0"/>
        <w:widowControl/>
        <w:suppressLineNumbers w:val="0"/>
        <w:ind w:left="720"/>
      </w:pPr>
      <w:r>
        <w:t>Novelty remains significant</w:t>
      </w:r>
    </w:p>
    <w:p w14:paraId="336E3C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53B2B08">
      <w:pPr>
        <w:pStyle w:val="12"/>
        <w:keepNext w:val="0"/>
        <w:keepLines w:val="0"/>
        <w:widowControl/>
        <w:suppressLineNumbers w:val="0"/>
      </w:pPr>
      <w:r>
        <w:t>Convolution terminates when:</w:t>
      </w:r>
    </w:p>
    <w:p w14:paraId="7C2B8F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2BDF0E0">
      <w:pPr>
        <w:pStyle w:val="12"/>
        <w:keepNext w:val="0"/>
        <w:keepLines w:val="0"/>
        <w:widowControl/>
        <w:suppressLineNumbers w:val="0"/>
        <w:ind w:left="720"/>
      </w:pPr>
      <w:r>
        <w:t>New semantic discovery approaches zero</w:t>
      </w:r>
    </w:p>
    <w:p w14:paraId="4BA11A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9D21E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8EA2A14">
      <w:pPr>
        <w:pStyle w:val="12"/>
        <w:keepNext w:val="0"/>
        <w:keepLines w:val="0"/>
        <w:widowControl/>
        <w:suppressLineNumbers w:val="0"/>
        <w:ind w:left="720"/>
      </w:pPr>
      <w:r>
        <w:t>Diversity stabilises</w:t>
      </w:r>
    </w:p>
    <w:p w14:paraId="012E97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403C9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8E97DC2">
      <w:pPr>
        <w:pStyle w:val="12"/>
        <w:keepNext w:val="0"/>
        <w:keepLines w:val="0"/>
        <w:widowControl/>
        <w:suppressLineNumbers w:val="0"/>
        <w:ind w:left="720"/>
      </w:pPr>
      <w:r>
        <w:t>Coverage stabilises</w:t>
      </w:r>
    </w:p>
    <w:p w14:paraId="7143F2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9503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8AB15BB">
      <w:pPr>
        <w:pStyle w:val="12"/>
        <w:keepNext w:val="0"/>
        <w:keepLines w:val="0"/>
        <w:widowControl/>
        <w:suppressLineNumbers w:val="0"/>
        <w:ind w:left="720"/>
      </w:pPr>
      <w:r>
        <w:t>Candidate ontologies become highly similar</w:t>
      </w:r>
    </w:p>
    <w:p w14:paraId="163DD4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972CF08">
      <w:pPr>
        <w:pStyle w:val="4"/>
        <w:keepNext w:val="0"/>
        <w:keepLines w:val="0"/>
        <w:widowControl/>
        <w:suppressLineNumbers w:val="0"/>
      </w:pPr>
      <w:r>
        <w:t>Expected Output</w:t>
      </w:r>
    </w:p>
    <w:p w14:paraId="346504E4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Convolution Converged</w:t>
      </w:r>
    </w:p>
    <w:p w14:paraId="57ABDF2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FB738">
      <w:pPr>
        <w:pStyle w:val="3"/>
        <w:keepNext w:val="0"/>
        <w:keepLines w:val="0"/>
        <w:widowControl/>
        <w:suppressLineNumbers w:val="0"/>
      </w:pPr>
      <w:r>
        <w:t>M9. Candidate Ontology Generation</w:t>
      </w:r>
    </w:p>
    <w:p w14:paraId="0A00B031">
      <w:pPr>
        <w:pStyle w:val="12"/>
        <w:keepNext w:val="0"/>
        <w:keepLines w:val="0"/>
        <w:widowControl/>
        <w:suppressLineNumbers w:val="0"/>
      </w:pPr>
      <w:r>
        <w:t>Generate the final candidate ontology population.</w:t>
      </w:r>
    </w:p>
    <w:p w14:paraId="49005AE6">
      <w:pPr>
        <w:pStyle w:val="12"/>
        <w:keepNext w:val="0"/>
        <w:keepLines w:val="0"/>
        <w:widowControl/>
        <w:suppressLineNumbers w:val="0"/>
      </w:pPr>
      <w:r>
        <w:t>Each ontology contains:</w:t>
      </w:r>
    </w:p>
    <w:p w14:paraId="2ECB2F21">
      <w:pPr>
        <w:pStyle w:val="4"/>
        <w:keepNext w:val="0"/>
        <w:keepLines w:val="0"/>
        <w:widowControl/>
        <w:suppressLineNumbers w:val="0"/>
      </w:pPr>
      <w:r>
        <w:t>Ontology Components</w:t>
      </w:r>
    </w:p>
    <w:p w14:paraId="53BFA7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42E34E2">
      <w:pPr>
        <w:pStyle w:val="12"/>
        <w:keepNext w:val="0"/>
        <w:keepLines w:val="0"/>
        <w:widowControl/>
        <w:suppressLineNumbers w:val="0"/>
        <w:ind w:left="720"/>
      </w:pPr>
      <w:r>
        <w:t>Entities</w:t>
      </w:r>
    </w:p>
    <w:p w14:paraId="6B5B14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9CD9E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669DCA7">
      <w:pPr>
        <w:pStyle w:val="12"/>
        <w:keepNext w:val="0"/>
        <w:keepLines w:val="0"/>
        <w:widowControl/>
        <w:suppressLineNumbers w:val="0"/>
        <w:ind w:left="720"/>
      </w:pPr>
      <w:r>
        <w:t>Relations</w:t>
      </w:r>
    </w:p>
    <w:p w14:paraId="3823BE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D3E5A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97E3624">
      <w:pPr>
        <w:pStyle w:val="12"/>
        <w:keepNext w:val="0"/>
        <w:keepLines w:val="0"/>
        <w:widowControl/>
        <w:suppressLineNumbers w:val="0"/>
        <w:ind w:left="720"/>
      </w:pPr>
      <w:r>
        <w:t>Events</w:t>
      </w:r>
    </w:p>
    <w:p w14:paraId="3C63DF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8858C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4F77694">
      <w:pPr>
        <w:pStyle w:val="12"/>
        <w:keepNext w:val="0"/>
        <w:keepLines w:val="0"/>
        <w:widowControl/>
        <w:suppressLineNumbers w:val="0"/>
        <w:ind w:left="720"/>
      </w:pPr>
      <w:r>
        <w:t>Constraints</w:t>
      </w:r>
    </w:p>
    <w:p w14:paraId="1BF6F1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237F9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129958D">
      <w:pPr>
        <w:pStyle w:val="12"/>
        <w:keepNext w:val="0"/>
        <w:keepLines w:val="0"/>
        <w:widowControl/>
        <w:suppressLineNumbers w:val="0"/>
        <w:ind w:left="720"/>
      </w:pPr>
      <w:r>
        <w:t>Data mappings</w:t>
      </w:r>
    </w:p>
    <w:p w14:paraId="739814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B5AF3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3DBF788">
      <w:pPr>
        <w:pStyle w:val="12"/>
        <w:keepNext w:val="0"/>
        <w:keepLines w:val="0"/>
        <w:widowControl/>
        <w:suppressLineNumbers w:val="0"/>
        <w:ind w:left="720"/>
      </w:pPr>
      <w:r>
        <w:t>Reasoning paths</w:t>
      </w:r>
    </w:p>
    <w:p w14:paraId="002AC7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819C661">
      <w:pPr>
        <w:pStyle w:val="4"/>
        <w:keepNext w:val="0"/>
        <w:keepLines w:val="0"/>
        <w:widowControl/>
        <w:suppressLineNumbers w:val="0"/>
      </w:pPr>
      <w:r>
        <w:t>Expected Output</w:t>
      </w:r>
    </w:p>
    <w:p w14:paraId="618F37F9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Candidate Ontology Set</w:t>
      </w:r>
    </w:p>
    <w:p w14:paraId="6B45D4B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1DF1B">
      <w:pPr>
        <w:pStyle w:val="2"/>
        <w:keepNext w:val="0"/>
        <w:keepLines w:val="0"/>
        <w:widowControl/>
        <w:suppressLineNumbers w:val="0"/>
      </w:pPr>
      <w:r>
        <w:t>3.5 R (Resources)</w:t>
      </w:r>
    </w:p>
    <w:p w14:paraId="13FB4FEE">
      <w:pPr>
        <w:pStyle w:val="3"/>
        <w:keepNext w:val="0"/>
        <w:keepLines w:val="0"/>
        <w:widowControl/>
        <w:suppressLineNumbers w:val="0"/>
      </w:pPr>
      <w:r>
        <w:t>R1. Knowledge Resources</w:t>
      </w:r>
    </w:p>
    <w:p w14:paraId="324234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0726B28">
      <w:pPr>
        <w:pStyle w:val="12"/>
        <w:keepNext w:val="0"/>
        <w:keepLines w:val="0"/>
        <w:widowControl/>
        <w:suppressLineNumbers w:val="0"/>
        <w:ind w:left="720"/>
      </w:pPr>
      <w:r>
        <w:t>Domain ontologies</w:t>
      </w:r>
    </w:p>
    <w:p w14:paraId="3253C1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AAB0B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AE3A04B">
      <w:pPr>
        <w:pStyle w:val="12"/>
        <w:keepNext w:val="0"/>
        <w:keepLines w:val="0"/>
        <w:widowControl/>
        <w:suppressLineNumbers w:val="0"/>
        <w:ind w:left="720"/>
      </w:pPr>
      <w:r>
        <w:t>Knowledge graphs</w:t>
      </w:r>
    </w:p>
    <w:p w14:paraId="7E4DE2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D6799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1D1CB34">
      <w:pPr>
        <w:pStyle w:val="12"/>
        <w:keepNext w:val="0"/>
        <w:keepLines w:val="0"/>
        <w:widowControl/>
        <w:suppressLineNumbers w:val="0"/>
        <w:ind w:left="720"/>
      </w:pPr>
      <w:r>
        <w:t>Historical workflows</w:t>
      </w:r>
    </w:p>
    <w:p w14:paraId="731F05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F5C3B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C54BEC0">
      <w:pPr>
        <w:pStyle w:val="12"/>
        <w:keepNext w:val="0"/>
        <w:keepLines w:val="0"/>
        <w:widowControl/>
        <w:suppressLineNumbers w:val="0"/>
        <w:ind w:left="720"/>
      </w:pPr>
      <w:r>
        <w:t>Industry standards</w:t>
      </w:r>
    </w:p>
    <w:p w14:paraId="56168A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3C09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B3BACB6">
      <w:pPr>
        <w:pStyle w:val="12"/>
        <w:keepNext w:val="0"/>
        <w:keepLines w:val="0"/>
        <w:widowControl/>
        <w:suppressLineNumbers w:val="0"/>
        <w:ind w:left="720"/>
      </w:pPr>
      <w:r>
        <w:t>Engineering specifications</w:t>
      </w:r>
    </w:p>
    <w:p w14:paraId="3D1E815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6C954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F2A84">
      <w:pPr>
        <w:pStyle w:val="3"/>
        <w:keepNext w:val="0"/>
        <w:keepLines w:val="0"/>
        <w:widowControl/>
        <w:suppressLineNumbers w:val="0"/>
      </w:pPr>
      <w:r>
        <w:t>R2. Data Resources</w:t>
      </w:r>
    </w:p>
    <w:p w14:paraId="090907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57C9D2">
      <w:pPr>
        <w:pStyle w:val="12"/>
        <w:keepNext w:val="0"/>
        <w:keepLines w:val="0"/>
        <w:widowControl/>
        <w:suppressLineNumbers w:val="0"/>
        <w:ind w:left="720"/>
      </w:pPr>
      <w:r>
        <w:t>Structured datasets</w:t>
      </w:r>
    </w:p>
    <w:p w14:paraId="4E91EF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C4381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96FDD5">
      <w:pPr>
        <w:pStyle w:val="12"/>
        <w:keepNext w:val="0"/>
        <w:keepLines w:val="0"/>
        <w:widowControl/>
        <w:suppressLineNumbers w:val="0"/>
        <w:ind w:left="720"/>
      </w:pPr>
      <w:r>
        <w:t>Semi-structured datasets</w:t>
      </w:r>
    </w:p>
    <w:p w14:paraId="4FF4B9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58C2D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17DC63F">
      <w:pPr>
        <w:pStyle w:val="12"/>
        <w:keepNext w:val="0"/>
        <w:keepLines w:val="0"/>
        <w:widowControl/>
        <w:suppressLineNumbers w:val="0"/>
        <w:ind w:left="720"/>
      </w:pPr>
      <w:r>
        <w:t>Unstructured documents</w:t>
      </w:r>
    </w:p>
    <w:p w14:paraId="5B76B7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ED1782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12752">
      <w:pPr>
        <w:pStyle w:val="3"/>
        <w:keepNext w:val="0"/>
        <w:keepLines w:val="0"/>
        <w:widowControl/>
        <w:suppressLineNumbers w:val="0"/>
      </w:pPr>
      <w:r>
        <w:t>R3. Semantic Resources</w:t>
      </w:r>
    </w:p>
    <w:p w14:paraId="3F6723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3EDD29">
      <w:pPr>
        <w:pStyle w:val="12"/>
        <w:keepNext w:val="0"/>
        <w:keepLines w:val="0"/>
        <w:widowControl/>
        <w:suppressLineNumbers w:val="0"/>
        <w:ind w:left="720"/>
      </w:pPr>
      <w:r>
        <w:t>Embedding models</w:t>
      </w:r>
    </w:p>
    <w:p w14:paraId="7652F59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E995B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E0974E">
      <w:pPr>
        <w:pStyle w:val="12"/>
        <w:keepNext w:val="0"/>
        <w:keepLines w:val="0"/>
        <w:widowControl/>
        <w:suppressLineNumbers w:val="0"/>
        <w:ind w:left="720"/>
      </w:pPr>
      <w:r>
        <w:t>Vector databases</w:t>
      </w:r>
    </w:p>
    <w:p w14:paraId="5B9CBD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38F0B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577ABFE">
      <w:pPr>
        <w:pStyle w:val="12"/>
        <w:keepNext w:val="0"/>
        <w:keepLines w:val="0"/>
        <w:widowControl/>
        <w:suppressLineNumbers w:val="0"/>
        <w:ind w:left="720"/>
      </w:pPr>
      <w:r>
        <w:t>Graph databases</w:t>
      </w:r>
    </w:p>
    <w:p w14:paraId="0522C3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54B720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01267">
      <w:pPr>
        <w:pStyle w:val="3"/>
        <w:keepNext w:val="0"/>
        <w:keepLines w:val="0"/>
        <w:widowControl/>
        <w:suppressLineNumbers w:val="0"/>
      </w:pPr>
      <w:r>
        <w:t>R4. Agent Resources</w:t>
      </w:r>
    </w:p>
    <w:p w14:paraId="0CD1A6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C3FFF74">
      <w:pPr>
        <w:pStyle w:val="12"/>
        <w:keepNext w:val="0"/>
        <w:keepLines w:val="0"/>
        <w:widowControl/>
        <w:suppressLineNumbers w:val="0"/>
        <w:ind w:left="720"/>
      </w:pPr>
      <w:r>
        <w:t>Agent templates</w:t>
      </w:r>
    </w:p>
    <w:p w14:paraId="3AC391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4E60B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DA45190">
      <w:pPr>
        <w:pStyle w:val="12"/>
        <w:keepNext w:val="0"/>
        <w:keepLines w:val="0"/>
        <w:widowControl/>
        <w:suppressLineNumbers w:val="0"/>
        <w:ind w:left="720"/>
      </w:pPr>
      <w:r>
        <w:t>Agent roles</w:t>
      </w:r>
    </w:p>
    <w:p w14:paraId="515122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7481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7D703F">
      <w:pPr>
        <w:pStyle w:val="12"/>
        <w:keepNext w:val="0"/>
        <w:keepLines w:val="0"/>
        <w:widowControl/>
        <w:suppressLineNumbers w:val="0"/>
        <w:ind w:left="720"/>
      </w:pPr>
      <w:r>
        <w:t>Agent memory systems</w:t>
      </w:r>
    </w:p>
    <w:p w14:paraId="17B6B7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BEB556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DF04D">
      <w:pPr>
        <w:pStyle w:val="3"/>
        <w:keepNext w:val="0"/>
        <w:keepLines w:val="0"/>
        <w:widowControl/>
        <w:suppressLineNumbers w:val="0"/>
      </w:pPr>
      <w:r>
        <w:t>R5. Skill Resources</w:t>
      </w:r>
    </w:p>
    <w:p w14:paraId="1D8BDF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4C0E497">
      <w:pPr>
        <w:pStyle w:val="12"/>
        <w:keepNext w:val="0"/>
        <w:keepLines w:val="0"/>
        <w:widowControl/>
        <w:suppressLineNumbers w:val="0"/>
        <w:ind w:left="720"/>
      </w:pPr>
      <w:r>
        <w:t>Skill repository</w:t>
      </w:r>
    </w:p>
    <w:p w14:paraId="1304FE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B4EBB4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FEDFB42">
      <w:pPr>
        <w:pStyle w:val="12"/>
        <w:keepNext w:val="0"/>
        <w:keepLines w:val="0"/>
        <w:widowControl/>
        <w:suppressLineNumbers w:val="0"/>
        <w:ind w:left="720"/>
      </w:pPr>
      <w:r>
        <w:t>Historical skills</w:t>
      </w:r>
    </w:p>
    <w:p w14:paraId="1AE523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D52A1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AEC6EBD">
      <w:pPr>
        <w:pStyle w:val="12"/>
        <w:keepNext w:val="0"/>
        <w:keepLines w:val="0"/>
        <w:widowControl/>
        <w:suppressLineNumbers w:val="0"/>
        <w:ind w:left="720"/>
      </w:pPr>
      <w:r>
        <w:t>Skill evolution history</w:t>
      </w:r>
    </w:p>
    <w:p w14:paraId="1C143C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EA2D09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4A618">
      <w:pPr>
        <w:pStyle w:val="2"/>
        <w:keepNext w:val="0"/>
        <w:keepLines w:val="0"/>
        <w:widowControl/>
        <w:suppressLineNumbers w:val="0"/>
      </w:pPr>
      <w:r>
        <w:t>3.6 C (Conditions)</w:t>
      </w:r>
    </w:p>
    <w:p w14:paraId="261BE93C">
      <w:pPr>
        <w:pStyle w:val="12"/>
        <w:keepNext w:val="0"/>
        <w:keepLines w:val="0"/>
        <w:widowControl/>
        <w:suppressLineNumbers w:val="0"/>
      </w:pPr>
      <w:r>
        <w:t>The skill is activated when:</w:t>
      </w:r>
    </w:p>
    <w:p w14:paraId="14D7B89B">
      <w:pPr>
        <w:pStyle w:val="3"/>
        <w:keepNext w:val="0"/>
        <w:keepLines w:val="0"/>
        <w:widowControl/>
        <w:suppressLineNumbers w:val="0"/>
      </w:pPr>
      <w:r>
        <w:t>C1. New User Intent Received</w:t>
      </w:r>
    </w:p>
    <w:p w14:paraId="73E70391">
      <w:pPr>
        <w:pStyle w:val="12"/>
        <w:keepNext w:val="0"/>
        <w:keepLines w:val="0"/>
        <w:widowControl/>
        <w:suppressLineNumbers w:val="0"/>
      </w:pPr>
      <w:r>
        <w:t>A new event requires ontology construction.</w:t>
      </w:r>
    </w:p>
    <w:p w14:paraId="689340C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1112C">
      <w:pPr>
        <w:pStyle w:val="3"/>
        <w:keepNext w:val="0"/>
        <w:keepLines w:val="0"/>
        <w:widowControl/>
        <w:suppressLineNumbers w:val="0"/>
      </w:pPr>
      <w:r>
        <w:t>C2. New Skill Activated</w:t>
      </w:r>
    </w:p>
    <w:p w14:paraId="1335F9EF">
      <w:pPr>
        <w:pStyle w:val="12"/>
        <w:keepNext w:val="0"/>
        <w:keepLines w:val="0"/>
        <w:widowControl/>
        <w:suppressLineNumbers w:val="0"/>
      </w:pPr>
      <w:r>
        <w:t>A new Skill enters execution.</w:t>
      </w:r>
    </w:p>
    <w:p w14:paraId="0EBC3E7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5A9DE">
      <w:pPr>
        <w:pStyle w:val="3"/>
        <w:keepNext w:val="0"/>
        <w:keepLines w:val="0"/>
        <w:widowControl/>
        <w:suppressLineNumbers w:val="0"/>
      </w:pPr>
      <w:r>
        <w:t>C3. Ontology Reconstruction Required</w:t>
      </w:r>
    </w:p>
    <w:p w14:paraId="4BB2210F">
      <w:pPr>
        <w:pStyle w:val="12"/>
        <w:keepNext w:val="0"/>
        <w:keepLines w:val="0"/>
        <w:widowControl/>
        <w:suppressLineNumbers w:val="0"/>
      </w:pPr>
      <w:r>
        <w:t>Existing ontology quality is insufficient.</w:t>
      </w:r>
    </w:p>
    <w:p w14:paraId="1A5C42D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BD905">
      <w:pPr>
        <w:pStyle w:val="3"/>
        <w:keepNext w:val="0"/>
        <w:keepLines w:val="0"/>
        <w:widowControl/>
        <w:suppressLineNumbers w:val="0"/>
      </w:pPr>
      <w:r>
        <w:t>C4. HQD Construction Required</w:t>
      </w:r>
    </w:p>
    <w:p w14:paraId="444CE21D">
      <w:pPr>
        <w:pStyle w:val="12"/>
        <w:keepNext w:val="0"/>
        <w:keepLines w:val="0"/>
        <w:widowControl/>
        <w:suppressLineNumbers w:val="0"/>
      </w:pPr>
      <w:r>
        <w:t>A new AI-ready dataset must be generated.</w:t>
      </w:r>
    </w:p>
    <w:p w14:paraId="3C393C8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AD07E">
      <w:pPr>
        <w:pStyle w:val="3"/>
        <w:keepNext w:val="0"/>
        <w:keepLines w:val="0"/>
        <w:widowControl/>
        <w:suppressLineNumbers w:val="0"/>
      </w:pPr>
      <w:r>
        <w:t>C5. Autonomous Planning Required</w:t>
      </w:r>
    </w:p>
    <w:p w14:paraId="63CFEABA">
      <w:pPr>
        <w:pStyle w:val="12"/>
        <w:keepNext w:val="0"/>
        <w:keepLines w:val="0"/>
        <w:widowControl/>
        <w:suppressLineNumbers w:val="0"/>
      </w:pPr>
      <w:r>
        <w:t>A decision-support workflow must be generated.</w:t>
      </w:r>
    </w:p>
    <w:p w14:paraId="14B9DB7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C4C4A">
      <w:pPr>
        <w:pStyle w:val="2"/>
        <w:keepNext w:val="0"/>
        <w:keepLines w:val="0"/>
        <w:widowControl/>
        <w:suppressLineNumbers w:val="0"/>
      </w:pPr>
      <w:r>
        <w:t>3.7 Convolution Runtime Logic</w:t>
      </w:r>
    </w:p>
    <w:p w14:paraId="7FC9AA46">
      <w:pPr>
        <w:pStyle w:val="12"/>
        <w:keepNext w:val="0"/>
        <w:keepLines w:val="0"/>
        <w:widowControl/>
        <w:suppressLineNumbers w:val="0"/>
      </w:pPr>
      <w:r>
        <w:t>The runtime executes the following workflow:</w:t>
      </w:r>
    </w:p>
    <w:p w14:paraId="21F800DB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Skill</w:t>
      </w:r>
    </w:p>
    <w:p w14:paraId="17749F9C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↓</w:t>
      </w:r>
    </w:p>
    <w:p w14:paraId="4D6DB0DB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057F248E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Skill Parsing</w:t>
      </w:r>
    </w:p>
    <w:p w14:paraId="3C4C672D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↓</w:t>
      </w:r>
    </w:p>
    <w:p w14:paraId="586A61ED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5AA6E007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Agent Activation</w:t>
      </w:r>
    </w:p>
    <w:p w14:paraId="54E0A323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↓</w:t>
      </w:r>
    </w:p>
    <w:p w14:paraId="6A6D619A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5907DB35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Semantic Space Initialisation</w:t>
      </w:r>
    </w:p>
    <w:p w14:paraId="0116C1E2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↓</w:t>
      </w:r>
    </w:p>
    <w:p w14:paraId="3B2D0374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187748E6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Distributed Ontology Expansion</w:t>
      </w:r>
    </w:p>
    <w:p w14:paraId="6E7F9F2D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↓</w:t>
      </w:r>
    </w:p>
    <w:p w14:paraId="7771026B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179B9F15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Knowledge Diversity Evaluation</w:t>
      </w:r>
    </w:p>
    <w:p w14:paraId="63DE9062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↓</w:t>
      </w:r>
    </w:p>
    <w:p w14:paraId="12422EF8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4B52DE86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Knowledge Coverage Evaluation</w:t>
      </w:r>
    </w:p>
    <w:p w14:paraId="13C73176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↓</w:t>
      </w:r>
    </w:p>
    <w:p w14:paraId="1A22D273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3201CE64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Novelty Evaluation</w:t>
      </w:r>
    </w:p>
    <w:p w14:paraId="006882A9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↓</w:t>
      </w:r>
    </w:p>
    <w:p w14:paraId="7588E26C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08B628B2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Convergence Evaluation</w:t>
      </w:r>
    </w:p>
    <w:p w14:paraId="20917184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↓</w:t>
      </w:r>
    </w:p>
    <w:p w14:paraId="0464AEAE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69980AF4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Candidate Ontology Set</w:t>
      </w:r>
    </w:p>
    <w:p w14:paraId="2C44A5E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F8C31">
      <w:pPr>
        <w:pStyle w:val="2"/>
        <w:keepNext w:val="0"/>
        <w:keepLines w:val="0"/>
        <w:widowControl/>
        <w:suppressLineNumbers w:val="0"/>
      </w:pPr>
      <w:r>
        <w:t>3.8 Success Criteria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1395"/>
      </w:tblGrid>
      <w:tr w14:paraId="46CD7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B400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757DC1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</w:tr>
      <w:tr w14:paraId="39337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B5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Entity Discovery Rate</w:t>
            </w:r>
          </w:p>
        </w:tc>
        <w:tc>
          <w:tcPr>
            <w:tcW w:w="0" w:type="auto"/>
            <w:shd w:val="clear"/>
            <w:vAlign w:val="center"/>
          </w:tcPr>
          <w:p w14:paraId="01522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&gt;90%</w:t>
            </w:r>
          </w:p>
        </w:tc>
      </w:tr>
      <w:tr w14:paraId="08AEF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AD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Relation Discovery Rate</w:t>
            </w:r>
          </w:p>
        </w:tc>
        <w:tc>
          <w:tcPr>
            <w:tcW w:w="0" w:type="auto"/>
            <w:shd w:val="clear"/>
            <w:vAlign w:val="center"/>
          </w:tcPr>
          <w:p w14:paraId="1BD7E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&gt;85%</w:t>
            </w:r>
          </w:p>
        </w:tc>
      </w:tr>
      <w:tr w14:paraId="358EB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83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Coverage</w:t>
            </w:r>
          </w:p>
        </w:tc>
        <w:tc>
          <w:tcPr>
            <w:tcW w:w="0" w:type="auto"/>
            <w:shd w:val="clear"/>
            <w:vAlign w:val="center"/>
          </w:tcPr>
          <w:p w14:paraId="481F7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&gt;85%</w:t>
            </w:r>
          </w:p>
        </w:tc>
      </w:tr>
      <w:tr w14:paraId="46A28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6E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Knowledge Diversity</w:t>
            </w:r>
          </w:p>
        </w:tc>
        <w:tc>
          <w:tcPr>
            <w:tcW w:w="0" w:type="auto"/>
            <w:shd w:val="clear"/>
            <w:vAlign w:val="center"/>
          </w:tcPr>
          <w:p w14:paraId="28F8A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Stable</w:t>
            </w:r>
          </w:p>
        </w:tc>
      </w:tr>
      <w:tr w14:paraId="560E7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A6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Knowledge Novelty</w:t>
            </w:r>
          </w:p>
        </w:tc>
        <w:tc>
          <w:tcPr>
            <w:tcW w:w="0" w:type="auto"/>
            <w:shd w:val="clear"/>
            <w:vAlign w:val="center"/>
          </w:tcPr>
          <w:p w14:paraId="1D6F8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Significant</w:t>
            </w:r>
          </w:p>
        </w:tc>
      </w:tr>
      <w:tr w14:paraId="2148A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F5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 Ontology Quality</w:t>
            </w:r>
          </w:p>
        </w:tc>
        <w:tc>
          <w:tcPr>
            <w:tcW w:w="0" w:type="auto"/>
            <w:shd w:val="clear"/>
            <w:vAlign w:val="center"/>
          </w:tcPr>
          <w:p w14:paraId="5D123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&gt;8.0/10</w:t>
            </w:r>
          </w:p>
        </w:tc>
      </w:tr>
    </w:tbl>
    <w:p w14:paraId="1A44E80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9EB90">
      <w:pPr>
        <w:pStyle w:val="2"/>
        <w:keepNext w:val="0"/>
        <w:keepLines w:val="0"/>
        <w:widowControl/>
        <w:suppressLineNumbers w:val="0"/>
      </w:pPr>
      <w:r>
        <w:t>3.9 Skill Evolution</w:t>
      </w:r>
    </w:p>
    <w:p w14:paraId="57DEDFA2">
      <w:pPr>
        <w:pStyle w:val="12"/>
        <w:keepNext w:val="0"/>
        <w:keepLines w:val="0"/>
        <w:widowControl/>
        <w:suppressLineNumbers w:val="0"/>
      </w:pPr>
      <w:r>
        <w:t>The Ontology Convolution Runtime continuously evolves through:</w:t>
      </w:r>
    </w:p>
    <w:p w14:paraId="53CD1A6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86E0BA">
      <w:pPr>
        <w:pStyle w:val="12"/>
        <w:keepNext w:val="0"/>
        <w:keepLines w:val="0"/>
        <w:widowControl/>
        <w:suppressLineNumbers w:val="0"/>
        <w:ind w:left="720"/>
      </w:pPr>
      <w:r>
        <w:t>New skills</w:t>
      </w:r>
    </w:p>
    <w:p w14:paraId="54C1BE8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166B9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3ED573F">
      <w:pPr>
        <w:pStyle w:val="12"/>
        <w:keepNext w:val="0"/>
        <w:keepLines w:val="0"/>
        <w:widowControl/>
        <w:suppressLineNumbers w:val="0"/>
        <w:ind w:left="720"/>
      </w:pPr>
      <w:r>
        <w:t>New knowledge sources</w:t>
      </w:r>
    </w:p>
    <w:p w14:paraId="16B310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499D4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81AA0F0">
      <w:pPr>
        <w:pStyle w:val="12"/>
        <w:keepNext w:val="0"/>
        <w:keepLines w:val="0"/>
        <w:widowControl/>
        <w:suppressLineNumbers w:val="0"/>
        <w:ind w:left="720"/>
      </w:pPr>
      <w:r>
        <w:t>New ontology fragments</w:t>
      </w:r>
    </w:p>
    <w:p w14:paraId="41F266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8821CD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1B25500">
      <w:pPr>
        <w:pStyle w:val="12"/>
        <w:keepNext w:val="0"/>
        <w:keepLines w:val="0"/>
        <w:widowControl/>
        <w:suppressLineNumbers w:val="0"/>
        <w:ind w:left="720"/>
      </w:pPr>
      <w:r>
        <w:t>New HQD feedback</w:t>
      </w:r>
    </w:p>
    <w:p w14:paraId="088BD9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F7725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165E0A8">
      <w:pPr>
        <w:pStyle w:val="12"/>
        <w:keepNext w:val="0"/>
        <w:keepLines w:val="0"/>
        <w:widowControl/>
        <w:suppressLineNumbers w:val="0"/>
        <w:ind w:left="720"/>
      </w:pPr>
      <w:r>
        <w:t>New workflow execution results</w:t>
      </w:r>
    </w:p>
    <w:p w14:paraId="1B7AB3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E718999">
      <w:pPr>
        <w:pStyle w:val="12"/>
        <w:keepNext w:val="0"/>
        <w:keepLines w:val="0"/>
        <w:widowControl/>
        <w:suppressLineNumbers w:val="0"/>
      </w:pPr>
      <w:r>
        <w:t>Successful ontology structures are preserved and become future convolution priors.</w:t>
      </w:r>
    </w:p>
    <w:p w14:paraId="303C8DA7">
      <w:pPr>
        <w:pStyle w:val="12"/>
        <w:keepNext w:val="0"/>
        <w:keepLines w:val="0"/>
        <w:widowControl/>
        <w:suppressLineNumbers w:val="0"/>
      </w:pPr>
      <w:r>
        <w:t>Failed ontology structures are archived and used for negative learning.</w:t>
      </w:r>
    </w:p>
    <w:p w14:paraId="3989A9C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3A2FB">
      <w:pPr>
        <w:pStyle w:val="2"/>
        <w:keepNext w:val="0"/>
        <w:keepLines w:val="0"/>
        <w:widowControl/>
        <w:suppressLineNumbers w:val="0"/>
      </w:pPr>
      <w:r>
        <w:t>3.10 Skill Output</w:t>
      </w:r>
    </w:p>
    <w:p w14:paraId="0ECD49AB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User Intent</w:t>
      </w:r>
    </w:p>
    <w:p w14:paraId="0D7C5C58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   ↓</w:t>
      </w:r>
    </w:p>
    <w:p w14:paraId="5F67F15A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3812BBC9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Skill</w:t>
      </w:r>
    </w:p>
    <w:p w14:paraId="0491B4B1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   ↓</w:t>
      </w:r>
    </w:p>
    <w:p w14:paraId="73A13F3E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2F1A06CC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Ontology Convolution Kernel</w:t>
      </w:r>
    </w:p>
    <w:p w14:paraId="653A9EAA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   ↓</w:t>
      </w:r>
    </w:p>
    <w:p w14:paraId="28FB3BD2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2363C1B7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Distributed Agent Cluster</w:t>
      </w:r>
    </w:p>
    <w:p w14:paraId="16033CC4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   ↓</w:t>
      </w:r>
    </w:p>
    <w:p w14:paraId="59824410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176617B2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Ontology Expansion</w:t>
      </w:r>
    </w:p>
    <w:p w14:paraId="7B4FC350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   ↓</w:t>
      </w:r>
    </w:p>
    <w:p w14:paraId="0975B971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2DD031A6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Knowledge Diversity Evaluation</w:t>
      </w:r>
    </w:p>
    <w:p w14:paraId="55D66FFF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   ↓</w:t>
      </w:r>
    </w:p>
    <w:p w14:paraId="605B53B6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149CC2CB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Coverage Evaluation</w:t>
      </w:r>
    </w:p>
    <w:p w14:paraId="60D2B4D5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   ↓</w:t>
      </w:r>
    </w:p>
    <w:p w14:paraId="0E4C87BB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3ED90717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Novelty Evaluation</w:t>
      </w:r>
    </w:p>
    <w:p w14:paraId="4A966BFA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   ↓</w:t>
      </w:r>
    </w:p>
    <w:p w14:paraId="13C39866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26089FB4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Convergence Evaluation</w:t>
      </w:r>
    </w:p>
    <w:p w14:paraId="41AC7CD7">
      <w:pPr>
        <w:pStyle w:val="11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 xml:space="preserve">      ↓</w:t>
      </w:r>
    </w:p>
    <w:p w14:paraId="29C35E5F">
      <w:pPr>
        <w:pStyle w:val="11"/>
        <w:keepNext w:val="0"/>
        <w:keepLines w:val="0"/>
        <w:widowControl/>
        <w:suppressLineNumbers w:val="0"/>
        <w:rPr>
          <w:rStyle w:val="16"/>
        </w:rPr>
      </w:pPr>
    </w:p>
    <w:p w14:paraId="5C209112">
      <w:pPr>
        <w:pStyle w:val="11"/>
        <w:keepNext w:val="0"/>
        <w:keepLines w:val="0"/>
        <w:widowControl/>
        <w:suppressLineNumbers w:val="0"/>
      </w:pPr>
      <w:r>
        <w:rPr>
          <w:rStyle w:val="16"/>
        </w:rPr>
        <w:t>Candidate Ontology Set</w:t>
      </w:r>
    </w:p>
    <w:p w14:paraId="6373202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EDE03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</w:p>
    <w:p w14:paraId="3EDE8608">
      <w:pPr>
        <w:pStyle w:val="2"/>
        <w:keepNext w:val="0"/>
        <w:keepLines w:val="0"/>
        <w:widowControl/>
        <w:suppressLineNumbers w:val="0"/>
      </w:pPr>
      <w:r>
        <w:t>End of Chapter 3</w:t>
      </w:r>
    </w:p>
    <w:p w14:paraId="7D8541B5">
      <w:pPr>
        <w:pStyle w:val="12"/>
        <w:keepNext w:val="0"/>
        <w:keepLines w:val="0"/>
        <w:widowControl/>
        <w:suppressLineNumbers w:val="0"/>
      </w:pPr>
      <w:r>
        <w:t>The generated Candidate Ontology Set becomes the mandatory input to Chapter 4 (Semantic Pooling Runtime Skill), where ontology competition, semantic fusion, and ontology fragment selection are performed.</w:t>
      </w:r>
    </w:p>
    <w:p w14:paraId="27552885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72868"/>
    <w:multiLevelType w:val="multilevel"/>
    <w:tmpl w:val="98272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9590A4"/>
    <w:multiLevelType w:val="multilevel"/>
    <w:tmpl w:val="9B959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C3BD4E"/>
    <w:multiLevelType w:val="multilevel"/>
    <w:tmpl w:val="A9C3B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41AF593"/>
    <w:multiLevelType w:val="multilevel"/>
    <w:tmpl w:val="C41AF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0036A5F"/>
    <w:multiLevelType w:val="multilevel"/>
    <w:tmpl w:val="D0036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636C870"/>
    <w:multiLevelType w:val="multilevel"/>
    <w:tmpl w:val="D636C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6051632"/>
    <w:multiLevelType w:val="multilevel"/>
    <w:tmpl w:val="E6051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A66DF6A"/>
    <w:multiLevelType w:val="multilevel"/>
    <w:tmpl w:val="FA66DF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20FEB1E"/>
    <w:multiLevelType w:val="multilevel"/>
    <w:tmpl w:val="120FEB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1C7295F"/>
    <w:multiLevelType w:val="multilevel"/>
    <w:tmpl w:val="41C72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ACA21F1"/>
    <w:multiLevelType w:val="multilevel"/>
    <w:tmpl w:val="4ACA2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D01C5C3"/>
    <w:multiLevelType w:val="multilevel"/>
    <w:tmpl w:val="4D01C5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84A441A"/>
    <w:multiLevelType w:val="multilevel"/>
    <w:tmpl w:val="684A4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FF20A83"/>
    <w:multiLevelType w:val="multilevel"/>
    <w:tmpl w:val="6FF20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184D7DB"/>
    <w:multiLevelType w:val="multilevel"/>
    <w:tmpl w:val="7184D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1"/>
  </w:num>
  <w:num w:numId="3">
    <w:abstractNumId w:val="11"/>
  </w:num>
  <w:num w:numId="4">
    <w:abstractNumId w:val="9"/>
  </w:num>
  <w:num w:numId="5">
    <w:abstractNumId w:val="3"/>
  </w:num>
  <w:num w:numId="6">
    <w:abstractNumId w:val="2"/>
  </w:num>
  <w:num w:numId="7">
    <w:abstractNumId w:val="12"/>
  </w:num>
  <w:num w:numId="8">
    <w:abstractNumId w:val="14"/>
  </w:num>
  <w:num w:numId="9">
    <w:abstractNumId w:val="4"/>
  </w:num>
  <w:num w:numId="10">
    <w:abstractNumId w:val="6"/>
  </w:num>
  <w:num w:numId="11">
    <w:abstractNumId w:val="8"/>
  </w:num>
  <w:num w:numId="12">
    <w:abstractNumId w:val="5"/>
  </w:num>
  <w:num w:numId="13">
    <w:abstractNumId w:val="10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785773"/>
    <w:rsid w:val="07011CC2"/>
    <w:rsid w:val="07644792"/>
    <w:rsid w:val="09284798"/>
    <w:rsid w:val="0F2B6FD9"/>
    <w:rsid w:val="183C240D"/>
    <w:rsid w:val="1AA24D9F"/>
    <w:rsid w:val="25DC38EE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TML Code"/>
    <w:basedOn w:val="1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49453</dc:creator>
  <cp:lastModifiedBy>陈</cp:lastModifiedBy>
  <dcterms:modified xsi:type="dcterms:W3CDTF">2026-06-18T15:43:07Z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eyJoZGlkIjoiMjcxYjE5ODVmOTFjZWRlZjk0ZmE4ZGQ4NTMyODI2YTMiLCJ1c2VySWQiOiI0MjMxODgxOTMifQ==</vt:lpwstr>
  </property>
  <property fmtid="{D5CDD505-2E9C-101B-9397-08002B2CF9AE}" pid="6" name="ICV">
    <vt:lpwstr>A7BC51B2AEB14710883C36104DBBD64B_12</vt:lpwstr>
  </property>
</Properties>
</file>