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2" w:rsidRPr="007813E9" w:rsidRDefault="00552763" w:rsidP="007813E9">
      <w:pPr>
        <w:pStyle w:val="Ttulo2"/>
      </w:pPr>
      <w:r w:rsidRPr="007813E9">
        <w:t>1.5.  OBJETIVOS Y ALCANCE</w:t>
      </w:r>
    </w:p>
    <w:p w:rsidR="00552763" w:rsidRDefault="00552763">
      <w:r>
        <w:t>A continuación se describe a detalle los objetivos que tiene el centro de cómputo integrado en las instalaciones de El Independiente de Hidalgo.</w:t>
      </w:r>
    </w:p>
    <w:p w:rsidR="00552763" w:rsidRDefault="00552763"/>
    <w:p w:rsidR="00552763" w:rsidRDefault="00552763" w:rsidP="007813E9">
      <w:pPr>
        <w:pStyle w:val="Ttulo3"/>
      </w:pPr>
      <w:r w:rsidRPr="00552763">
        <w:t>1.5.1 OBJETIVO GENERAL</w:t>
      </w:r>
      <w:r w:rsidRPr="00552763">
        <w:tab/>
      </w:r>
    </w:p>
    <w:p w:rsidR="00552763" w:rsidRPr="00536C30" w:rsidRDefault="00CA5F4A" w:rsidP="00CA5F4A">
      <w:pPr>
        <w:jc w:val="both"/>
      </w:pPr>
      <w:r w:rsidRPr="00CA5F4A">
        <w:t>Revisar y Evaluar los controles, sistemas, procedimientos de informática; de los equipos de cómputo, su utilización, eficiencia y seguridad, de la organización que participan en el procesamiento de la información, a fin de que por medio del  señalamiento de cursos alternativos se logre una utilización más eficiente y segura de la información que servirá para una adecuada toma de decisiones.</w:t>
      </w:r>
    </w:p>
    <w:p w:rsidR="00552763" w:rsidRDefault="00552763"/>
    <w:p w:rsidR="00552763" w:rsidRDefault="00552763" w:rsidP="007813E9">
      <w:pPr>
        <w:pStyle w:val="Ttulo3"/>
      </w:pPr>
      <w:r w:rsidRPr="00552763">
        <w:t>1.5.2 OBJETIVOS ESPECIFICOS</w:t>
      </w:r>
    </w:p>
    <w:p w:rsidR="009F74A8" w:rsidRDefault="009F74A8">
      <w:r>
        <w:t>Se tiene con objetivos específicos los cuales nos indican a detalle lo que se pretende lograr, para ello se lleva un control (bitácora). Los objetivos del Independiente de hidalgo en su centro de cómputo se enlistan a continuación:</w:t>
      </w:r>
    </w:p>
    <w:p w:rsidR="00CA5F4A" w:rsidRDefault="00CA5F4A" w:rsidP="00CA5F4A">
      <w:pPr>
        <w:pStyle w:val="Prrafodelista"/>
        <w:numPr>
          <w:ilvl w:val="0"/>
          <w:numId w:val="2"/>
        </w:numPr>
      </w:pPr>
      <w:r>
        <w:t>Verificación del sistema eléctrico de la sala de informática.</w:t>
      </w:r>
    </w:p>
    <w:p w:rsidR="00CA5F4A" w:rsidRDefault="00CA5F4A" w:rsidP="00CA5F4A">
      <w:pPr>
        <w:pStyle w:val="Prrafodelista"/>
        <w:numPr>
          <w:ilvl w:val="0"/>
          <w:numId w:val="2"/>
        </w:numPr>
      </w:pPr>
      <w:r>
        <w:t xml:space="preserve">Verificación de la comunicación interna y externa </w:t>
      </w:r>
      <w:r>
        <w:t>en red LAN</w:t>
      </w:r>
    </w:p>
    <w:p w:rsidR="00CA5F4A" w:rsidRDefault="00CA5F4A" w:rsidP="00CA5F4A">
      <w:pPr>
        <w:pStyle w:val="Prrafodelista"/>
        <w:numPr>
          <w:ilvl w:val="0"/>
          <w:numId w:val="2"/>
        </w:numPr>
      </w:pPr>
      <w:r>
        <w:t>Verificación de Licencias  y sus tipos.</w:t>
      </w:r>
    </w:p>
    <w:p w:rsidR="00CA5F4A" w:rsidRDefault="00CA5F4A" w:rsidP="00CA5F4A">
      <w:pPr>
        <w:pStyle w:val="Prrafodelista"/>
        <w:numPr>
          <w:ilvl w:val="0"/>
          <w:numId w:val="2"/>
        </w:numPr>
      </w:pPr>
      <w:r>
        <w:t>Verificación Perfiles del cargo (personal competente).</w:t>
      </w:r>
    </w:p>
    <w:p w:rsidR="00CA5F4A" w:rsidRDefault="00CA5F4A" w:rsidP="00CA5F4A">
      <w:pPr>
        <w:pStyle w:val="Prrafodelista"/>
        <w:numPr>
          <w:ilvl w:val="0"/>
          <w:numId w:val="2"/>
        </w:numPr>
      </w:pPr>
      <w:r>
        <w:t>Verificación de los elementos del hardware.</w:t>
      </w:r>
    </w:p>
    <w:p w:rsidR="00CA5F4A" w:rsidRDefault="00CA5F4A" w:rsidP="00CA5F4A">
      <w:pPr>
        <w:pStyle w:val="Prrafodelista"/>
        <w:numPr>
          <w:ilvl w:val="0"/>
          <w:numId w:val="2"/>
        </w:numPr>
      </w:pPr>
      <w:r>
        <w:t>Verificación del control de las normas en la sala de informática.</w:t>
      </w:r>
    </w:p>
    <w:p w:rsidR="00CA5F4A" w:rsidRDefault="00CA5F4A" w:rsidP="00CA5F4A">
      <w:pPr>
        <w:pStyle w:val="Prrafodelista"/>
        <w:numPr>
          <w:ilvl w:val="0"/>
          <w:numId w:val="2"/>
        </w:numPr>
      </w:pPr>
      <w:r>
        <w:t>Verificación de los Planes de contingencia.</w:t>
      </w:r>
    </w:p>
    <w:p w:rsidR="00CA5F4A" w:rsidRDefault="00CA5F4A" w:rsidP="00CA5F4A">
      <w:pPr>
        <w:pStyle w:val="Prrafodelista"/>
        <w:numPr>
          <w:ilvl w:val="0"/>
          <w:numId w:val="2"/>
        </w:numPr>
      </w:pPr>
      <w:r>
        <w:t>Verificación de la diagramación de la red.</w:t>
      </w:r>
    </w:p>
    <w:p w:rsidR="00552763" w:rsidRDefault="00CA5F4A" w:rsidP="00CA5F4A">
      <w:pPr>
        <w:pStyle w:val="Prrafodelista"/>
        <w:numPr>
          <w:ilvl w:val="0"/>
          <w:numId w:val="2"/>
        </w:numPr>
      </w:pPr>
      <w:r>
        <w:t>Verificación  de la seguridad inalámbrica.</w:t>
      </w:r>
    </w:p>
    <w:p w:rsidR="00552763" w:rsidRDefault="00552763" w:rsidP="007813E9">
      <w:pPr>
        <w:pStyle w:val="Ttulo2"/>
      </w:pPr>
      <w:r w:rsidRPr="00552763">
        <w:t>1.9. RELACION DE FUNCIONARIOS DEL AREA A EXAMINAR</w:t>
      </w:r>
    </w:p>
    <w:p w:rsidR="00552763" w:rsidRDefault="00CA5F4A">
      <w:r w:rsidRPr="00CA5F4A">
        <w:t>Se relacionaran las personas que tienen relación con el Departamento de Sistemas de Acuerdo lo expresa el organigrama, teniendo en cuenta su cargo.</w:t>
      </w:r>
    </w:p>
    <w:p w:rsidR="00CA5F4A" w:rsidRDefault="00CA5F4A" w:rsidP="003F5596">
      <w:pPr>
        <w:pStyle w:val="Prrafodelista"/>
        <w:numPr>
          <w:ilvl w:val="0"/>
          <w:numId w:val="3"/>
        </w:numPr>
      </w:pPr>
      <w:r>
        <w:t>Edgar Toledo Robles: Jefe de área de Sistemas</w:t>
      </w:r>
      <w:r w:rsidR="003F5596">
        <w:t>.</w:t>
      </w:r>
    </w:p>
    <w:p w:rsidR="00CA5F4A" w:rsidRDefault="00CA5F4A" w:rsidP="003F5596">
      <w:pPr>
        <w:pStyle w:val="Prrafodelista"/>
        <w:numPr>
          <w:ilvl w:val="0"/>
          <w:numId w:val="3"/>
        </w:numPr>
      </w:pPr>
      <w:r>
        <w:t xml:space="preserve">Susana </w:t>
      </w:r>
      <w:proofErr w:type="spellStart"/>
      <w:r>
        <w:t>Lopez</w:t>
      </w:r>
      <w:proofErr w:type="spellEnd"/>
      <w:r>
        <w:t xml:space="preserve"> Galván: Encargada de sistemas en </w:t>
      </w:r>
      <w:r w:rsidR="003F5596">
        <w:t>área de redacción.</w:t>
      </w:r>
    </w:p>
    <w:p w:rsidR="00CA5F4A" w:rsidRDefault="00CA5F4A" w:rsidP="003F5596">
      <w:pPr>
        <w:pStyle w:val="Prrafodelista"/>
        <w:numPr>
          <w:ilvl w:val="0"/>
          <w:numId w:val="3"/>
        </w:numPr>
      </w:pPr>
      <w:proofErr w:type="spellStart"/>
      <w:r>
        <w:t>Solibeth</w:t>
      </w:r>
      <w:proofErr w:type="spellEnd"/>
      <w:r>
        <w:t xml:space="preserve"> González: Corrector</w:t>
      </w:r>
      <w:r w:rsidR="003F5596">
        <w:t>.</w:t>
      </w:r>
    </w:p>
    <w:p w:rsidR="00CA5F4A" w:rsidRDefault="003F5596" w:rsidP="003F5596">
      <w:pPr>
        <w:pStyle w:val="Prrafodelista"/>
        <w:numPr>
          <w:ilvl w:val="0"/>
          <w:numId w:val="3"/>
        </w:numPr>
      </w:pPr>
      <w:r w:rsidRPr="003F5596">
        <w:t xml:space="preserve">Karim Rodrigo </w:t>
      </w:r>
      <w:proofErr w:type="spellStart"/>
      <w:r w:rsidRPr="003F5596">
        <w:t>Elayan</w:t>
      </w:r>
      <w:proofErr w:type="spellEnd"/>
      <w:r w:rsidRPr="003F5596">
        <w:t xml:space="preserve"> </w:t>
      </w:r>
      <w:proofErr w:type="spellStart"/>
      <w:r w:rsidRPr="003F5596">
        <w:t>Nuñez</w:t>
      </w:r>
      <w:proofErr w:type="spellEnd"/>
      <w:r>
        <w:t xml:space="preserve">: </w:t>
      </w:r>
      <w:proofErr w:type="spellStart"/>
      <w:r w:rsidR="00CA5F4A">
        <w:t>Paginador</w:t>
      </w:r>
      <w:proofErr w:type="spellEnd"/>
      <w:r>
        <w:t>.</w:t>
      </w:r>
    </w:p>
    <w:p w:rsidR="00552763" w:rsidRDefault="00552763"/>
    <w:p w:rsidR="00552763" w:rsidRDefault="00552763" w:rsidP="007813E9">
      <w:pPr>
        <w:pStyle w:val="Ttulo1"/>
      </w:pPr>
      <w:r w:rsidRPr="00552763">
        <w:t>2. INFORMES</w:t>
      </w:r>
    </w:p>
    <w:p w:rsidR="003F5596" w:rsidRPr="008D6B3A" w:rsidRDefault="003F5596" w:rsidP="003F5596">
      <w:pPr>
        <w:autoSpaceDE w:val="0"/>
        <w:autoSpaceDN w:val="0"/>
        <w:adjustRightInd w:val="0"/>
        <w:spacing w:after="0" w:line="240" w:lineRule="auto"/>
        <w:ind w:left="142"/>
        <w:rPr>
          <w:rFonts w:ascii="Century Gothic" w:hAnsi="Century Gothic" w:cs="Times New Roman"/>
          <w:sz w:val="24"/>
          <w:szCs w:val="24"/>
        </w:rPr>
      </w:pPr>
      <w:r w:rsidRPr="008D6B3A">
        <w:rPr>
          <w:rFonts w:ascii="Century Gothic" w:hAnsi="Century Gothic" w:cs="Arial"/>
          <w:sz w:val="20"/>
          <w:szCs w:val="20"/>
        </w:rPr>
        <w:t>Dentro del informe estamos tomando los siguientes puntos como referencia, para ser auditados.</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Arial"/>
          <w:sz w:val="20"/>
          <w:szCs w:val="20"/>
        </w:rPr>
      </w:pPr>
      <w:r w:rsidRPr="007813E9">
        <w:rPr>
          <w:rFonts w:ascii="Century Gothic" w:hAnsi="Century Gothic" w:cs="Arial"/>
          <w:sz w:val="20"/>
          <w:szCs w:val="20"/>
        </w:rPr>
        <w:t>Equipos de cómputo y su ubicación.</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Times New Roman"/>
          <w:sz w:val="24"/>
          <w:szCs w:val="24"/>
        </w:rPr>
      </w:pPr>
      <w:r w:rsidRPr="007813E9">
        <w:rPr>
          <w:rFonts w:ascii="Century Gothic" w:hAnsi="Century Gothic" w:cs="Arial"/>
          <w:sz w:val="20"/>
          <w:szCs w:val="20"/>
        </w:rPr>
        <w:t>Las conexiones eléctricas de los equipos de cómputo.</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Arial"/>
          <w:sz w:val="20"/>
          <w:szCs w:val="20"/>
        </w:rPr>
      </w:pPr>
      <w:r w:rsidRPr="007813E9">
        <w:rPr>
          <w:rFonts w:ascii="Century Gothic" w:hAnsi="Century Gothic" w:cs="Arial"/>
          <w:sz w:val="20"/>
          <w:szCs w:val="20"/>
        </w:rPr>
        <w:t>Cableado estructurado.</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Times New Roman"/>
          <w:sz w:val="24"/>
          <w:szCs w:val="24"/>
        </w:rPr>
      </w:pPr>
      <w:r w:rsidRPr="007813E9">
        <w:rPr>
          <w:rFonts w:ascii="Century Gothic" w:hAnsi="Century Gothic" w:cs="Arial"/>
          <w:sz w:val="20"/>
          <w:szCs w:val="20"/>
        </w:rPr>
        <w:t>Conexiones de redes.</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Arial"/>
          <w:sz w:val="20"/>
          <w:szCs w:val="20"/>
        </w:rPr>
      </w:pPr>
      <w:r w:rsidRPr="007813E9">
        <w:rPr>
          <w:rFonts w:ascii="Century Gothic" w:hAnsi="Century Gothic" w:cs="Arial"/>
          <w:sz w:val="20"/>
          <w:szCs w:val="20"/>
        </w:rPr>
        <w:lastRenderedPageBreak/>
        <w:t>Licenciamiento de Software informático.</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Arial"/>
          <w:sz w:val="20"/>
          <w:szCs w:val="20"/>
        </w:rPr>
      </w:pPr>
      <w:r w:rsidRPr="007813E9">
        <w:rPr>
          <w:rFonts w:ascii="Century Gothic" w:hAnsi="Century Gothic" w:cs="Arial"/>
          <w:sz w:val="20"/>
          <w:szCs w:val="20"/>
        </w:rPr>
        <w:t>Planes de contingencia.</w:t>
      </w:r>
    </w:p>
    <w:p w:rsidR="003F5596" w:rsidRPr="007813E9" w:rsidRDefault="003F5596" w:rsidP="007813E9">
      <w:pPr>
        <w:pStyle w:val="Prrafodelista"/>
        <w:numPr>
          <w:ilvl w:val="0"/>
          <w:numId w:val="14"/>
        </w:numPr>
        <w:autoSpaceDE w:val="0"/>
        <w:autoSpaceDN w:val="0"/>
        <w:adjustRightInd w:val="0"/>
        <w:spacing w:after="0" w:line="240" w:lineRule="auto"/>
        <w:rPr>
          <w:rFonts w:ascii="Century Gothic" w:hAnsi="Century Gothic" w:cs="Times New Roman"/>
          <w:sz w:val="24"/>
          <w:szCs w:val="24"/>
        </w:rPr>
      </w:pPr>
      <w:r w:rsidRPr="007813E9">
        <w:rPr>
          <w:rFonts w:ascii="Century Gothic" w:hAnsi="Century Gothic" w:cs="Arial"/>
          <w:sz w:val="20"/>
          <w:szCs w:val="20"/>
        </w:rPr>
        <w:t>Normas implementadas en las salas de informática.</w:t>
      </w:r>
    </w:p>
    <w:p w:rsidR="003F5596" w:rsidRPr="008D6B3A" w:rsidRDefault="003F5596" w:rsidP="003F5596">
      <w:pPr>
        <w:autoSpaceDE w:val="0"/>
        <w:autoSpaceDN w:val="0"/>
        <w:adjustRightInd w:val="0"/>
        <w:spacing w:after="0" w:line="240" w:lineRule="auto"/>
        <w:rPr>
          <w:rFonts w:ascii="Century Gothic" w:hAnsi="Century Gothic" w:cs="Times New Roman"/>
          <w:sz w:val="24"/>
          <w:szCs w:val="24"/>
        </w:rPr>
      </w:pPr>
    </w:p>
    <w:p w:rsidR="003F5596" w:rsidRPr="008D6B3A" w:rsidRDefault="003F5596" w:rsidP="003F5596">
      <w:pPr>
        <w:autoSpaceDE w:val="0"/>
        <w:autoSpaceDN w:val="0"/>
        <w:adjustRightInd w:val="0"/>
        <w:spacing w:after="0" w:line="240" w:lineRule="auto"/>
        <w:rPr>
          <w:rFonts w:ascii="Century Gothic" w:hAnsi="Century Gothic" w:cs="Arial"/>
          <w:b/>
          <w:bCs/>
          <w:sz w:val="20"/>
          <w:szCs w:val="20"/>
        </w:rPr>
      </w:pPr>
      <w:r w:rsidRPr="008D6B3A">
        <w:rPr>
          <w:rFonts w:ascii="Century Gothic" w:hAnsi="Century Gothic" w:cs="Arial"/>
          <w:b/>
          <w:bCs/>
          <w:sz w:val="20"/>
          <w:szCs w:val="20"/>
        </w:rPr>
        <w:t xml:space="preserve">El alcance de la auditoria </w:t>
      </w:r>
      <w:r w:rsidR="007813E9">
        <w:rPr>
          <w:rFonts w:ascii="Century Gothic" w:hAnsi="Century Gothic" w:cs="Arial"/>
          <w:b/>
          <w:bCs/>
          <w:sz w:val="20"/>
          <w:szCs w:val="20"/>
        </w:rPr>
        <w:t>responde a lo siguiente</w:t>
      </w:r>
      <w:r w:rsidRPr="008D6B3A">
        <w:rPr>
          <w:rFonts w:ascii="Century Gothic" w:hAnsi="Century Gothic" w:cs="Arial"/>
          <w:b/>
          <w:bCs/>
          <w:sz w:val="20"/>
          <w:szCs w:val="20"/>
        </w:rPr>
        <w:t>:</w:t>
      </w:r>
    </w:p>
    <w:p w:rsidR="003F5596" w:rsidRPr="008D6B3A" w:rsidRDefault="003F5596" w:rsidP="003F5596">
      <w:pPr>
        <w:autoSpaceDE w:val="0"/>
        <w:autoSpaceDN w:val="0"/>
        <w:adjustRightInd w:val="0"/>
        <w:spacing w:after="0" w:line="240" w:lineRule="auto"/>
        <w:rPr>
          <w:rFonts w:ascii="Century Gothic" w:hAnsi="Century Gothic" w:cs="Times New Roman"/>
          <w:sz w:val="24"/>
          <w:szCs w:val="24"/>
        </w:rPr>
      </w:pPr>
    </w:p>
    <w:p w:rsidR="003F5596" w:rsidRPr="007813E9" w:rsidRDefault="003F5596" w:rsidP="007813E9">
      <w:pPr>
        <w:pStyle w:val="Prrafodelista"/>
        <w:numPr>
          <w:ilvl w:val="0"/>
          <w:numId w:val="13"/>
        </w:numPr>
        <w:autoSpaceDE w:val="0"/>
        <w:autoSpaceDN w:val="0"/>
        <w:adjustRightInd w:val="0"/>
        <w:spacing w:after="0" w:line="240" w:lineRule="auto"/>
        <w:rPr>
          <w:rFonts w:ascii="Century Gothic" w:hAnsi="Century Gothic" w:cs="Arial"/>
          <w:sz w:val="20"/>
          <w:szCs w:val="20"/>
        </w:rPr>
      </w:pPr>
      <w:r w:rsidRPr="008D6B3A">
        <w:rPr>
          <w:rFonts w:ascii="Century Gothic" w:hAnsi="Century Gothic" w:cs="Arial"/>
          <w:sz w:val="20"/>
          <w:szCs w:val="20"/>
        </w:rPr>
        <w:t>¿Las condiciones de las salas de informática están acorde a las normas de</w:t>
      </w:r>
      <w:r w:rsidR="007813E9">
        <w:rPr>
          <w:rFonts w:ascii="Century Gothic" w:hAnsi="Century Gothic" w:cs="Arial"/>
          <w:sz w:val="20"/>
          <w:szCs w:val="20"/>
        </w:rPr>
        <w:t xml:space="preserve"> </w:t>
      </w:r>
      <w:r w:rsidRPr="007813E9">
        <w:rPr>
          <w:rFonts w:ascii="Century Gothic" w:hAnsi="Century Gothic" w:cs="Arial"/>
          <w:sz w:val="20"/>
          <w:szCs w:val="20"/>
        </w:rPr>
        <w:t>seguridad industrial establecidas?</w:t>
      </w:r>
      <w:r w:rsidR="00B87D07" w:rsidRPr="007813E9">
        <w:rPr>
          <w:rFonts w:ascii="Century Gothic" w:hAnsi="Century Gothic" w:cs="Arial"/>
          <w:sz w:val="20"/>
          <w:szCs w:val="20"/>
        </w:rPr>
        <w:t xml:space="preserve"> No del todo.</w:t>
      </w:r>
    </w:p>
    <w:p w:rsidR="003F5596" w:rsidRPr="007813E9" w:rsidRDefault="003F5596" w:rsidP="007813E9">
      <w:pPr>
        <w:pStyle w:val="Prrafodelista"/>
        <w:numPr>
          <w:ilvl w:val="0"/>
          <w:numId w:val="13"/>
        </w:numPr>
        <w:autoSpaceDE w:val="0"/>
        <w:autoSpaceDN w:val="0"/>
        <w:adjustRightInd w:val="0"/>
        <w:spacing w:after="0" w:line="240" w:lineRule="auto"/>
        <w:rPr>
          <w:rFonts w:ascii="Century Gothic" w:hAnsi="Century Gothic" w:cs="Times New Roman"/>
          <w:sz w:val="24"/>
          <w:szCs w:val="24"/>
        </w:rPr>
      </w:pPr>
      <w:r w:rsidRPr="007813E9">
        <w:rPr>
          <w:rFonts w:ascii="Century Gothic" w:hAnsi="Century Gothic" w:cs="Arial"/>
          <w:sz w:val="20"/>
          <w:szCs w:val="20"/>
        </w:rPr>
        <w:t>¿Los equipos de cómputo se encuentran en las condiciones mínimas requeridas</w:t>
      </w:r>
      <w:r w:rsidR="007813E9">
        <w:rPr>
          <w:rFonts w:ascii="Century Gothic" w:hAnsi="Century Gothic" w:cs="Arial"/>
          <w:sz w:val="20"/>
          <w:szCs w:val="20"/>
        </w:rPr>
        <w:t xml:space="preserve"> </w:t>
      </w:r>
      <w:r w:rsidRPr="007813E9">
        <w:rPr>
          <w:rFonts w:ascii="Century Gothic" w:hAnsi="Century Gothic" w:cs="Arial"/>
          <w:sz w:val="20"/>
          <w:szCs w:val="20"/>
        </w:rPr>
        <w:t>para la prestación del servicio?</w:t>
      </w:r>
      <w:r w:rsidR="00B87D07" w:rsidRPr="007813E9">
        <w:rPr>
          <w:rFonts w:ascii="Century Gothic" w:hAnsi="Century Gothic" w:cs="Arial"/>
          <w:sz w:val="20"/>
          <w:szCs w:val="20"/>
        </w:rPr>
        <w:t xml:space="preserve"> Si.</w:t>
      </w:r>
    </w:p>
    <w:p w:rsidR="003F5596" w:rsidRPr="008D6B3A" w:rsidRDefault="003F5596" w:rsidP="007813E9">
      <w:pPr>
        <w:pStyle w:val="Prrafodelista"/>
        <w:numPr>
          <w:ilvl w:val="0"/>
          <w:numId w:val="13"/>
        </w:numPr>
        <w:autoSpaceDE w:val="0"/>
        <w:autoSpaceDN w:val="0"/>
        <w:adjustRightInd w:val="0"/>
        <w:spacing w:after="0" w:line="240" w:lineRule="auto"/>
        <w:rPr>
          <w:rFonts w:ascii="Century Gothic" w:hAnsi="Century Gothic" w:cs="Times New Roman"/>
          <w:sz w:val="24"/>
          <w:szCs w:val="24"/>
        </w:rPr>
      </w:pPr>
      <w:r w:rsidRPr="008D6B3A">
        <w:rPr>
          <w:rFonts w:ascii="Century Gothic" w:hAnsi="Century Gothic" w:cs="Arial"/>
          <w:sz w:val="20"/>
          <w:szCs w:val="20"/>
        </w:rPr>
        <w:t xml:space="preserve">¿Las redes </w:t>
      </w:r>
      <w:r w:rsidR="00B87D07" w:rsidRPr="008D6B3A">
        <w:rPr>
          <w:rFonts w:ascii="Century Gothic" w:hAnsi="Century Gothic" w:cs="Arial"/>
          <w:sz w:val="20"/>
          <w:szCs w:val="20"/>
        </w:rPr>
        <w:t>alámbricas</w:t>
      </w:r>
      <w:r w:rsidRPr="008D6B3A">
        <w:rPr>
          <w:rFonts w:ascii="Century Gothic" w:hAnsi="Century Gothic" w:cs="Arial"/>
          <w:sz w:val="20"/>
          <w:szCs w:val="20"/>
        </w:rPr>
        <w:t xml:space="preserve"> e inalámbricas se encuentran protegidas con contraseña,</w:t>
      </w:r>
      <w:r w:rsidR="007813E9">
        <w:rPr>
          <w:rFonts w:ascii="Century Gothic" w:hAnsi="Century Gothic" w:cs="Arial"/>
          <w:sz w:val="20"/>
          <w:szCs w:val="20"/>
        </w:rPr>
        <w:t xml:space="preserve"> </w:t>
      </w:r>
      <w:r w:rsidRPr="008D6B3A">
        <w:rPr>
          <w:rFonts w:ascii="Century Gothic" w:hAnsi="Century Gothic" w:cs="Arial"/>
          <w:sz w:val="20"/>
          <w:szCs w:val="20"/>
        </w:rPr>
        <w:t>para evitar la intromisión de personal ajeno a la institución?</w:t>
      </w:r>
      <w:r w:rsidR="00B87D07">
        <w:rPr>
          <w:rFonts w:ascii="Century Gothic" w:hAnsi="Century Gothic" w:cs="Arial"/>
          <w:sz w:val="20"/>
          <w:szCs w:val="20"/>
        </w:rPr>
        <w:t xml:space="preserve"> Si.</w:t>
      </w:r>
    </w:p>
    <w:p w:rsidR="003F5596" w:rsidRPr="008D6B3A" w:rsidRDefault="003F5596" w:rsidP="007813E9">
      <w:pPr>
        <w:pStyle w:val="Prrafodelista"/>
        <w:numPr>
          <w:ilvl w:val="0"/>
          <w:numId w:val="13"/>
        </w:numPr>
        <w:autoSpaceDE w:val="0"/>
        <w:autoSpaceDN w:val="0"/>
        <w:adjustRightInd w:val="0"/>
        <w:spacing w:after="0" w:line="240" w:lineRule="auto"/>
        <w:rPr>
          <w:rFonts w:ascii="Century Gothic" w:hAnsi="Century Gothic" w:cs="Arial"/>
          <w:sz w:val="20"/>
          <w:szCs w:val="20"/>
        </w:rPr>
      </w:pPr>
      <w:r w:rsidRPr="008D6B3A">
        <w:rPr>
          <w:rFonts w:ascii="Century Gothic" w:hAnsi="Century Gothic" w:cs="Arial"/>
          <w:sz w:val="20"/>
          <w:szCs w:val="20"/>
        </w:rPr>
        <w:t>¿La ofimática de la sala se encuentra debidamente legalizada?</w:t>
      </w:r>
      <w:r w:rsidR="00B87D07">
        <w:rPr>
          <w:rFonts w:ascii="Century Gothic" w:hAnsi="Century Gothic" w:cs="Arial"/>
          <w:sz w:val="20"/>
          <w:szCs w:val="20"/>
        </w:rPr>
        <w:t xml:space="preserve"> Si.</w:t>
      </w:r>
    </w:p>
    <w:p w:rsidR="003F5596" w:rsidRPr="007813E9" w:rsidRDefault="003F5596" w:rsidP="007813E9">
      <w:pPr>
        <w:pStyle w:val="Prrafodelista"/>
        <w:numPr>
          <w:ilvl w:val="0"/>
          <w:numId w:val="13"/>
        </w:numPr>
        <w:autoSpaceDE w:val="0"/>
        <w:autoSpaceDN w:val="0"/>
        <w:adjustRightInd w:val="0"/>
        <w:spacing w:after="0" w:line="240" w:lineRule="auto"/>
        <w:rPr>
          <w:rFonts w:ascii="Century Gothic" w:hAnsi="Century Gothic" w:cs="Arial"/>
          <w:sz w:val="20"/>
          <w:szCs w:val="20"/>
        </w:rPr>
      </w:pPr>
      <w:r w:rsidRPr="007813E9">
        <w:rPr>
          <w:rFonts w:ascii="Century Gothic" w:hAnsi="Century Gothic" w:cs="Arial"/>
          <w:sz w:val="20"/>
          <w:szCs w:val="20"/>
        </w:rPr>
        <w:t>¿Las personas a cargo del mantenimiento de las salas, son idóneas y están</w:t>
      </w:r>
      <w:r w:rsidR="007813E9">
        <w:rPr>
          <w:rFonts w:ascii="Century Gothic" w:hAnsi="Century Gothic" w:cs="Times New Roman"/>
          <w:sz w:val="24"/>
          <w:szCs w:val="24"/>
        </w:rPr>
        <w:t xml:space="preserve"> </w:t>
      </w:r>
      <w:r w:rsidRPr="007813E9">
        <w:rPr>
          <w:rFonts w:ascii="Century Gothic" w:hAnsi="Century Gothic" w:cs="Arial"/>
          <w:sz w:val="20"/>
          <w:szCs w:val="20"/>
        </w:rPr>
        <w:t>capacitadas para dar respuesta oportuna a las necesidades de la misma?</w:t>
      </w:r>
      <w:r w:rsidR="00B87D07" w:rsidRPr="007813E9">
        <w:rPr>
          <w:rFonts w:ascii="Century Gothic" w:hAnsi="Century Gothic" w:cs="Arial"/>
          <w:sz w:val="20"/>
          <w:szCs w:val="20"/>
        </w:rPr>
        <w:t xml:space="preserve"> Si.</w:t>
      </w:r>
    </w:p>
    <w:p w:rsidR="003F5596" w:rsidRPr="008D6B3A" w:rsidRDefault="003F5596" w:rsidP="007813E9">
      <w:pPr>
        <w:pStyle w:val="Prrafodelista"/>
        <w:numPr>
          <w:ilvl w:val="0"/>
          <w:numId w:val="13"/>
        </w:numPr>
        <w:autoSpaceDE w:val="0"/>
        <w:autoSpaceDN w:val="0"/>
        <w:adjustRightInd w:val="0"/>
        <w:spacing w:after="0" w:line="240" w:lineRule="auto"/>
        <w:rPr>
          <w:rFonts w:ascii="Century Gothic" w:hAnsi="Century Gothic" w:cs="Arial"/>
          <w:b/>
          <w:bCs/>
          <w:sz w:val="20"/>
          <w:szCs w:val="20"/>
        </w:rPr>
      </w:pPr>
      <w:r w:rsidRPr="008D6B3A">
        <w:rPr>
          <w:rFonts w:ascii="Century Gothic" w:hAnsi="Century Gothic" w:cs="Arial"/>
          <w:sz w:val="20"/>
          <w:szCs w:val="20"/>
        </w:rPr>
        <w:t>¿Actualmente se encuentra con una diagramación de red a prueba de fallos?</w:t>
      </w:r>
      <w:r w:rsidR="00B87D07">
        <w:rPr>
          <w:rFonts w:ascii="Century Gothic" w:hAnsi="Century Gothic" w:cs="Arial"/>
          <w:sz w:val="20"/>
          <w:szCs w:val="20"/>
        </w:rPr>
        <w:t xml:space="preserve"> Está en proceso.</w:t>
      </w:r>
    </w:p>
    <w:p w:rsidR="003F5596" w:rsidRPr="008D6B3A" w:rsidRDefault="003F5596" w:rsidP="003F5596">
      <w:pPr>
        <w:autoSpaceDE w:val="0"/>
        <w:autoSpaceDN w:val="0"/>
        <w:adjustRightInd w:val="0"/>
        <w:spacing w:after="0" w:line="240" w:lineRule="auto"/>
        <w:rPr>
          <w:rFonts w:ascii="Century Gothic" w:hAnsi="Century Gothic" w:cs="Arial"/>
          <w:b/>
          <w:bCs/>
          <w:sz w:val="20"/>
          <w:szCs w:val="20"/>
        </w:rPr>
      </w:pPr>
    </w:p>
    <w:p w:rsidR="003F5596" w:rsidRPr="008D6B3A" w:rsidRDefault="003F5596" w:rsidP="003F5596">
      <w:pPr>
        <w:autoSpaceDE w:val="0"/>
        <w:autoSpaceDN w:val="0"/>
        <w:adjustRightInd w:val="0"/>
        <w:spacing w:after="0" w:line="240" w:lineRule="auto"/>
        <w:rPr>
          <w:rFonts w:ascii="Century Gothic" w:hAnsi="Century Gothic" w:cs="Times New Roman"/>
          <w:sz w:val="24"/>
          <w:szCs w:val="24"/>
        </w:rPr>
      </w:pPr>
      <w:r w:rsidRPr="008D6B3A">
        <w:rPr>
          <w:rFonts w:ascii="Century Gothic" w:hAnsi="Century Gothic" w:cs="Arial"/>
          <w:sz w:val="20"/>
          <w:szCs w:val="20"/>
        </w:rPr>
        <w:t>A continuación expondremos la realidad de cada una de los puntos que se auditaron en las instalaciones</w:t>
      </w:r>
      <w:r>
        <w:rPr>
          <w:rFonts w:ascii="Century Gothic" w:hAnsi="Century Gothic" w:cs="Arial"/>
          <w:sz w:val="20"/>
          <w:szCs w:val="20"/>
        </w:rPr>
        <w:t xml:space="preserve"> de El Independiente de Hidalgo</w:t>
      </w:r>
      <w:r w:rsidRPr="008D6B3A">
        <w:rPr>
          <w:rFonts w:ascii="Century Gothic" w:hAnsi="Century Gothic" w:cs="Arial"/>
          <w:sz w:val="20"/>
          <w:szCs w:val="20"/>
        </w:rPr>
        <w:t xml:space="preserve"> así:</w:t>
      </w:r>
    </w:p>
    <w:p w:rsidR="003F5596" w:rsidRPr="008D6B3A" w:rsidRDefault="003F5596" w:rsidP="003F5596">
      <w:pPr>
        <w:autoSpaceDE w:val="0"/>
        <w:autoSpaceDN w:val="0"/>
        <w:adjustRightInd w:val="0"/>
        <w:spacing w:after="0" w:line="240" w:lineRule="auto"/>
        <w:rPr>
          <w:rFonts w:ascii="Century Gothic" w:hAnsi="Century Gothic" w:cs="Arial"/>
          <w:b/>
          <w:bCs/>
          <w:sz w:val="20"/>
          <w:szCs w:val="20"/>
        </w:rPr>
      </w:pPr>
    </w:p>
    <w:p w:rsidR="003F5596" w:rsidRPr="008D6B3A" w:rsidRDefault="003F5596" w:rsidP="007813E9">
      <w:pPr>
        <w:pStyle w:val="Ttulo2"/>
      </w:pPr>
      <w:r w:rsidRPr="008D6B3A">
        <w:t>2.1. Equipos de Cómputo:</w:t>
      </w:r>
    </w:p>
    <w:p w:rsidR="003F5596" w:rsidRPr="008D6B3A" w:rsidRDefault="003F5596" w:rsidP="003F5596">
      <w:pPr>
        <w:autoSpaceDE w:val="0"/>
        <w:autoSpaceDN w:val="0"/>
        <w:adjustRightInd w:val="0"/>
        <w:spacing w:after="0" w:line="240" w:lineRule="auto"/>
        <w:rPr>
          <w:rFonts w:ascii="Century Gothic" w:hAnsi="Century Gothic" w:cs="Arial"/>
          <w:b/>
          <w:bCs/>
          <w:sz w:val="20"/>
          <w:szCs w:val="20"/>
        </w:rPr>
      </w:pPr>
    </w:p>
    <w:p w:rsidR="003F5596" w:rsidRPr="008D6B3A" w:rsidRDefault="003F5596" w:rsidP="003F5596">
      <w:pPr>
        <w:autoSpaceDE w:val="0"/>
        <w:autoSpaceDN w:val="0"/>
        <w:adjustRightInd w:val="0"/>
        <w:spacing w:after="0" w:line="240" w:lineRule="auto"/>
        <w:jc w:val="both"/>
        <w:rPr>
          <w:rFonts w:ascii="Century Gothic" w:hAnsi="Century Gothic" w:cs="Times New Roman"/>
          <w:sz w:val="24"/>
          <w:szCs w:val="24"/>
        </w:rPr>
      </w:pPr>
      <w:r w:rsidRPr="008D6B3A">
        <w:rPr>
          <w:rFonts w:ascii="Century Gothic" w:hAnsi="Century Gothic" w:cs="Arial"/>
          <w:sz w:val="20"/>
          <w:szCs w:val="20"/>
        </w:rPr>
        <w:t xml:space="preserve">Se cuenta </w:t>
      </w:r>
      <w:r w:rsidRPr="00FE73A8">
        <w:rPr>
          <w:rFonts w:ascii="Century Gothic" w:hAnsi="Century Gothic" w:cs="Arial"/>
          <w:sz w:val="20"/>
          <w:szCs w:val="20"/>
        </w:rPr>
        <w:t>con una de salas de informática</w:t>
      </w:r>
      <w:r>
        <w:rPr>
          <w:rFonts w:ascii="Century Gothic" w:hAnsi="Century Gothic" w:cs="Arial"/>
          <w:sz w:val="20"/>
          <w:szCs w:val="20"/>
        </w:rPr>
        <w:t>, la cuál</w:t>
      </w:r>
      <w:r w:rsidRPr="008D6B3A">
        <w:rPr>
          <w:rFonts w:ascii="Century Gothic" w:hAnsi="Century Gothic" w:cs="Arial"/>
          <w:sz w:val="20"/>
          <w:szCs w:val="20"/>
        </w:rPr>
        <w:t xml:space="preserve"> será</w:t>
      </w:r>
      <w:r>
        <w:rPr>
          <w:rFonts w:ascii="Century Gothic" w:hAnsi="Century Gothic" w:cs="Arial"/>
          <w:sz w:val="20"/>
          <w:szCs w:val="20"/>
        </w:rPr>
        <w:t xml:space="preserve"> auditada</w:t>
      </w:r>
      <w:r w:rsidRPr="008D6B3A">
        <w:rPr>
          <w:rFonts w:ascii="Century Gothic" w:hAnsi="Century Gothic" w:cs="Arial"/>
          <w:sz w:val="20"/>
          <w:szCs w:val="20"/>
        </w:rPr>
        <w:t xml:space="preserve"> de acuerdo a las normas que estén establecidas, se observará, y revisará de forma directa e indirecta los equipos, su instalación, ubicación y funcionamiento de las mismas.</w:t>
      </w:r>
    </w:p>
    <w:p w:rsidR="003F5596" w:rsidRPr="008D6B3A" w:rsidRDefault="003F5596" w:rsidP="003F5596">
      <w:pPr>
        <w:autoSpaceDE w:val="0"/>
        <w:autoSpaceDN w:val="0"/>
        <w:adjustRightInd w:val="0"/>
        <w:spacing w:after="0" w:line="240" w:lineRule="auto"/>
        <w:rPr>
          <w:rFonts w:ascii="Century Gothic" w:hAnsi="Century Gothic" w:cs="Arial"/>
          <w:sz w:val="20"/>
          <w:szCs w:val="20"/>
        </w:rPr>
      </w:pPr>
    </w:p>
    <w:p w:rsidR="003F5596" w:rsidRPr="008D6B3A" w:rsidRDefault="003F5596" w:rsidP="003F5596">
      <w:pPr>
        <w:autoSpaceDE w:val="0"/>
        <w:autoSpaceDN w:val="0"/>
        <w:adjustRightInd w:val="0"/>
        <w:spacing w:after="0" w:line="240" w:lineRule="auto"/>
        <w:jc w:val="both"/>
        <w:rPr>
          <w:rFonts w:ascii="Century Gothic" w:hAnsi="Century Gothic" w:cs="Arial"/>
          <w:sz w:val="20"/>
          <w:szCs w:val="20"/>
        </w:rPr>
      </w:pPr>
      <w:r w:rsidRPr="008D6B3A">
        <w:rPr>
          <w:rFonts w:ascii="Century Gothic" w:hAnsi="Century Gothic" w:cs="Arial"/>
          <w:sz w:val="20"/>
          <w:szCs w:val="20"/>
        </w:rPr>
        <w:t>Las cuales están bajo la responsabilidad</w:t>
      </w:r>
      <w:r>
        <w:rPr>
          <w:rFonts w:ascii="Century Gothic" w:hAnsi="Century Gothic" w:cs="Arial"/>
          <w:sz w:val="20"/>
          <w:szCs w:val="20"/>
        </w:rPr>
        <w:t xml:space="preserve"> de Lic. Susana López Galván Jefe de área de sistemas en redacción.</w:t>
      </w:r>
      <w:r w:rsidRPr="008D6B3A">
        <w:rPr>
          <w:rFonts w:ascii="Century Gothic" w:hAnsi="Century Gothic" w:cs="Arial"/>
          <w:sz w:val="20"/>
          <w:szCs w:val="20"/>
        </w:rPr>
        <w:t xml:space="preserve"> </w:t>
      </w:r>
    </w:p>
    <w:p w:rsidR="003F5596" w:rsidRDefault="003F5596" w:rsidP="007813E9">
      <w:pPr>
        <w:pStyle w:val="Ttulo3"/>
      </w:pPr>
      <w:r w:rsidRPr="00FE73A8">
        <w:rPr>
          <w:bCs/>
        </w:rPr>
        <w:t>2.1.1</w:t>
      </w:r>
      <w:r w:rsidRPr="00FE73A8">
        <w:t xml:space="preserve"> Cuantos equipos existen</w:t>
      </w:r>
    </w:p>
    <w:tbl>
      <w:tblPr>
        <w:tblStyle w:val="Tablaconcuadrcula"/>
        <w:tblW w:w="0" w:type="auto"/>
        <w:tblLook w:val="04A0" w:firstRow="1" w:lastRow="0" w:firstColumn="1" w:lastColumn="0" w:noHBand="0" w:noVBand="1"/>
      </w:tblPr>
      <w:tblGrid>
        <w:gridCol w:w="4322"/>
        <w:gridCol w:w="4322"/>
      </w:tblGrid>
      <w:tr w:rsidR="003F5596" w:rsidRPr="008D6B3A" w:rsidTr="005E4F33">
        <w:tc>
          <w:tcPr>
            <w:tcW w:w="4322" w:type="dxa"/>
          </w:tcPr>
          <w:p w:rsidR="003F5596" w:rsidRPr="00FE73A8" w:rsidRDefault="003F5596" w:rsidP="005E4F33">
            <w:pPr>
              <w:autoSpaceDE w:val="0"/>
              <w:autoSpaceDN w:val="0"/>
              <w:adjustRightInd w:val="0"/>
              <w:jc w:val="center"/>
              <w:rPr>
                <w:rFonts w:ascii="Century Gothic" w:hAnsi="Century Gothic" w:cs="Arial"/>
                <w:b/>
                <w:sz w:val="20"/>
                <w:szCs w:val="20"/>
              </w:rPr>
            </w:pPr>
            <w:r w:rsidRPr="00FE73A8">
              <w:rPr>
                <w:rFonts w:ascii="Century Gothic" w:hAnsi="Century Gothic" w:cs="Arial"/>
                <w:b/>
                <w:sz w:val="20"/>
                <w:szCs w:val="20"/>
              </w:rPr>
              <w:t>No de Monitores</w:t>
            </w:r>
          </w:p>
        </w:tc>
        <w:tc>
          <w:tcPr>
            <w:tcW w:w="4322" w:type="dxa"/>
          </w:tcPr>
          <w:p w:rsidR="003F5596" w:rsidRPr="00FE73A8" w:rsidRDefault="00B87D07" w:rsidP="005E4F33">
            <w:pPr>
              <w:autoSpaceDE w:val="0"/>
              <w:autoSpaceDN w:val="0"/>
              <w:adjustRightInd w:val="0"/>
              <w:jc w:val="center"/>
              <w:rPr>
                <w:rFonts w:ascii="Century Gothic" w:hAnsi="Century Gothic" w:cs="Arial"/>
                <w:b/>
                <w:sz w:val="20"/>
                <w:szCs w:val="20"/>
              </w:rPr>
            </w:pPr>
            <w:r>
              <w:rPr>
                <w:rFonts w:ascii="Century Gothic" w:hAnsi="Century Gothic" w:cs="Arial"/>
                <w:b/>
                <w:sz w:val="20"/>
                <w:szCs w:val="20"/>
              </w:rPr>
              <w:t xml:space="preserve">No de </w:t>
            </w:r>
            <w:proofErr w:type="spellStart"/>
            <w:r>
              <w:rPr>
                <w:rFonts w:ascii="Century Gothic" w:hAnsi="Century Gothic" w:cs="Arial"/>
                <w:b/>
                <w:sz w:val="20"/>
                <w:szCs w:val="20"/>
              </w:rPr>
              <w:t>CPU’</w:t>
            </w:r>
            <w:r w:rsidR="003F5596" w:rsidRPr="00FE73A8">
              <w:rPr>
                <w:rFonts w:ascii="Century Gothic" w:hAnsi="Century Gothic" w:cs="Arial"/>
                <w:b/>
                <w:sz w:val="20"/>
                <w:szCs w:val="20"/>
              </w:rPr>
              <w:t>s</w:t>
            </w:r>
            <w:proofErr w:type="spellEnd"/>
          </w:p>
        </w:tc>
      </w:tr>
      <w:tr w:rsidR="003F5596" w:rsidRPr="008D6B3A" w:rsidTr="005E4F33">
        <w:tc>
          <w:tcPr>
            <w:tcW w:w="4322" w:type="dxa"/>
          </w:tcPr>
          <w:p w:rsidR="003F5596" w:rsidRPr="008D6B3A" w:rsidRDefault="003F5596" w:rsidP="005E4F33">
            <w:pPr>
              <w:autoSpaceDE w:val="0"/>
              <w:autoSpaceDN w:val="0"/>
              <w:adjustRightInd w:val="0"/>
              <w:jc w:val="center"/>
              <w:rPr>
                <w:rFonts w:ascii="Century Gothic" w:hAnsi="Century Gothic" w:cs="Arial"/>
                <w:sz w:val="20"/>
                <w:szCs w:val="20"/>
                <w:highlight w:val="yellow"/>
              </w:rPr>
            </w:pPr>
            <w:r w:rsidRPr="00FE73A8">
              <w:rPr>
                <w:rFonts w:ascii="Century Gothic" w:hAnsi="Century Gothic" w:cs="Arial"/>
                <w:sz w:val="20"/>
                <w:szCs w:val="20"/>
              </w:rPr>
              <w:t>20</w:t>
            </w:r>
          </w:p>
        </w:tc>
        <w:tc>
          <w:tcPr>
            <w:tcW w:w="4322" w:type="dxa"/>
          </w:tcPr>
          <w:p w:rsidR="003F5596" w:rsidRPr="008D6B3A" w:rsidRDefault="003F5596" w:rsidP="005E4F33">
            <w:pPr>
              <w:autoSpaceDE w:val="0"/>
              <w:autoSpaceDN w:val="0"/>
              <w:adjustRightInd w:val="0"/>
              <w:jc w:val="center"/>
              <w:rPr>
                <w:rFonts w:ascii="Century Gothic" w:hAnsi="Century Gothic" w:cs="Arial"/>
                <w:sz w:val="20"/>
                <w:szCs w:val="20"/>
                <w:highlight w:val="yellow"/>
              </w:rPr>
            </w:pPr>
            <w:r w:rsidRPr="00FE73A8">
              <w:rPr>
                <w:rFonts w:ascii="Century Gothic" w:hAnsi="Century Gothic" w:cs="Arial"/>
                <w:sz w:val="20"/>
                <w:szCs w:val="20"/>
              </w:rPr>
              <w:t>20</w:t>
            </w:r>
          </w:p>
        </w:tc>
      </w:tr>
    </w:tbl>
    <w:p w:rsidR="003F5596" w:rsidRPr="00FE73A8" w:rsidRDefault="003F5596" w:rsidP="003F5596"/>
    <w:p w:rsidR="003F5596" w:rsidRPr="00FE73A8" w:rsidRDefault="003F5596" w:rsidP="003F5596">
      <w:pPr>
        <w:autoSpaceDE w:val="0"/>
        <w:autoSpaceDN w:val="0"/>
        <w:adjustRightInd w:val="0"/>
        <w:spacing w:after="0" w:line="240" w:lineRule="auto"/>
        <w:rPr>
          <w:rFonts w:ascii="Century Gothic" w:hAnsi="Century Gothic" w:cs="Arial"/>
          <w:b/>
          <w:sz w:val="20"/>
          <w:szCs w:val="20"/>
        </w:rPr>
      </w:pPr>
      <w:r w:rsidRPr="00FE73A8">
        <w:rPr>
          <w:rFonts w:ascii="Century Gothic" w:hAnsi="Century Gothic" w:cs="Arial"/>
          <w:b/>
          <w:sz w:val="20"/>
          <w:szCs w:val="20"/>
        </w:rPr>
        <w:t>Características de conexión de los equipos en cuanto al cableado de cada uno.</w:t>
      </w:r>
    </w:p>
    <w:p w:rsidR="003F5596" w:rsidRPr="00FE73A8" w:rsidRDefault="003F5596" w:rsidP="003F5596">
      <w:pPr>
        <w:autoSpaceDE w:val="0"/>
        <w:autoSpaceDN w:val="0"/>
        <w:adjustRightInd w:val="0"/>
        <w:spacing w:after="0" w:line="240" w:lineRule="auto"/>
        <w:rPr>
          <w:rFonts w:ascii="Century Gothic" w:hAnsi="Century Gothic" w:cs="Arial"/>
          <w:b/>
          <w:sz w:val="20"/>
          <w:szCs w:val="20"/>
        </w:rPr>
      </w:pPr>
    </w:p>
    <w:p w:rsidR="003F5596" w:rsidRPr="00FE73A8" w:rsidRDefault="003F5596" w:rsidP="003F5596">
      <w:pPr>
        <w:autoSpaceDE w:val="0"/>
        <w:autoSpaceDN w:val="0"/>
        <w:adjustRightInd w:val="0"/>
        <w:spacing w:after="0" w:line="240" w:lineRule="auto"/>
        <w:rPr>
          <w:rFonts w:ascii="Century Gothic" w:hAnsi="Century Gothic" w:cs="Arial"/>
          <w:sz w:val="20"/>
          <w:szCs w:val="20"/>
        </w:rPr>
      </w:pPr>
      <w:r w:rsidRPr="00FE73A8">
        <w:rPr>
          <w:rFonts w:ascii="Century Gothic" w:hAnsi="Century Gothic" w:cs="Arial"/>
          <w:b/>
          <w:sz w:val="20"/>
          <w:szCs w:val="20"/>
        </w:rPr>
        <w:t xml:space="preserve"> Monitor</w:t>
      </w:r>
      <w:r>
        <w:rPr>
          <w:rFonts w:ascii="Century Gothic" w:hAnsi="Century Gothic" w:cs="Arial"/>
          <w:b/>
          <w:sz w:val="20"/>
          <w:szCs w:val="20"/>
        </w:rPr>
        <w:t xml:space="preserve">: </w:t>
      </w:r>
      <w:r>
        <w:rPr>
          <w:rFonts w:ascii="Century Gothic" w:hAnsi="Century Gothic" w:cs="Arial"/>
          <w:sz w:val="20"/>
          <w:szCs w:val="20"/>
        </w:rPr>
        <w:t>Monitor de 14 pulgadas marca Dell</w:t>
      </w:r>
      <w:r>
        <w:rPr>
          <w:rFonts w:ascii="Century Gothic" w:hAnsi="Century Gothic" w:cs="Arial"/>
          <w:b/>
          <w:sz w:val="20"/>
          <w:szCs w:val="20"/>
        </w:rPr>
        <w:t xml:space="preserve"> </w:t>
      </w:r>
    </w:p>
    <w:p w:rsidR="003F5596" w:rsidRPr="00FE73A8" w:rsidRDefault="003F5596" w:rsidP="003F5596">
      <w:pPr>
        <w:autoSpaceDE w:val="0"/>
        <w:autoSpaceDN w:val="0"/>
        <w:adjustRightInd w:val="0"/>
        <w:spacing w:after="0" w:line="240" w:lineRule="auto"/>
        <w:rPr>
          <w:rFonts w:ascii="Century Gothic" w:hAnsi="Century Gothic" w:cs="Arial"/>
          <w:sz w:val="20"/>
          <w:szCs w:val="20"/>
        </w:rPr>
      </w:pPr>
      <w:r w:rsidRPr="00FE73A8">
        <w:rPr>
          <w:rFonts w:ascii="Century Gothic" w:hAnsi="Century Gothic" w:cs="Arial"/>
          <w:b/>
          <w:sz w:val="20"/>
          <w:szCs w:val="20"/>
        </w:rPr>
        <w:t>Mouse</w:t>
      </w:r>
      <w:r>
        <w:rPr>
          <w:rFonts w:ascii="Century Gothic" w:hAnsi="Century Gothic" w:cs="Arial"/>
          <w:b/>
          <w:sz w:val="20"/>
          <w:szCs w:val="20"/>
        </w:rPr>
        <w:t xml:space="preserve">: </w:t>
      </w:r>
      <w:r>
        <w:rPr>
          <w:rFonts w:ascii="Century Gothic" w:hAnsi="Century Gothic" w:cs="Arial"/>
          <w:sz w:val="20"/>
          <w:szCs w:val="20"/>
        </w:rPr>
        <w:t xml:space="preserve">Mouse alámbrico </w:t>
      </w:r>
    </w:p>
    <w:p w:rsidR="003F5596" w:rsidRPr="00FE73A8" w:rsidRDefault="003F5596" w:rsidP="003F5596">
      <w:pPr>
        <w:autoSpaceDE w:val="0"/>
        <w:autoSpaceDN w:val="0"/>
        <w:adjustRightInd w:val="0"/>
        <w:spacing w:after="0" w:line="240" w:lineRule="auto"/>
        <w:rPr>
          <w:rFonts w:ascii="Century Gothic" w:hAnsi="Century Gothic" w:cs="Arial"/>
          <w:sz w:val="20"/>
          <w:szCs w:val="20"/>
        </w:rPr>
      </w:pPr>
      <w:r w:rsidRPr="00FE73A8">
        <w:rPr>
          <w:rFonts w:ascii="Century Gothic" w:hAnsi="Century Gothic" w:cs="Arial"/>
          <w:b/>
          <w:sz w:val="20"/>
          <w:szCs w:val="20"/>
        </w:rPr>
        <w:t xml:space="preserve"> Teclado</w:t>
      </w:r>
      <w:r>
        <w:rPr>
          <w:rFonts w:ascii="Century Gothic" w:hAnsi="Century Gothic" w:cs="Arial"/>
          <w:b/>
          <w:sz w:val="20"/>
          <w:szCs w:val="20"/>
        </w:rPr>
        <w:t xml:space="preserve">: </w:t>
      </w:r>
      <w:r>
        <w:rPr>
          <w:rFonts w:ascii="Century Gothic" w:hAnsi="Century Gothic" w:cs="Arial"/>
          <w:sz w:val="20"/>
          <w:szCs w:val="20"/>
        </w:rPr>
        <w:t xml:space="preserve">Teclado </w:t>
      </w:r>
      <w:proofErr w:type="spellStart"/>
      <w:r>
        <w:rPr>
          <w:rFonts w:ascii="Century Gothic" w:hAnsi="Century Gothic" w:cs="Arial"/>
          <w:sz w:val="20"/>
          <w:szCs w:val="20"/>
        </w:rPr>
        <w:t>Acteck</w:t>
      </w:r>
      <w:proofErr w:type="spellEnd"/>
      <w:r>
        <w:rPr>
          <w:rFonts w:ascii="Century Gothic" w:hAnsi="Century Gothic" w:cs="Arial"/>
          <w:sz w:val="20"/>
          <w:szCs w:val="20"/>
        </w:rPr>
        <w:t xml:space="preserve"> alámbrico </w:t>
      </w:r>
    </w:p>
    <w:p w:rsidR="003F5596" w:rsidRPr="00FE73A8" w:rsidRDefault="003F5596" w:rsidP="003F5596">
      <w:pPr>
        <w:pStyle w:val="Default"/>
        <w:rPr>
          <w:sz w:val="20"/>
          <w:szCs w:val="20"/>
          <w:lang w:val="en-US"/>
        </w:rPr>
      </w:pPr>
      <w:r w:rsidRPr="00FE73A8">
        <w:rPr>
          <w:rFonts w:ascii="Century Gothic" w:hAnsi="Century Gothic" w:cs="Arial"/>
          <w:b/>
          <w:sz w:val="20"/>
          <w:szCs w:val="20"/>
        </w:rPr>
        <w:t xml:space="preserve"> </w:t>
      </w:r>
      <w:r w:rsidRPr="00FE73A8">
        <w:rPr>
          <w:rFonts w:ascii="Century Gothic" w:hAnsi="Century Gothic" w:cs="Arial"/>
          <w:b/>
          <w:sz w:val="20"/>
          <w:szCs w:val="20"/>
          <w:lang w:val="en-US"/>
        </w:rPr>
        <w:t xml:space="preserve">Ups: </w:t>
      </w:r>
      <w:r w:rsidRPr="00365DA8">
        <w:rPr>
          <w:rFonts w:ascii="Century Gothic" w:eastAsiaTheme="minorEastAsia" w:hAnsi="Century Gothic" w:cs="Arial"/>
          <w:color w:val="auto"/>
          <w:sz w:val="20"/>
          <w:szCs w:val="20"/>
          <w:lang w:val="en-US" w:eastAsia="es-MX"/>
        </w:rPr>
        <w:t xml:space="preserve">UPS </w:t>
      </w:r>
      <w:proofErr w:type="spellStart"/>
      <w:r w:rsidRPr="00365DA8">
        <w:rPr>
          <w:rFonts w:ascii="Century Gothic" w:eastAsiaTheme="minorEastAsia" w:hAnsi="Century Gothic" w:cs="Arial"/>
          <w:color w:val="auto"/>
          <w:sz w:val="20"/>
          <w:szCs w:val="20"/>
          <w:lang w:val="en-US" w:eastAsia="es-MX"/>
        </w:rPr>
        <w:t>Liebert</w:t>
      </w:r>
      <w:proofErr w:type="spellEnd"/>
      <w:r w:rsidRPr="00365DA8">
        <w:rPr>
          <w:rFonts w:ascii="Century Gothic" w:eastAsiaTheme="minorEastAsia" w:hAnsi="Century Gothic" w:cs="Arial"/>
          <w:color w:val="auto"/>
          <w:sz w:val="20"/>
          <w:szCs w:val="20"/>
          <w:lang w:val="en-US" w:eastAsia="es-MX"/>
        </w:rPr>
        <w:t xml:space="preserve"> Gxt6000t- 240xa</w:t>
      </w:r>
      <w:r w:rsidRPr="00FE73A8">
        <w:rPr>
          <w:sz w:val="20"/>
          <w:szCs w:val="20"/>
          <w:lang w:val="en-US"/>
        </w:rPr>
        <w:t xml:space="preserve">. </w:t>
      </w:r>
    </w:p>
    <w:p w:rsidR="003F5596" w:rsidRDefault="003F5596" w:rsidP="003F5596">
      <w:pPr>
        <w:autoSpaceDE w:val="0"/>
        <w:autoSpaceDN w:val="0"/>
        <w:adjustRightInd w:val="0"/>
        <w:spacing w:after="0" w:line="240" w:lineRule="auto"/>
        <w:rPr>
          <w:rFonts w:ascii="Century Gothic" w:hAnsi="Century Gothic" w:cs="Arial"/>
          <w:sz w:val="20"/>
          <w:szCs w:val="20"/>
        </w:rPr>
      </w:pPr>
      <w:r w:rsidRPr="00365DA8">
        <w:rPr>
          <w:rFonts w:ascii="Century Gothic" w:hAnsi="Century Gothic" w:cs="Arial"/>
          <w:b/>
          <w:sz w:val="20"/>
          <w:szCs w:val="20"/>
          <w:lang w:val="en-US"/>
        </w:rPr>
        <w:t xml:space="preserve"> </w:t>
      </w:r>
      <w:r w:rsidRPr="00FE73A8">
        <w:rPr>
          <w:rFonts w:ascii="Century Gothic" w:hAnsi="Century Gothic" w:cs="Arial"/>
          <w:b/>
          <w:sz w:val="20"/>
          <w:szCs w:val="20"/>
        </w:rPr>
        <w:t>Reguladores de Voltaje</w:t>
      </w:r>
      <w:r>
        <w:rPr>
          <w:rFonts w:ascii="Century Gothic" w:hAnsi="Century Gothic" w:cs="Arial"/>
          <w:b/>
          <w:sz w:val="20"/>
          <w:szCs w:val="20"/>
        </w:rPr>
        <w:t xml:space="preserve">: </w:t>
      </w:r>
      <w:proofErr w:type="spellStart"/>
      <w:r>
        <w:rPr>
          <w:rFonts w:ascii="Century Gothic" w:hAnsi="Century Gothic" w:cs="Arial"/>
          <w:sz w:val="20"/>
          <w:szCs w:val="20"/>
        </w:rPr>
        <w:t>Complet</w:t>
      </w:r>
      <w:proofErr w:type="spellEnd"/>
      <w:r>
        <w:rPr>
          <w:rFonts w:ascii="Century Gothic" w:hAnsi="Century Gothic" w:cs="Arial"/>
          <w:sz w:val="20"/>
          <w:szCs w:val="20"/>
        </w:rPr>
        <w:t xml:space="preserve"> 1300va 8 contactos</w:t>
      </w:r>
    </w:p>
    <w:p w:rsidR="00552763" w:rsidRDefault="00552763"/>
    <w:p w:rsidR="00552763" w:rsidRDefault="00552763" w:rsidP="007813E9">
      <w:pPr>
        <w:pStyle w:val="Ttulo1"/>
      </w:pPr>
      <w:r w:rsidRPr="00552763">
        <w:t>4. CONEXIONES ELÉCTRICAS</w:t>
      </w:r>
    </w:p>
    <w:p w:rsidR="00B87D07" w:rsidRDefault="00B87D07"/>
    <w:p w:rsidR="00B87D07" w:rsidRPr="008D6B3A" w:rsidRDefault="00B87D07" w:rsidP="00B87D07">
      <w:pPr>
        <w:autoSpaceDE w:val="0"/>
        <w:autoSpaceDN w:val="0"/>
        <w:adjustRightInd w:val="0"/>
        <w:spacing w:after="0" w:line="240" w:lineRule="auto"/>
        <w:jc w:val="both"/>
        <w:rPr>
          <w:rFonts w:ascii="Century Gothic" w:hAnsi="Century Gothic" w:cs="Times New Roman"/>
          <w:sz w:val="24"/>
          <w:szCs w:val="24"/>
        </w:rPr>
      </w:pPr>
      <w:r w:rsidRPr="008D6B3A">
        <w:rPr>
          <w:rFonts w:ascii="Century Gothic" w:hAnsi="Century Gothic" w:cs="Arial"/>
          <w:sz w:val="20"/>
          <w:szCs w:val="20"/>
        </w:rPr>
        <w:t>Después de recorrer las salas de cómpu</w:t>
      </w:r>
      <w:r>
        <w:rPr>
          <w:rFonts w:ascii="Century Gothic" w:hAnsi="Century Gothic" w:cs="Arial"/>
          <w:sz w:val="20"/>
          <w:szCs w:val="20"/>
        </w:rPr>
        <w:t>to, hemos podido detallar que</w:t>
      </w:r>
      <w:r w:rsidRPr="008D6B3A">
        <w:rPr>
          <w:rFonts w:ascii="Century Gothic" w:hAnsi="Century Gothic" w:cs="Arial"/>
          <w:sz w:val="20"/>
          <w:szCs w:val="20"/>
        </w:rPr>
        <w:t xml:space="preserve"> existe una correcta instalación eléctrica para los diferentes equipos y dispositivos que se manejan en las salas de sistemas.</w:t>
      </w:r>
    </w:p>
    <w:p w:rsidR="00B87D07" w:rsidRPr="008D6B3A" w:rsidRDefault="00B87D07" w:rsidP="00B87D07">
      <w:pPr>
        <w:autoSpaceDE w:val="0"/>
        <w:autoSpaceDN w:val="0"/>
        <w:adjustRightInd w:val="0"/>
        <w:spacing w:after="0" w:line="240" w:lineRule="auto"/>
        <w:jc w:val="both"/>
        <w:rPr>
          <w:rFonts w:ascii="Century Gothic" w:hAnsi="Century Gothic" w:cs="Arial"/>
          <w:sz w:val="20"/>
          <w:szCs w:val="20"/>
        </w:rPr>
      </w:pPr>
    </w:p>
    <w:p w:rsidR="00B87D07" w:rsidRPr="008D6B3A" w:rsidRDefault="00B87D07" w:rsidP="00B87D07">
      <w:pPr>
        <w:autoSpaceDE w:val="0"/>
        <w:autoSpaceDN w:val="0"/>
        <w:adjustRightInd w:val="0"/>
        <w:spacing w:after="0" w:line="240" w:lineRule="auto"/>
        <w:jc w:val="both"/>
        <w:rPr>
          <w:rFonts w:ascii="Century Gothic" w:hAnsi="Century Gothic" w:cs="Arial"/>
          <w:b/>
          <w:sz w:val="20"/>
          <w:szCs w:val="20"/>
        </w:rPr>
      </w:pPr>
      <w:r w:rsidRPr="008D6B3A">
        <w:rPr>
          <w:rFonts w:ascii="Century Gothic" w:hAnsi="Century Gothic" w:cs="Arial"/>
          <w:sz w:val="20"/>
          <w:szCs w:val="20"/>
        </w:rPr>
        <w:t>La tendencia para este punto, es la certificación del cableado eléctrico</w:t>
      </w:r>
      <w:r>
        <w:rPr>
          <w:rFonts w:ascii="Century Gothic" w:hAnsi="Century Gothic" w:cs="Arial"/>
          <w:sz w:val="20"/>
          <w:szCs w:val="20"/>
        </w:rPr>
        <w:t xml:space="preserve"> del Independiente de Hidalgo.</w:t>
      </w:r>
    </w:p>
    <w:p w:rsidR="00B87D07" w:rsidRDefault="00B87D07"/>
    <w:p w:rsidR="00552763" w:rsidRDefault="00552763" w:rsidP="007813E9">
      <w:pPr>
        <w:pStyle w:val="Ttulo2"/>
      </w:pPr>
      <w:r w:rsidRPr="00552763">
        <w:t>4.1. PUNTOS DÉBILES Y AMENAZAS.</w:t>
      </w:r>
    </w:p>
    <w:p w:rsidR="00B87D07" w:rsidRPr="004C5F54" w:rsidRDefault="00B87D07" w:rsidP="00B87D07">
      <w:pPr>
        <w:autoSpaceDE w:val="0"/>
        <w:autoSpaceDN w:val="0"/>
        <w:adjustRightInd w:val="0"/>
        <w:spacing w:after="0" w:line="240" w:lineRule="auto"/>
        <w:jc w:val="both"/>
        <w:rPr>
          <w:rFonts w:ascii="Century Gothic" w:hAnsi="Century Gothic" w:cs="Arial"/>
          <w:sz w:val="20"/>
          <w:szCs w:val="20"/>
        </w:rPr>
      </w:pPr>
      <w:r w:rsidRPr="004C5F54">
        <w:rPr>
          <w:rFonts w:ascii="Century Gothic" w:hAnsi="Century Gothic" w:cs="Arial"/>
          <w:sz w:val="20"/>
          <w:szCs w:val="20"/>
        </w:rPr>
        <w:t>Las debilidade</w:t>
      </w:r>
      <w:r>
        <w:rPr>
          <w:rFonts w:ascii="Century Gothic" w:hAnsi="Century Gothic" w:cs="Arial"/>
          <w:sz w:val="20"/>
          <w:szCs w:val="20"/>
        </w:rPr>
        <w:t>s que podemos encontrar con el</w:t>
      </w:r>
      <w:r w:rsidRPr="004C5F54">
        <w:rPr>
          <w:rFonts w:ascii="Century Gothic" w:hAnsi="Century Gothic" w:cs="Arial"/>
          <w:sz w:val="20"/>
          <w:szCs w:val="20"/>
        </w:rPr>
        <w:t xml:space="preserve"> tipo de cableado son:</w:t>
      </w:r>
    </w:p>
    <w:p w:rsidR="00B87D07" w:rsidRPr="004C5F54" w:rsidRDefault="00B87D07" w:rsidP="00B87D07">
      <w:pPr>
        <w:autoSpaceDE w:val="0"/>
        <w:autoSpaceDN w:val="0"/>
        <w:adjustRightInd w:val="0"/>
        <w:spacing w:after="0" w:line="240" w:lineRule="auto"/>
        <w:jc w:val="both"/>
        <w:rPr>
          <w:rFonts w:ascii="Century Gothic" w:hAnsi="Century Gothic" w:cs="Times New Roman"/>
          <w:sz w:val="24"/>
          <w:szCs w:val="24"/>
        </w:rPr>
      </w:pPr>
    </w:p>
    <w:p w:rsidR="00B87D07" w:rsidRPr="004C5F54" w:rsidRDefault="00B87D07" w:rsidP="00B87D07">
      <w:pPr>
        <w:pStyle w:val="Prrafodelista"/>
        <w:numPr>
          <w:ilvl w:val="0"/>
          <w:numId w:val="6"/>
        </w:numPr>
        <w:autoSpaceDE w:val="0"/>
        <w:autoSpaceDN w:val="0"/>
        <w:adjustRightInd w:val="0"/>
        <w:spacing w:after="0" w:line="240" w:lineRule="auto"/>
        <w:jc w:val="both"/>
        <w:rPr>
          <w:rFonts w:ascii="Century Gothic" w:hAnsi="Century Gothic"/>
          <w:sz w:val="24"/>
          <w:szCs w:val="24"/>
        </w:rPr>
      </w:pPr>
      <w:r w:rsidRPr="004C5F54">
        <w:rPr>
          <w:rFonts w:ascii="Century Gothic" w:hAnsi="Century Gothic" w:cs="Arial"/>
        </w:rPr>
        <w:t>No hay garantía de funcionamiento permanente de las maquinas en el momento de un corto.</w:t>
      </w:r>
    </w:p>
    <w:p w:rsidR="00B87D07" w:rsidRPr="004C5F54" w:rsidRDefault="00B87D07" w:rsidP="00B87D07">
      <w:pPr>
        <w:pStyle w:val="Prrafodelista"/>
        <w:numPr>
          <w:ilvl w:val="0"/>
          <w:numId w:val="6"/>
        </w:numPr>
        <w:autoSpaceDE w:val="0"/>
        <w:autoSpaceDN w:val="0"/>
        <w:adjustRightInd w:val="0"/>
        <w:spacing w:after="0" w:line="240" w:lineRule="auto"/>
        <w:jc w:val="both"/>
        <w:rPr>
          <w:rFonts w:ascii="Century Gothic" w:hAnsi="Century Gothic"/>
          <w:sz w:val="24"/>
          <w:szCs w:val="24"/>
        </w:rPr>
      </w:pPr>
      <w:r w:rsidRPr="004C5F54">
        <w:rPr>
          <w:rFonts w:ascii="Century Gothic" w:hAnsi="Century Gothic" w:cs="Arial"/>
        </w:rPr>
        <w:t>Las amenazas que encontramos son las siguientes:</w:t>
      </w:r>
    </w:p>
    <w:p w:rsidR="00B87D07" w:rsidRPr="004C5F54" w:rsidRDefault="00B87D07" w:rsidP="00B87D07">
      <w:pPr>
        <w:pStyle w:val="Prrafodelista"/>
        <w:numPr>
          <w:ilvl w:val="0"/>
          <w:numId w:val="6"/>
        </w:numPr>
        <w:autoSpaceDE w:val="0"/>
        <w:autoSpaceDN w:val="0"/>
        <w:adjustRightInd w:val="0"/>
        <w:spacing w:after="0" w:line="240" w:lineRule="auto"/>
        <w:jc w:val="both"/>
        <w:rPr>
          <w:rFonts w:ascii="Century Gothic" w:hAnsi="Century Gothic" w:cs="Arial"/>
        </w:rPr>
      </w:pPr>
      <w:r w:rsidRPr="004C5F54">
        <w:rPr>
          <w:rFonts w:ascii="Century Gothic" w:hAnsi="Century Gothic" w:cs="Arial"/>
        </w:rPr>
        <w:t>Posibilidad de corto circuito.</w:t>
      </w:r>
    </w:p>
    <w:p w:rsidR="00B87D07" w:rsidRPr="00211C6C" w:rsidRDefault="00B87D07" w:rsidP="00B87D07">
      <w:pPr>
        <w:pStyle w:val="Prrafodelista"/>
        <w:numPr>
          <w:ilvl w:val="0"/>
          <w:numId w:val="6"/>
        </w:numPr>
        <w:autoSpaceDE w:val="0"/>
        <w:autoSpaceDN w:val="0"/>
        <w:adjustRightInd w:val="0"/>
        <w:spacing w:after="0" w:line="240" w:lineRule="auto"/>
        <w:jc w:val="both"/>
        <w:rPr>
          <w:rFonts w:ascii="Century Gothic" w:hAnsi="Century Gothic" w:cs="Arial"/>
        </w:rPr>
      </w:pPr>
      <w:r w:rsidRPr="00211C6C">
        <w:rPr>
          <w:rFonts w:ascii="Century Gothic" w:hAnsi="Century Gothic" w:cs="Arial"/>
        </w:rPr>
        <w:t>En caso de daño, será difícil identificar qué cable fue, o en su defecto cambiarlo, será muy complicado.</w:t>
      </w:r>
    </w:p>
    <w:p w:rsidR="00B87D07" w:rsidRPr="00211C6C" w:rsidRDefault="00B87D07" w:rsidP="00B87D07">
      <w:pPr>
        <w:pStyle w:val="Prrafodelista"/>
        <w:numPr>
          <w:ilvl w:val="0"/>
          <w:numId w:val="6"/>
        </w:numPr>
        <w:autoSpaceDE w:val="0"/>
        <w:autoSpaceDN w:val="0"/>
        <w:adjustRightInd w:val="0"/>
        <w:spacing w:after="0" w:line="240" w:lineRule="auto"/>
        <w:jc w:val="both"/>
        <w:rPr>
          <w:rFonts w:ascii="Century Gothic" w:hAnsi="Century Gothic"/>
          <w:sz w:val="24"/>
          <w:szCs w:val="24"/>
        </w:rPr>
      </w:pPr>
      <w:r w:rsidRPr="004C5F54">
        <w:rPr>
          <w:rFonts w:ascii="Century Gothic" w:hAnsi="Century Gothic" w:cs="Arial"/>
        </w:rPr>
        <w:t>Daño en el software instalado en las maquinas por el apagado inesperado de la</w:t>
      </w:r>
      <w:r>
        <w:rPr>
          <w:rFonts w:ascii="Century Gothic" w:hAnsi="Century Gothic" w:cs="Arial"/>
        </w:rPr>
        <w:t xml:space="preserve"> </w:t>
      </w:r>
      <w:r w:rsidRPr="00211C6C">
        <w:rPr>
          <w:rFonts w:ascii="Century Gothic" w:hAnsi="Century Gothic" w:cs="Arial"/>
        </w:rPr>
        <w:t>máquina</w:t>
      </w:r>
      <w:r>
        <w:rPr>
          <w:rFonts w:ascii="Century Gothic" w:hAnsi="Century Gothic" w:cs="Arial"/>
        </w:rPr>
        <w:t>, dado por el sobrecalentamiento causado por la falta de ventilación.</w:t>
      </w:r>
    </w:p>
    <w:p w:rsidR="00B87D07" w:rsidRPr="00211C6C" w:rsidRDefault="00B87D07" w:rsidP="00B87D07">
      <w:pPr>
        <w:pStyle w:val="Prrafodelista"/>
        <w:numPr>
          <w:ilvl w:val="0"/>
          <w:numId w:val="6"/>
        </w:numPr>
        <w:autoSpaceDE w:val="0"/>
        <w:autoSpaceDN w:val="0"/>
        <w:adjustRightInd w:val="0"/>
        <w:spacing w:after="0" w:line="240" w:lineRule="auto"/>
        <w:jc w:val="both"/>
        <w:rPr>
          <w:rFonts w:ascii="Century Gothic" w:hAnsi="Century Gothic"/>
          <w:sz w:val="24"/>
          <w:szCs w:val="24"/>
        </w:rPr>
      </w:pPr>
      <w:r>
        <w:rPr>
          <w:rFonts w:ascii="Century Gothic" w:hAnsi="Century Gothic" w:cs="Arial"/>
        </w:rPr>
        <w:t>Mayor control sobre el consumo de alimentos frente al equipo de cómputo.</w:t>
      </w:r>
    </w:p>
    <w:p w:rsidR="00B87D07" w:rsidRDefault="00B87D07"/>
    <w:p w:rsidR="00552763" w:rsidRDefault="00552763" w:rsidP="007813E9">
      <w:pPr>
        <w:pStyle w:val="Ttulo2"/>
      </w:pPr>
      <w:r w:rsidRPr="00552763">
        <w:t>4.2. RECOMENDACIONES</w:t>
      </w:r>
    </w:p>
    <w:p w:rsidR="00B87D07" w:rsidRDefault="00B87D07" w:rsidP="00B87D07">
      <w:pPr>
        <w:autoSpaceDE w:val="0"/>
        <w:autoSpaceDN w:val="0"/>
        <w:adjustRightInd w:val="0"/>
        <w:jc w:val="both"/>
        <w:rPr>
          <w:rFonts w:ascii="Century Gothic" w:eastAsia="Times New Roman" w:hAnsi="Century Gothic" w:cs="Arial"/>
          <w:sz w:val="20"/>
          <w:szCs w:val="20"/>
          <w:lang w:val="es-ES"/>
        </w:rPr>
      </w:pPr>
      <w:r>
        <w:rPr>
          <w:rFonts w:ascii="Century Gothic" w:eastAsia="Times New Roman" w:hAnsi="Century Gothic" w:cs="Arial"/>
          <w:sz w:val="20"/>
          <w:szCs w:val="20"/>
          <w:lang w:val="es-ES"/>
        </w:rPr>
        <w:t>A partir de lo observado en los puntos débiles y amenazas y c</w:t>
      </w:r>
      <w:r w:rsidRPr="00211C6C">
        <w:rPr>
          <w:rFonts w:ascii="Century Gothic" w:eastAsia="Times New Roman" w:hAnsi="Century Gothic" w:cs="Arial"/>
          <w:sz w:val="20"/>
          <w:szCs w:val="20"/>
          <w:lang w:val="es-ES"/>
        </w:rPr>
        <w:t>on base en la norma y en un plazo no muy largo, dar soluc</w:t>
      </w:r>
      <w:r>
        <w:rPr>
          <w:rFonts w:ascii="Century Gothic" w:eastAsia="Times New Roman" w:hAnsi="Century Gothic" w:cs="Arial"/>
          <w:sz w:val="20"/>
          <w:szCs w:val="20"/>
          <w:lang w:val="es-ES"/>
        </w:rPr>
        <w:t xml:space="preserve">ionar de fondo que garanticen la correcta colocación del </w:t>
      </w:r>
      <w:proofErr w:type="spellStart"/>
      <w:r>
        <w:rPr>
          <w:rFonts w:ascii="Century Gothic" w:eastAsia="Times New Roman" w:hAnsi="Century Gothic" w:cs="Arial"/>
          <w:sz w:val="20"/>
          <w:szCs w:val="20"/>
          <w:lang w:val="es-ES"/>
        </w:rPr>
        <w:t>site</w:t>
      </w:r>
      <w:proofErr w:type="spellEnd"/>
      <w:r w:rsidRPr="00211C6C">
        <w:rPr>
          <w:rFonts w:ascii="Century Gothic" w:eastAsia="Times New Roman" w:hAnsi="Century Gothic" w:cs="Arial"/>
          <w:sz w:val="20"/>
          <w:szCs w:val="20"/>
          <w:lang w:val="es-ES"/>
        </w:rPr>
        <w:t>.</w:t>
      </w:r>
    </w:p>
    <w:p w:rsidR="00552763" w:rsidRPr="00B87D07" w:rsidRDefault="00552763">
      <w:pPr>
        <w:rPr>
          <w:lang w:val="es-ES"/>
        </w:rPr>
      </w:pPr>
    </w:p>
    <w:p w:rsidR="00552763" w:rsidRDefault="00552763"/>
    <w:p w:rsidR="00552763" w:rsidRDefault="00552763"/>
    <w:p w:rsidR="00552763" w:rsidRDefault="00552763" w:rsidP="007813E9">
      <w:pPr>
        <w:pStyle w:val="Ttulo2"/>
      </w:pPr>
      <w:r w:rsidRPr="00552763">
        <w:t>7.2. PLANES DE CONTINGENCIA</w:t>
      </w:r>
    </w:p>
    <w:p w:rsidR="000C4FC9" w:rsidRDefault="000C4FC9" w:rsidP="000C4FC9">
      <w:pPr>
        <w:autoSpaceDE w:val="0"/>
        <w:autoSpaceDN w:val="0"/>
        <w:adjustRightInd w:val="0"/>
        <w:jc w:val="both"/>
        <w:rPr>
          <w:rFonts w:ascii="Century Gothic" w:hAnsi="Century Gothic" w:cs="Arial"/>
        </w:rPr>
      </w:pPr>
      <w:r w:rsidRPr="00D65BDD">
        <w:rPr>
          <w:rFonts w:ascii="Century Gothic" w:hAnsi="Century Gothic" w:cs="Arial"/>
        </w:rPr>
        <w:t>En los papeles de trabajo de la auditoria pudimos observar que no existe ningún tipo de procedimiento, en el cual se de una contingencia a posibles daños en la estaciones de trabajo o en su información.</w:t>
      </w:r>
    </w:p>
    <w:p w:rsidR="000C4FC9" w:rsidRDefault="000C4FC9"/>
    <w:p w:rsidR="000C4FC9" w:rsidRDefault="000C4FC9"/>
    <w:p w:rsidR="00552763" w:rsidRDefault="00552763" w:rsidP="002718C9">
      <w:pPr>
        <w:pStyle w:val="Ttulo3"/>
      </w:pPr>
      <w:r w:rsidRPr="00552763">
        <w:t>7.2.1. PUNTOS DÉBILES Y AMENAZAS</w:t>
      </w: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r w:rsidRPr="00125C0C">
        <w:rPr>
          <w:rFonts w:ascii="Century Gothic" w:hAnsi="Century Gothic" w:cs="Arial"/>
          <w:sz w:val="20"/>
          <w:szCs w:val="20"/>
        </w:rPr>
        <w:t>En este caso la debilidad está dada en no tener un modo de respaldar la información de carácter importante que hay en las estaciones de trabajo.</w:t>
      </w: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r w:rsidRPr="00125C0C">
        <w:rPr>
          <w:rFonts w:ascii="Century Gothic" w:hAnsi="Century Gothic" w:cs="Arial"/>
          <w:sz w:val="20"/>
          <w:szCs w:val="20"/>
        </w:rPr>
        <w:t>De igual forma es preocupante, no contar con unidades de cómputo que puedan reemplazar aquellas que por cualquier motivo queden fuera de servicio.</w:t>
      </w: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r w:rsidRPr="00125C0C">
        <w:rPr>
          <w:rFonts w:ascii="Century Gothic" w:hAnsi="Century Gothic" w:cs="Arial"/>
          <w:sz w:val="20"/>
          <w:szCs w:val="20"/>
        </w:rPr>
        <w:t>En lo que concierne a las amenazas podríamos destacar:</w:t>
      </w: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p>
    <w:p w:rsidR="000C4FC9" w:rsidRPr="000C4FC9" w:rsidRDefault="000C4FC9" w:rsidP="000C4FC9">
      <w:pPr>
        <w:pStyle w:val="Prrafodelista"/>
        <w:numPr>
          <w:ilvl w:val="0"/>
          <w:numId w:val="7"/>
        </w:numPr>
        <w:autoSpaceDE w:val="0"/>
        <w:autoSpaceDN w:val="0"/>
        <w:adjustRightInd w:val="0"/>
        <w:spacing w:after="0" w:line="240" w:lineRule="auto"/>
        <w:jc w:val="both"/>
        <w:rPr>
          <w:rFonts w:ascii="Century Gothic" w:hAnsi="Century Gothic" w:cs="Arial"/>
          <w:sz w:val="20"/>
          <w:szCs w:val="20"/>
        </w:rPr>
      </w:pPr>
      <w:r w:rsidRPr="000C4FC9">
        <w:rPr>
          <w:rFonts w:ascii="Century Gothic" w:hAnsi="Century Gothic" w:cs="Arial"/>
          <w:sz w:val="20"/>
          <w:szCs w:val="20"/>
        </w:rPr>
        <w:t>No existe la forma de reemplazar las estaciones de trabajo en caso de daño.</w:t>
      </w:r>
    </w:p>
    <w:p w:rsidR="000C4FC9" w:rsidRPr="000C4FC9" w:rsidRDefault="000C4FC9" w:rsidP="000C4FC9">
      <w:pPr>
        <w:pStyle w:val="Prrafodelista"/>
        <w:numPr>
          <w:ilvl w:val="0"/>
          <w:numId w:val="7"/>
        </w:numPr>
        <w:autoSpaceDE w:val="0"/>
        <w:autoSpaceDN w:val="0"/>
        <w:adjustRightInd w:val="0"/>
        <w:spacing w:after="0" w:line="240" w:lineRule="auto"/>
        <w:jc w:val="both"/>
        <w:rPr>
          <w:rFonts w:ascii="Century Gothic" w:hAnsi="Century Gothic" w:cs="Arial"/>
          <w:sz w:val="20"/>
          <w:szCs w:val="20"/>
        </w:rPr>
      </w:pPr>
      <w:r w:rsidRPr="000C4FC9">
        <w:rPr>
          <w:rFonts w:ascii="Century Gothic" w:hAnsi="Century Gothic" w:cs="Arial"/>
          <w:sz w:val="20"/>
          <w:szCs w:val="20"/>
        </w:rPr>
        <w:t>No hay un respaldo o un servidor donde se pueda almacenar la información de mayor importancia.</w:t>
      </w:r>
    </w:p>
    <w:p w:rsidR="000C4FC9" w:rsidRPr="000C4FC9" w:rsidRDefault="000C4FC9" w:rsidP="000C4FC9">
      <w:pPr>
        <w:pStyle w:val="Prrafodelista"/>
        <w:numPr>
          <w:ilvl w:val="0"/>
          <w:numId w:val="7"/>
        </w:numPr>
        <w:autoSpaceDE w:val="0"/>
        <w:autoSpaceDN w:val="0"/>
        <w:adjustRightInd w:val="0"/>
        <w:spacing w:after="0" w:line="240" w:lineRule="auto"/>
        <w:jc w:val="both"/>
        <w:rPr>
          <w:rFonts w:ascii="Century Gothic" w:hAnsi="Century Gothic" w:cs="Arial"/>
          <w:sz w:val="20"/>
          <w:szCs w:val="20"/>
        </w:rPr>
      </w:pPr>
      <w:r w:rsidRPr="000C4FC9">
        <w:rPr>
          <w:rFonts w:ascii="Century Gothic" w:hAnsi="Century Gothic" w:cs="Arial"/>
          <w:sz w:val="20"/>
          <w:szCs w:val="20"/>
        </w:rPr>
        <w:t>En caso de daño de la red, no se cuenta con un proveedor certificado para una pronta solución.</w:t>
      </w:r>
    </w:p>
    <w:p w:rsidR="000C4FC9" w:rsidRPr="00125C0C" w:rsidRDefault="000C4FC9" w:rsidP="000C4FC9">
      <w:pPr>
        <w:autoSpaceDE w:val="0"/>
        <w:autoSpaceDN w:val="0"/>
        <w:adjustRightInd w:val="0"/>
        <w:spacing w:after="0" w:line="240" w:lineRule="auto"/>
        <w:jc w:val="both"/>
        <w:rPr>
          <w:rFonts w:ascii="Century Gothic" w:hAnsi="Century Gothic" w:cs="Arial"/>
          <w:sz w:val="20"/>
          <w:szCs w:val="20"/>
        </w:rPr>
      </w:pPr>
    </w:p>
    <w:p w:rsidR="000C4FC9" w:rsidRPr="008D6B3A" w:rsidRDefault="000C4FC9" w:rsidP="000C4FC9">
      <w:pPr>
        <w:autoSpaceDE w:val="0"/>
        <w:autoSpaceDN w:val="0"/>
        <w:adjustRightInd w:val="0"/>
        <w:spacing w:after="0" w:line="240" w:lineRule="auto"/>
        <w:jc w:val="both"/>
        <w:rPr>
          <w:rFonts w:ascii="Century Gothic" w:hAnsi="Century Gothic" w:cs="Arial"/>
          <w:sz w:val="20"/>
          <w:szCs w:val="20"/>
        </w:rPr>
      </w:pPr>
      <w:r w:rsidRPr="00125C0C">
        <w:rPr>
          <w:rFonts w:ascii="Century Gothic" w:hAnsi="Century Gothic" w:cs="Arial"/>
          <w:sz w:val="20"/>
          <w:szCs w:val="20"/>
        </w:rPr>
        <w:t>Se debe tener en cuenta que la finalidad de este plan</w:t>
      </w:r>
      <w:r>
        <w:rPr>
          <w:rFonts w:ascii="Century Gothic" w:hAnsi="Century Gothic" w:cs="Arial"/>
          <w:sz w:val="20"/>
          <w:szCs w:val="20"/>
        </w:rPr>
        <w:t xml:space="preserve"> de contingencia es mantener el </w:t>
      </w:r>
      <w:r w:rsidRPr="00125C0C">
        <w:rPr>
          <w:rFonts w:ascii="Century Gothic" w:hAnsi="Century Gothic" w:cs="Arial"/>
          <w:sz w:val="20"/>
          <w:szCs w:val="20"/>
        </w:rPr>
        <w:t>funcionamiento de la corporación universitaria, sin qu</w:t>
      </w:r>
      <w:r>
        <w:rPr>
          <w:rFonts w:ascii="Century Gothic" w:hAnsi="Century Gothic" w:cs="Arial"/>
          <w:sz w:val="20"/>
          <w:szCs w:val="20"/>
        </w:rPr>
        <w:t xml:space="preserve">e esta sufra traumatismo alguno </w:t>
      </w:r>
      <w:r w:rsidRPr="00125C0C">
        <w:rPr>
          <w:rFonts w:ascii="Century Gothic" w:hAnsi="Century Gothic" w:cs="Arial"/>
          <w:sz w:val="20"/>
          <w:szCs w:val="20"/>
        </w:rPr>
        <w:t>tecnológicamente.</w:t>
      </w:r>
    </w:p>
    <w:p w:rsidR="000C4FC9" w:rsidRDefault="000C4FC9"/>
    <w:p w:rsidR="00552763" w:rsidRDefault="00552763" w:rsidP="002718C9">
      <w:pPr>
        <w:pStyle w:val="Ttulo3"/>
      </w:pPr>
      <w:r w:rsidRPr="00552763">
        <w:t>7.2.2. RECOMENDACIONES</w:t>
      </w:r>
    </w:p>
    <w:p w:rsidR="000C4FC9" w:rsidRDefault="000C4FC9" w:rsidP="000C4FC9">
      <w:pPr>
        <w:autoSpaceDE w:val="0"/>
        <w:autoSpaceDN w:val="0"/>
        <w:adjustRightInd w:val="0"/>
        <w:jc w:val="both"/>
        <w:rPr>
          <w:rFonts w:ascii="Century Gothic" w:hAnsi="Century Gothic" w:cs="Arial"/>
        </w:rPr>
      </w:pPr>
      <w:r>
        <w:rPr>
          <w:rFonts w:ascii="Century Gothic" w:hAnsi="Century Gothic" w:cs="Arial"/>
        </w:rPr>
        <w:t xml:space="preserve">Crear un plan de respaldo externo al que se tiene, ya que </w:t>
      </w:r>
      <w:proofErr w:type="spellStart"/>
      <w:r>
        <w:rPr>
          <w:rFonts w:ascii="Century Gothic" w:hAnsi="Century Gothic" w:cs="Arial"/>
        </w:rPr>
        <w:t>esta</w:t>
      </w:r>
      <w:proofErr w:type="spellEnd"/>
      <w:r>
        <w:rPr>
          <w:rFonts w:ascii="Century Gothic" w:hAnsi="Century Gothic" w:cs="Arial"/>
        </w:rPr>
        <w:t xml:space="preserve"> dentro de la misma empresa y en caso de pérdida total, se perdería toda la información.</w:t>
      </w:r>
    </w:p>
    <w:p w:rsidR="000C4FC9" w:rsidRDefault="000C4FC9" w:rsidP="000C4FC9">
      <w:pPr>
        <w:autoSpaceDE w:val="0"/>
        <w:autoSpaceDN w:val="0"/>
        <w:adjustRightInd w:val="0"/>
        <w:jc w:val="both"/>
        <w:rPr>
          <w:rFonts w:ascii="Century Gothic" w:hAnsi="Century Gothic" w:cs="Arial"/>
        </w:rPr>
      </w:pPr>
      <w:r>
        <w:rPr>
          <w:rFonts w:ascii="Century Gothic" w:hAnsi="Century Gothic" w:cs="Arial"/>
        </w:rPr>
        <w:t>Crear un plan alterno en caso de que se dañe algún equipo de cómputo, y más si se trata del principal que es el que distribuye toda la información al resto de los equipos.</w:t>
      </w:r>
    </w:p>
    <w:p w:rsidR="00552763" w:rsidRDefault="00552763"/>
    <w:p w:rsidR="00552763" w:rsidRDefault="00552763" w:rsidP="002718C9">
      <w:pPr>
        <w:pStyle w:val="Ttulo1"/>
      </w:pPr>
      <w:r w:rsidRPr="00552763">
        <w:t>INFORME DE AUDITORIA</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1. Identificación del informe</w:t>
      </w:r>
    </w:p>
    <w:p w:rsidR="00E4068E" w:rsidRPr="000D778E" w:rsidRDefault="00E4068E" w:rsidP="00E4068E">
      <w:pPr>
        <w:autoSpaceDE w:val="0"/>
        <w:autoSpaceDN w:val="0"/>
        <w:adjustRightInd w:val="0"/>
        <w:spacing w:after="0" w:line="240" w:lineRule="auto"/>
        <w:rPr>
          <w:rFonts w:cs="Arial"/>
        </w:rPr>
      </w:pPr>
    </w:p>
    <w:p w:rsidR="00E4068E" w:rsidRPr="000D778E" w:rsidRDefault="00933ADF" w:rsidP="00E4068E">
      <w:pPr>
        <w:autoSpaceDE w:val="0"/>
        <w:autoSpaceDN w:val="0"/>
        <w:adjustRightInd w:val="0"/>
        <w:spacing w:after="0" w:line="240" w:lineRule="auto"/>
        <w:rPr>
          <w:rFonts w:cs="Arial"/>
        </w:rPr>
      </w:pPr>
      <w:r>
        <w:rPr>
          <w:rFonts w:cs="Arial"/>
        </w:rPr>
        <w:t xml:space="preserve">Informe de la </w:t>
      </w:r>
      <w:proofErr w:type="spellStart"/>
      <w:r>
        <w:rPr>
          <w:rFonts w:cs="Arial"/>
        </w:rPr>
        <w:t>uditoría</w:t>
      </w:r>
      <w:proofErr w:type="spellEnd"/>
      <w:r>
        <w:rPr>
          <w:rFonts w:cs="Arial"/>
        </w:rPr>
        <w:t>.</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2. Identificación del Cliente</w:t>
      </w:r>
    </w:p>
    <w:p w:rsidR="00E4068E" w:rsidRPr="000D778E" w:rsidRDefault="00933ADF" w:rsidP="00E4068E">
      <w:pPr>
        <w:autoSpaceDE w:val="0"/>
        <w:autoSpaceDN w:val="0"/>
        <w:adjustRightInd w:val="0"/>
        <w:spacing w:after="0" w:line="240" w:lineRule="auto"/>
        <w:rPr>
          <w:rFonts w:cs="Arial"/>
        </w:rPr>
      </w:pPr>
      <w:r>
        <w:rPr>
          <w:rFonts w:cs="Arial"/>
        </w:rPr>
        <w:t>Es del sector privado.</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3. Identificación de la Entidad Auditada</w:t>
      </w:r>
    </w:p>
    <w:p w:rsidR="00E4068E" w:rsidRPr="000D778E" w:rsidRDefault="00933ADF" w:rsidP="00E4068E">
      <w:pPr>
        <w:autoSpaceDE w:val="0"/>
        <w:autoSpaceDN w:val="0"/>
        <w:adjustRightInd w:val="0"/>
        <w:spacing w:after="0" w:line="240" w:lineRule="auto"/>
        <w:rPr>
          <w:rFonts w:cs="Arial"/>
        </w:rPr>
      </w:pPr>
      <w:r>
        <w:rPr>
          <w:rFonts w:cs="Arial"/>
        </w:rPr>
        <w:t>Empresa de capital privado, sociedad anónima de capital variable.</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4. Objetivos</w:t>
      </w:r>
    </w:p>
    <w:p w:rsidR="00E4068E" w:rsidRPr="000D778E" w:rsidRDefault="00E4068E" w:rsidP="00E4068E">
      <w:pPr>
        <w:autoSpaceDE w:val="0"/>
        <w:autoSpaceDN w:val="0"/>
        <w:adjustRightInd w:val="0"/>
        <w:spacing w:after="0" w:line="240" w:lineRule="auto"/>
        <w:rPr>
          <w:rFonts w:cs="Arial"/>
        </w:rPr>
      </w:pP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Arial"/>
        </w:rPr>
        <w:t>Verificar si el hardware y software se adquieren siempre y cuando tengan la seguridad de que los sistemas computarizados proporcionaran mayores beneficios que cualquier otra alternativa.</w:t>
      </w: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Arial"/>
        </w:rPr>
        <w:t>Verificar si la selección de equipos y sistemas de computación es adecuada</w:t>
      </w: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Arial"/>
        </w:rPr>
        <w:t>Verificar la existencia de un plan de actividades previo a la instalación</w:t>
      </w: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SymbolMT"/>
        </w:rPr>
        <w:t xml:space="preserve"> </w:t>
      </w:r>
      <w:r w:rsidRPr="000D778E">
        <w:rPr>
          <w:rFonts w:cs="Arial"/>
        </w:rPr>
        <w:t>Verificar que los procesos de compra de Tecnología de Información, deben estar</w:t>
      </w: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Arial"/>
        </w:rPr>
        <w:t>sustentados en Políticas, Procedimientos, Reglamentos y Normatividad en General, que aseguren que todo el proceso se realiza en un marco de legalidad y cumpliendo con las verdaderas necesidades de la organización para hoy y el futuro, sin caer en omisiones, excesos o incumplimientos.</w:t>
      </w: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Arial"/>
        </w:rPr>
        <w:t>Verificar si existen garantías para proteger la integridad de los recursos informáticos.</w:t>
      </w:r>
    </w:p>
    <w:p w:rsidR="00E4068E" w:rsidRPr="000D778E" w:rsidRDefault="00E4068E" w:rsidP="00E4068E">
      <w:pPr>
        <w:pStyle w:val="Prrafodelista"/>
        <w:numPr>
          <w:ilvl w:val="0"/>
          <w:numId w:val="8"/>
        </w:numPr>
        <w:autoSpaceDE w:val="0"/>
        <w:autoSpaceDN w:val="0"/>
        <w:adjustRightInd w:val="0"/>
        <w:spacing w:after="0" w:line="240" w:lineRule="auto"/>
        <w:rPr>
          <w:rFonts w:cs="Arial"/>
        </w:rPr>
      </w:pPr>
      <w:r w:rsidRPr="000D778E">
        <w:rPr>
          <w:rFonts w:cs="Arial"/>
        </w:rPr>
        <w:t>Verificar la utilización adecuada de equipos acorde a planes y objetivos.</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5. Hallazgos Potenciales</w:t>
      </w:r>
    </w:p>
    <w:p w:rsidR="00E4068E" w:rsidRPr="000D778E" w:rsidRDefault="00E4068E" w:rsidP="00E4068E">
      <w:pPr>
        <w:autoSpaceDE w:val="0"/>
        <w:autoSpaceDN w:val="0"/>
        <w:adjustRightInd w:val="0"/>
        <w:spacing w:after="0" w:line="240" w:lineRule="auto"/>
        <w:rPr>
          <w:rFonts w:cs="Arial"/>
        </w:rPr>
      </w:pPr>
    </w:p>
    <w:p w:rsidR="00E4068E" w:rsidRPr="004163B2" w:rsidRDefault="00E4068E" w:rsidP="004163B2">
      <w:pPr>
        <w:pStyle w:val="Prrafodelista"/>
        <w:numPr>
          <w:ilvl w:val="0"/>
          <w:numId w:val="11"/>
        </w:numPr>
        <w:autoSpaceDE w:val="0"/>
        <w:autoSpaceDN w:val="0"/>
        <w:adjustRightInd w:val="0"/>
        <w:spacing w:after="0" w:line="240" w:lineRule="auto"/>
        <w:rPr>
          <w:rFonts w:cs="Arial"/>
        </w:rPr>
      </w:pPr>
      <w:r w:rsidRPr="004163B2">
        <w:rPr>
          <w:rFonts w:cs="Arial"/>
        </w:rPr>
        <w:t>No tienen licencias de software.</w:t>
      </w:r>
    </w:p>
    <w:p w:rsidR="00E4068E" w:rsidRPr="004163B2" w:rsidRDefault="00E4068E" w:rsidP="004163B2">
      <w:pPr>
        <w:pStyle w:val="Prrafodelista"/>
        <w:numPr>
          <w:ilvl w:val="0"/>
          <w:numId w:val="11"/>
        </w:numPr>
        <w:autoSpaceDE w:val="0"/>
        <w:autoSpaceDN w:val="0"/>
        <w:adjustRightInd w:val="0"/>
        <w:spacing w:after="0" w:line="240" w:lineRule="auto"/>
        <w:rPr>
          <w:rFonts w:cs="Arial"/>
        </w:rPr>
      </w:pPr>
      <w:r w:rsidRPr="004163B2">
        <w:rPr>
          <w:rFonts w:cs="Arial"/>
        </w:rPr>
        <w:t>Falta de software de aplicaciones actualizados.</w:t>
      </w:r>
    </w:p>
    <w:p w:rsidR="00E4068E" w:rsidRPr="004163B2" w:rsidRDefault="00E4068E" w:rsidP="004163B2">
      <w:pPr>
        <w:pStyle w:val="Prrafodelista"/>
        <w:numPr>
          <w:ilvl w:val="0"/>
          <w:numId w:val="11"/>
        </w:numPr>
        <w:autoSpaceDE w:val="0"/>
        <w:autoSpaceDN w:val="0"/>
        <w:adjustRightInd w:val="0"/>
        <w:spacing w:after="0" w:line="240" w:lineRule="auto"/>
        <w:rPr>
          <w:rFonts w:cs="Arial"/>
        </w:rPr>
      </w:pPr>
      <w:r w:rsidRPr="004163B2">
        <w:rPr>
          <w:rFonts w:cs="Arial"/>
        </w:rPr>
        <w:t>No existe un calendario de mantenimiento ofimático.</w:t>
      </w:r>
    </w:p>
    <w:p w:rsidR="00E4068E" w:rsidRPr="004163B2" w:rsidRDefault="00E4068E" w:rsidP="004163B2">
      <w:pPr>
        <w:pStyle w:val="Prrafodelista"/>
        <w:numPr>
          <w:ilvl w:val="0"/>
          <w:numId w:val="11"/>
        </w:numPr>
        <w:autoSpaceDE w:val="0"/>
        <w:autoSpaceDN w:val="0"/>
        <w:adjustRightInd w:val="0"/>
        <w:spacing w:after="0" w:line="240" w:lineRule="auto"/>
        <w:rPr>
          <w:rFonts w:cs="Arial"/>
        </w:rPr>
      </w:pPr>
      <w:r w:rsidRPr="004163B2">
        <w:rPr>
          <w:rFonts w:cs="Arial"/>
        </w:rPr>
        <w:t>Faltan material ofimática.</w:t>
      </w:r>
    </w:p>
    <w:p w:rsidR="00E4068E" w:rsidRPr="004163B2" w:rsidRDefault="00E4068E" w:rsidP="004163B2">
      <w:pPr>
        <w:pStyle w:val="Prrafodelista"/>
        <w:numPr>
          <w:ilvl w:val="0"/>
          <w:numId w:val="11"/>
        </w:numPr>
        <w:autoSpaceDE w:val="0"/>
        <w:autoSpaceDN w:val="0"/>
        <w:adjustRightInd w:val="0"/>
        <w:spacing w:after="0" w:line="240" w:lineRule="auto"/>
        <w:rPr>
          <w:rFonts w:cs="Arial"/>
        </w:rPr>
      </w:pPr>
      <w:r w:rsidRPr="004163B2">
        <w:rPr>
          <w:rFonts w:cs="Arial"/>
        </w:rPr>
        <w:t>Falta de presupuesto.</w:t>
      </w:r>
    </w:p>
    <w:p w:rsidR="00E4068E" w:rsidRPr="004163B2" w:rsidRDefault="00E4068E" w:rsidP="004163B2">
      <w:pPr>
        <w:pStyle w:val="Prrafodelista"/>
        <w:numPr>
          <w:ilvl w:val="0"/>
          <w:numId w:val="11"/>
        </w:numPr>
        <w:autoSpaceDE w:val="0"/>
        <w:autoSpaceDN w:val="0"/>
        <w:adjustRightInd w:val="0"/>
        <w:spacing w:after="0" w:line="240" w:lineRule="auto"/>
        <w:rPr>
          <w:rFonts w:cs="Arial"/>
        </w:rPr>
      </w:pPr>
      <w:r w:rsidRPr="004163B2">
        <w:rPr>
          <w:rFonts w:cs="Arial"/>
        </w:rPr>
        <w:t>Carece de seguridad en Acceso restringido de los equipos ofimáticos y software.</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6. Alcance de la auditoria</w:t>
      </w:r>
    </w:p>
    <w:p w:rsidR="00E4068E" w:rsidRPr="000D778E" w:rsidRDefault="00E4068E" w:rsidP="00E4068E">
      <w:pPr>
        <w:autoSpaceDE w:val="0"/>
        <w:autoSpaceDN w:val="0"/>
        <w:adjustRightInd w:val="0"/>
        <w:spacing w:after="0" w:line="240" w:lineRule="auto"/>
        <w:rPr>
          <w:rFonts w:cs="Arial"/>
        </w:rPr>
      </w:pPr>
    </w:p>
    <w:p w:rsidR="00E4068E" w:rsidRPr="000D778E" w:rsidRDefault="00E4068E" w:rsidP="00E4068E">
      <w:pPr>
        <w:autoSpaceDE w:val="0"/>
        <w:autoSpaceDN w:val="0"/>
        <w:adjustRightInd w:val="0"/>
        <w:spacing w:after="0" w:line="240" w:lineRule="auto"/>
        <w:rPr>
          <w:rFonts w:cs="Arial"/>
        </w:rPr>
      </w:pPr>
      <w:r w:rsidRPr="000D778E">
        <w:rPr>
          <w:rFonts w:cs="Arial"/>
        </w:rPr>
        <w:t>Nuestra auditoria, comprende el presente periodo del 2013 y se ha realizado especialmente al periódico El Independiente de Hidalgo de acuerdo a las normas y demás disposiciones aplicable al efecto.</w:t>
      </w:r>
    </w:p>
    <w:p w:rsidR="00E4068E" w:rsidRPr="000D778E" w:rsidRDefault="00E4068E" w:rsidP="00E4068E">
      <w:pPr>
        <w:autoSpaceDE w:val="0"/>
        <w:autoSpaceDN w:val="0"/>
        <w:adjustRightInd w:val="0"/>
        <w:spacing w:after="0" w:line="240" w:lineRule="auto"/>
        <w:rPr>
          <w:rFonts w:cs="Arial"/>
        </w:rPr>
      </w:pPr>
      <w:r w:rsidRPr="000D778E">
        <w:rPr>
          <w:rFonts w:cs="Arial"/>
        </w:rPr>
        <w:t>El alcance ha de definir con precisión el entorno y los límites en que va a desarrollarse la auditoria Ofimática, se complementa con los objetivos de ésta.</w:t>
      </w:r>
    </w:p>
    <w:p w:rsidR="00E4068E" w:rsidRPr="000D778E" w:rsidRDefault="00E4068E" w:rsidP="00E4068E">
      <w:pPr>
        <w:autoSpaceDE w:val="0"/>
        <w:autoSpaceDN w:val="0"/>
        <w:adjustRightInd w:val="0"/>
        <w:spacing w:after="0" w:line="240" w:lineRule="auto"/>
        <w:rPr>
          <w:rFonts w:cs="Arial"/>
          <w:b/>
          <w:bCs/>
        </w:rPr>
      </w:pPr>
      <w:r w:rsidRPr="000D778E">
        <w:rPr>
          <w:rFonts w:cs="Arial"/>
          <w:b/>
          <w:bCs/>
        </w:rPr>
        <w:t>7. Conclusiones:</w:t>
      </w:r>
    </w:p>
    <w:p w:rsidR="00E4068E" w:rsidRPr="000D778E" w:rsidRDefault="00E4068E" w:rsidP="00E4068E">
      <w:pPr>
        <w:autoSpaceDE w:val="0"/>
        <w:autoSpaceDN w:val="0"/>
        <w:adjustRightInd w:val="0"/>
        <w:spacing w:after="0" w:line="240" w:lineRule="auto"/>
        <w:rPr>
          <w:rFonts w:cs="Arial"/>
          <w:b/>
          <w:bCs/>
        </w:rPr>
      </w:pPr>
    </w:p>
    <w:p w:rsidR="00E4068E" w:rsidRPr="004163B2" w:rsidRDefault="00E4068E" w:rsidP="004163B2">
      <w:pPr>
        <w:pStyle w:val="Prrafodelista"/>
        <w:numPr>
          <w:ilvl w:val="0"/>
          <w:numId w:val="10"/>
        </w:numPr>
        <w:autoSpaceDE w:val="0"/>
        <w:autoSpaceDN w:val="0"/>
        <w:adjustRightInd w:val="0"/>
        <w:spacing w:after="0" w:line="240" w:lineRule="auto"/>
        <w:rPr>
          <w:rFonts w:cs="Arial"/>
        </w:rPr>
      </w:pPr>
      <w:r w:rsidRPr="004163B2">
        <w:rPr>
          <w:rFonts w:cs="Arial"/>
        </w:rPr>
        <w:t>Como resultado de la Auditoria podemos manifestar que hemos cumplido con evaluar cada uno de los objetivos contenidos en el programa de auditoría.</w:t>
      </w:r>
    </w:p>
    <w:p w:rsidR="00E4068E" w:rsidRPr="004163B2" w:rsidRDefault="00E4068E" w:rsidP="004163B2">
      <w:pPr>
        <w:pStyle w:val="Prrafodelista"/>
        <w:numPr>
          <w:ilvl w:val="0"/>
          <w:numId w:val="10"/>
        </w:numPr>
        <w:autoSpaceDE w:val="0"/>
        <w:autoSpaceDN w:val="0"/>
        <w:adjustRightInd w:val="0"/>
        <w:spacing w:after="0" w:line="240" w:lineRule="auto"/>
        <w:rPr>
          <w:rFonts w:cs="Arial"/>
        </w:rPr>
      </w:pPr>
      <w:r w:rsidRPr="004163B2">
        <w:rPr>
          <w:rFonts w:cs="Arial"/>
        </w:rPr>
        <w:t>El Departamento de Sistemas y las salas de cómputo presenta deficiencias sobre el debido cumplimiento de Normas de seguridad.</w:t>
      </w:r>
    </w:p>
    <w:p w:rsidR="00E4068E" w:rsidRPr="004163B2" w:rsidRDefault="00E4068E" w:rsidP="004163B2">
      <w:pPr>
        <w:pStyle w:val="Prrafodelista"/>
        <w:numPr>
          <w:ilvl w:val="0"/>
          <w:numId w:val="10"/>
        </w:numPr>
        <w:autoSpaceDE w:val="0"/>
        <w:autoSpaceDN w:val="0"/>
        <w:adjustRightInd w:val="0"/>
        <w:spacing w:after="0" w:line="240" w:lineRule="auto"/>
        <w:rPr>
          <w:rFonts w:cs="Arial"/>
        </w:rPr>
      </w:pPr>
      <w:r w:rsidRPr="004163B2">
        <w:rPr>
          <w:rFonts w:cs="Arial"/>
        </w:rPr>
        <w:t>La escasez de personal debidamente capacitado.</w:t>
      </w:r>
    </w:p>
    <w:p w:rsidR="00E4068E" w:rsidRPr="004163B2" w:rsidRDefault="00E4068E" w:rsidP="004163B2">
      <w:pPr>
        <w:pStyle w:val="Prrafodelista"/>
        <w:numPr>
          <w:ilvl w:val="0"/>
          <w:numId w:val="10"/>
        </w:numPr>
        <w:autoSpaceDE w:val="0"/>
        <w:autoSpaceDN w:val="0"/>
        <w:adjustRightInd w:val="0"/>
        <w:spacing w:after="0" w:line="240" w:lineRule="auto"/>
        <w:rPr>
          <w:rFonts w:cs="Arial"/>
        </w:rPr>
      </w:pPr>
      <w:r w:rsidRPr="004163B2">
        <w:rPr>
          <w:rFonts w:cs="Arial"/>
        </w:rPr>
        <w:t>Cabe destacar que los sistemas ofimáticos pudiera servir de gran apoyo a la organización, el cual no es explotado en su totalidad por falta de personal capacitado.</w:t>
      </w:r>
    </w:p>
    <w:p w:rsidR="00E4068E" w:rsidRPr="000D778E" w:rsidRDefault="00E4068E" w:rsidP="00E4068E">
      <w:pPr>
        <w:autoSpaceDE w:val="0"/>
        <w:autoSpaceDN w:val="0"/>
        <w:adjustRightInd w:val="0"/>
        <w:spacing w:after="0" w:line="240" w:lineRule="auto"/>
        <w:rPr>
          <w:rFonts w:cs="Arial"/>
          <w:b/>
          <w:bCs/>
        </w:rPr>
      </w:pPr>
      <w:r w:rsidRPr="000D778E">
        <w:rPr>
          <w:rFonts w:cs="Arial"/>
          <w:b/>
          <w:bCs/>
        </w:rPr>
        <w:t>8. Recomendaciones</w:t>
      </w:r>
    </w:p>
    <w:p w:rsidR="00E4068E" w:rsidRPr="000D778E" w:rsidRDefault="00E4068E" w:rsidP="00E4068E">
      <w:pPr>
        <w:autoSpaceDE w:val="0"/>
        <w:autoSpaceDN w:val="0"/>
        <w:adjustRightInd w:val="0"/>
        <w:spacing w:after="0" w:line="240" w:lineRule="auto"/>
        <w:rPr>
          <w:rFonts w:cs="Arial"/>
          <w:b/>
          <w:bCs/>
        </w:rPr>
      </w:pP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Se recomienda contar con sellos y firmas digitales.</w:t>
      </w:r>
    </w:p>
    <w:p w:rsidR="00E4068E" w:rsidRPr="004163B2" w:rsidRDefault="00933ADF" w:rsidP="004163B2">
      <w:pPr>
        <w:pStyle w:val="Prrafodelista"/>
        <w:numPr>
          <w:ilvl w:val="0"/>
          <w:numId w:val="9"/>
        </w:numPr>
        <w:autoSpaceDE w:val="0"/>
        <w:autoSpaceDN w:val="0"/>
        <w:adjustRightInd w:val="0"/>
        <w:spacing w:after="0" w:line="240" w:lineRule="auto"/>
        <w:rPr>
          <w:rFonts w:cs="Arial"/>
        </w:rPr>
      </w:pPr>
      <w:r>
        <w:rPr>
          <w:rFonts w:cs="Arial"/>
        </w:rPr>
        <w:t>Creación de u</w:t>
      </w:r>
      <w:r w:rsidR="00E4068E" w:rsidRPr="004163B2">
        <w:rPr>
          <w:rFonts w:cs="Arial"/>
        </w:rPr>
        <w:t>n de manual de funciones y roles para cada puesto de trabajo dentro del área.</w:t>
      </w: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Reactualización de datos.</w:t>
      </w: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Adquisición de Licencias.</w:t>
      </w: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Implantación de equipos de última generación.</w:t>
      </w: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Elaborar un plan de respaldo.</w:t>
      </w: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Elaborar un calendario de mantenimiento de rutina periódico.</w:t>
      </w:r>
    </w:p>
    <w:p w:rsidR="00E4068E" w:rsidRPr="004163B2" w:rsidRDefault="00E4068E" w:rsidP="004163B2">
      <w:pPr>
        <w:pStyle w:val="Prrafodelista"/>
        <w:numPr>
          <w:ilvl w:val="0"/>
          <w:numId w:val="9"/>
        </w:numPr>
        <w:autoSpaceDE w:val="0"/>
        <w:autoSpaceDN w:val="0"/>
        <w:adjustRightInd w:val="0"/>
        <w:spacing w:after="0" w:line="240" w:lineRule="auto"/>
        <w:rPr>
          <w:rFonts w:cs="Arial"/>
        </w:rPr>
      </w:pPr>
      <w:r w:rsidRPr="004163B2">
        <w:rPr>
          <w:rFonts w:cs="Arial"/>
        </w:rPr>
        <w:t>Capacitar al personal.</w:t>
      </w:r>
    </w:p>
    <w:p w:rsidR="00E4068E" w:rsidRPr="000D778E" w:rsidRDefault="00E4068E" w:rsidP="00E4068E">
      <w:pPr>
        <w:autoSpaceDE w:val="0"/>
        <w:autoSpaceDN w:val="0"/>
        <w:adjustRightInd w:val="0"/>
        <w:spacing w:after="0" w:line="240" w:lineRule="auto"/>
        <w:rPr>
          <w:rFonts w:cs="Arial"/>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9. Fecha Del Informe</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PLANEAMIENTO EJECUCION INFORME</w:t>
      </w:r>
    </w:p>
    <w:p w:rsidR="00E4068E" w:rsidRPr="000D778E" w:rsidRDefault="00E4068E" w:rsidP="00E4068E">
      <w:pPr>
        <w:autoSpaceDE w:val="0"/>
        <w:autoSpaceDN w:val="0"/>
        <w:adjustRightInd w:val="0"/>
        <w:spacing w:after="0" w:line="240" w:lineRule="auto"/>
        <w:rPr>
          <w:rFonts w:cs="Arial"/>
          <w:b/>
          <w:bCs/>
        </w:rPr>
      </w:pPr>
    </w:p>
    <w:tbl>
      <w:tblPr>
        <w:tblStyle w:val="Tablaconcuadrcula"/>
        <w:tblW w:w="0" w:type="auto"/>
        <w:tblLook w:val="04A0" w:firstRow="1" w:lastRow="0" w:firstColumn="1" w:lastColumn="0" w:noHBand="0" w:noVBand="1"/>
      </w:tblPr>
      <w:tblGrid>
        <w:gridCol w:w="2161"/>
        <w:gridCol w:w="2161"/>
        <w:gridCol w:w="2161"/>
        <w:gridCol w:w="2161"/>
      </w:tblGrid>
      <w:tr w:rsidR="00E4068E" w:rsidRPr="000D778E" w:rsidTr="005E4F33">
        <w:tc>
          <w:tcPr>
            <w:tcW w:w="2161" w:type="dxa"/>
          </w:tcPr>
          <w:p w:rsidR="00E4068E" w:rsidRPr="000D778E" w:rsidRDefault="00E4068E" w:rsidP="005E4F33">
            <w:pPr>
              <w:autoSpaceDE w:val="0"/>
              <w:autoSpaceDN w:val="0"/>
              <w:adjustRightInd w:val="0"/>
              <w:jc w:val="center"/>
              <w:rPr>
                <w:rFonts w:cs="Arial"/>
                <w:b/>
                <w:bCs/>
              </w:rPr>
            </w:pPr>
          </w:p>
        </w:tc>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PLANEAMIENTO</w:t>
            </w:r>
          </w:p>
        </w:tc>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EJECUCIÓN</w:t>
            </w:r>
          </w:p>
        </w:tc>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INFORME</w:t>
            </w:r>
          </w:p>
        </w:tc>
      </w:tr>
      <w:tr w:rsidR="00E4068E" w:rsidRPr="000D778E" w:rsidTr="005E4F33">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FECHAS</w:t>
            </w:r>
          </w:p>
        </w:tc>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01 DE AGOSTO AL 30 SEPTIEMBRE</w:t>
            </w:r>
          </w:p>
        </w:tc>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01 DE OCTUBRE AL 01 DE NOVIEMBRE</w:t>
            </w:r>
          </w:p>
        </w:tc>
        <w:tc>
          <w:tcPr>
            <w:tcW w:w="2161" w:type="dxa"/>
          </w:tcPr>
          <w:p w:rsidR="00E4068E" w:rsidRPr="000D778E" w:rsidRDefault="00E4068E" w:rsidP="005E4F33">
            <w:pPr>
              <w:autoSpaceDE w:val="0"/>
              <w:autoSpaceDN w:val="0"/>
              <w:adjustRightInd w:val="0"/>
              <w:jc w:val="center"/>
              <w:rPr>
                <w:rFonts w:cs="Arial"/>
                <w:b/>
                <w:bCs/>
              </w:rPr>
            </w:pPr>
            <w:r w:rsidRPr="000D778E">
              <w:rPr>
                <w:rFonts w:cs="Arial"/>
                <w:b/>
                <w:bCs/>
              </w:rPr>
              <w:t>13 DE NOVIEMBRE</w:t>
            </w:r>
          </w:p>
        </w:tc>
      </w:tr>
    </w:tbl>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r w:rsidRPr="000D778E">
        <w:rPr>
          <w:rFonts w:cs="Arial"/>
          <w:b/>
          <w:bCs/>
        </w:rPr>
        <w:t>10. Identificación Y Firma Del Auditor</w:t>
      </w:r>
    </w:p>
    <w:p w:rsidR="00E4068E" w:rsidRPr="000D778E" w:rsidRDefault="00E4068E" w:rsidP="00E4068E">
      <w:pPr>
        <w:autoSpaceDE w:val="0"/>
        <w:autoSpaceDN w:val="0"/>
        <w:adjustRightInd w:val="0"/>
        <w:spacing w:after="0" w:line="240" w:lineRule="auto"/>
        <w:rPr>
          <w:rFonts w:cs="Arial"/>
          <w:b/>
          <w:bCs/>
        </w:rPr>
      </w:pPr>
    </w:p>
    <w:p w:rsidR="00E4068E" w:rsidRPr="000D778E" w:rsidRDefault="00E4068E" w:rsidP="00E4068E">
      <w:pPr>
        <w:autoSpaceDE w:val="0"/>
        <w:autoSpaceDN w:val="0"/>
        <w:adjustRightInd w:val="0"/>
        <w:spacing w:after="0" w:line="240" w:lineRule="auto"/>
        <w:rPr>
          <w:rFonts w:cs="Arial"/>
          <w:b/>
          <w:bCs/>
        </w:rPr>
      </w:pPr>
    </w:p>
    <w:tbl>
      <w:tblPr>
        <w:tblStyle w:val="Tablaconcuadrcula"/>
        <w:tblW w:w="0" w:type="auto"/>
        <w:tblLook w:val="04A0" w:firstRow="1" w:lastRow="0" w:firstColumn="1" w:lastColumn="0" w:noHBand="0" w:noVBand="1"/>
      </w:tblPr>
      <w:tblGrid>
        <w:gridCol w:w="4322"/>
        <w:gridCol w:w="4322"/>
      </w:tblGrid>
      <w:tr w:rsidR="00E4068E" w:rsidRPr="000D778E" w:rsidTr="005E4F33">
        <w:tc>
          <w:tcPr>
            <w:tcW w:w="4322" w:type="dxa"/>
          </w:tcPr>
          <w:p w:rsidR="00E4068E" w:rsidRPr="000D778E" w:rsidRDefault="00E4068E" w:rsidP="005E4F33">
            <w:pPr>
              <w:autoSpaceDE w:val="0"/>
              <w:autoSpaceDN w:val="0"/>
              <w:adjustRightInd w:val="0"/>
              <w:jc w:val="center"/>
              <w:rPr>
                <w:rFonts w:cs="Arial"/>
                <w:b/>
                <w:bCs/>
              </w:rPr>
            </w:pPr>
            <w:r w:rsidRPr="000D778E">
              <w:rPr>
                <w:rFonts w:cs="Arial"/>
                <w:b/>
                <w:bCs/>
              </w:rPr>
              <w:t>APELLIDOS NOMBRES</w:t>
            </w:r>
          </w:p>
        </w:tc>
        <w:tc>
          <w:tcPr>
            <w:tcW w:w="4322" w:type="dxa"/>
          </w:tcPr>
          <w:p w:rsidR="00E4068E" w:rsidRPr="000D778E" w:rsidRDefault="00E4068E" w:rsidP="005E4F33">
            <w:pPr>
              <w:autoSpaceDE w:val="0"/>
              <w:autoSpaceDN w:val="0"/>
              <w:adjustRightInd w:val="0"/>
              <w:jc w:val="center"/>
              <w:rPr>
                <w:rFonts w:cs="Arial"/>
                <w:b/>
                <w:bCs/>
              </w:rPr>
            </w:pPr>
            <w:r w:rsidRPr="000D778E">
              <w:rPr>
                <w:rFonts w:cs="Arial"/>
                <w:b/>
                <w:bCs/>
              </w:rPr>
              <w:t>CARGOS</w:t>
            </w:r>
          </w:p>
        </w:tc>
      </w:tr>
      <w:tr w:rsidR="00E4068E" w:rsidRPr="000D778E" w:rsidTr="005E4F33">
        <w:tc>
          <w:tcPr>
            <w:tcW w:w="4322" w:type="dxa"/>
          </w:tcPr>
          <w:p w:rsidR="00E4068E" w:rsidRPr="000D778E" w:rsidRDefault="0092431A" w:rsidP="005E4F33">
            <w:pPr>
              <w:autoSpaceDE w:val="0"/>
              <w:autoSpaceDN w:val="0"/>
              <w:adjustRightInd w:val="0"/>
              <w:rPr>
                <w:rFonts w:cs="Arial"/>
                <w:b/>
                <w:bCs/>
              </w:rPr>
            </w:pPr>
            <w:r w:rsidRPr="0092431A">
              <w:rPr>
                <w:rFonts w:cs="Arial"/>
                <w:b/>
                <w:bCs/>
              </w:rPr>
              <w:t xml:space="preserve">Jonathan Salas </w:t>
            </w:r>
            <w:r w:rsidR="004163B2" w:rsidRPr="0092431A">
              <w:rPr>
                <w:rFonts w:cs="Arial"/>
                <w:b/>
                <w:bCs/>
              </w:rPr>
              <w:t>Hernández</w:t>
            </w:r>
          </w:p>
        </w:tc>
        <w:tc>
          <w:tcPr>
            <w:tcW w:w="4322" w:type="dxa"/>
          </w:tcPr>
          <w:p w:rsidR="00E4068E" w:rsidRPr="000D778E" w:rsidRDefault="00E4068E" w:rsidP="005E4F33">
            <w:pPr>
              <w:autoSpaceDE w:val="0"/>
              <w:autoSpaceDN w:val="0"/>
              <w:adjustRightInd w:val="0"/>
              <w:rPr>
                <w:rFonts w:cs="Arial"/>
                <w:b/>
                <w:bCs/>
              </w:rPr>
            </w:pPr>
            <w:r w:rsidRPr="000D778E">
              <w:rPr>
                <w:rFonts w:cs="Arial"/>
                <w:b/>
                <w:bCs/>
              </w:rPr>
              <w:t>Auditor Líder</w:t>
            </w:r>
          </w:p>
        </w:tc>
      </w:tr>
      <w:tr w:rsidR="00E4068E" w:rsidRPr="000D778E" w:rsidTr="005E4F33">
        <w:tc>
          <w:tcPr>
            <w:tcW w:w="4322" w:type="dxa"/>
          </w:tcPr>
          <w:p w:rsidR="00E4068E" w:rsidRPr="000D778E" w:rsidRDefault="0092431A" w:rsidP="005E4F33">
            <w:pPr>
              <w:autoSpaceDE w:val="0"/>
              <w:autoSpaceDN w:val="0"/>
              <w:adjustRightInd w:val="0"/>
              <w:rPr>
                <w:rFonts w:cs="Arial"/>
                <w:b/>
                <w:bCs/>
              </w:rPr>
            </w:pPr>
            <w:r w:rsidRPr="0092431A">
              <w:rPr>
                <w:rFonts w:cs="Arial"/>
                <w:b/>
                <w:bCs/>
              </w:rPr>
              <w:t>Christian Castillo</w:t>
            </w:r>
          </w:p>
        </w:tc>
        <w:tc>
          <w:tcPr>
            <w:tcW w:w="4322" w:type="dxa"/>
          </w:tcPr>
          <w:p w:rsidR="00E4068E" w:rsidRPr="000D778E" w:rsidRDefault="00E4068E" w:rsidP="005E4F33">
            <w:pPr>
              <w:autoSpaceDE w:val="0"/>
              <w:autoSpaceDN w:val="0"/>
              <w:adjustRightInd w:val="0"/>
              <w:rPr>
                <w:rFonts w:cs="Arial"/>
                <w:b/>
                <w:bCs/>
              </w:rPr>
            </w:pPr>
            <w:r w:rsidRPr="000D778E">
              <w:rPr>
                <w:rFonts w:cs="Arial"/>
                <w:b/>
                <w:bCs/>
              </w:rPr>
              <w:t>Auditor Junior</w:t>
            </w:r>
          </w:p>
        </w:tc>
      </w:tr>
      <w:tr w:rsidR="00E4068E" w:rsidRPr="000D778E" w:rsidTr="005E4F33">
        <w:tc>
          <w:tcPr>
            <w:tcW w:w="4322" w:type="dxa"/>
          </w:tcPr>
          <w:p w:rsidR="00E4068E" w:rsidRPr="000D778E" w:rsidRDefault="0092431A" w:rsidP="005E4F33">
            <w:pPr>
              <w:autoSpaceDE w:val="0"/>
              <w:autoSpaceDN w:val="0"/>
              <w:adjustRightInd w:val="0"/>
              <w:rPr>
                <w:rFonts w:cs="Arial"/>
                <w:b/>
                <w:bCs/>
              </w:rPr>
            </w:pPr>
            <w:r w:rsidRPr="0092431A">
              <w:rPr>
                <w:rFonts w:cs="Arial"/>
                <w:b/>
                <w:bCs/>
              </w:rPr>
              <w:t xml:space="preserve">David </w:t>
            </w:r>
            <w:proofErr w:type="spellStart"/>
            <w:r w:rsidRPr="0092431A">
              <w:rPr>
                <w:rFonts w:cs="Arial"/>
                <w:b/>
                <w:bCs/>
              </w:rPr>
              <w:t>Zahid</w:t>
            </w:r>
            <w:proofErr w:type="spellEnd"/>
            <w:r w:rsidRPr="0092431A">
              <w:rPr>
                <w:rFonts w:cs="Arial"/>
                <w:b/>
                <w:bCs/>
              </w:rPr>
              <w:t xml:space="preserve"> </w:t>
            </w:r>
            <w:r w:rsidR="004163B2" w:rsidRPr="0092431A">
              <w:rPr>
                <w:rFonts w:cs="Arial"/>
                <w:b/>
                <w:bCs/>
              </w:rPr>
              <w:t>Jiménez</w:t>
            </w:r>
          </w:p>
        </w:tc>
        <w:tc>
          <w:tcPr>
            <w:tcW w:w="4322" w:type="dxa"/>
          </w:tcPr>
          <w:p w:rsidR="00E4068E" w:rsidRPr="000D778E" w:rsidRDefault="00E4068E" w:rsidP="005E4F33">
            <w:pPr>
              <w:autoSpaceDE w:val="0"/>
              <w:autoSpaceDN w:val="0"/>
              <w:adjustRightInd w:val="0"/>
              <w:rPr>
                <w:rFonts w:cs="Arial"/>
                <w:b/>
                <w:bCs/>
              </w:rPr>
            </w:pPr>
            <w:r w:rsidRPr="000D778E">
              <w:rPr>
                <w:rFonts w:cs="Arial"/>
                <w:b/>
                <w:bCs/>
              </w:rPr>
              <w:t>Auditor Junior</w:t>
            </w:r>
          </w:p>
        </w:tc>
      </w:tr>
      <w:tr w:rsidR="00E4068E" w:rsidRPr="000D778E" w:rsidTr="005E4F33">
        <w:tc>
          <w:tcPr>
            <w:tcW w:w="4322" w:type="dxa"/>
          </w:tcPr>
          <w:p w:rsidR="00E4068E" w:rsidRPr="000D778E" w:rsidRDefault="0092431A" w:rsidP="005E4F33">
            <w:pPr>
              <w:autoSpaceDE w:val="0"/>
              <w:autoSpaceDN w:val="0"/>
              <w:adjustRightInd w:val="0"/>
              <w:rPr>
                <w:rFonts w:cs="Arial"/>
                <w:b/>
                <w:bCs/>
              </w:rPr>
            </w:pPr>
            <w:r>
              <w:rPr>
                <w:rFonts w:cs="Arial"/>
                <w:b/>
                <w:bCs/>
              </w:rPr>
              <w:t>Adalberto Vargas Moreno</w:t>
            </w:r>
          </w:p>
        </w:tc>
        <w:tc>
          <w:tcPr>
            <w:tcW w:w="4322" w:type="dxa"/>
          </w:tcPr>
          <w:p w:rsidR="00E4068E" w:rsidRPr="000D778E" w:rsidRDefault="0092431A" w:rsidP="005E4F33">
            <w:pPr>
              <w:autoSpaceDE w:val="0"/>
              <w:autoSpaceDN w:val="0"/>
              <w:adjustRightInd w:val="0"/>
              <w:rPr>
                <w:rFonts w:cs="Arial"/>
                <w:b/>
                <w:bCs/>
              </w:rPr>
            </w:pPr>
            <w:r w:rsidRPr="000D778E">
              <w:rPr>
                <w:rFonts w:cs="Arial"/>
                <w:b/>
                <w:bCs/>
              </w:rPr>
              <w:t>Auditor Junior</w:t>
            </w:r>
          </w:p>
        </w:tc>
      </w:tr>
    </w:tbl>
    <w:p w:rsidR="00E4068E" w:rsidRPr="000D778E" w:rsidRDefault="00E4068E" w:rsidP="00E4068E">
      <w:pPr>
        <w:autoSpaceDE w:val="0"/>
        <w:autoSpaceDN w:val="0"/>
        <w:adjustRightInd w:val="0"/>
        <w:spacing w:after="0" w:line="240" w:lineRule="auto"/>
        <w:rPr>
          <w:rFonts w:cs="Arial"/>
        </w:rPr>
      </w:pPr>
    </w:p>
    <w:p w:rsidR="00E4068E" w:rsidRDefault="00E4068E"/>
    <w:p w:rsidR="00552763" w:rsidRDefault="00552763" w:rsidP="002718C9">
      <w:pPr>
        <w:pStyle w:val="Ttulo1"/>
      </w:pPr>
      <w:r w:rsidRPr="00552763">
        <w:t>CONCLUSIONES</w:t>
      </w:r>
    </w:p>
    <w:p w:rsidR="00933ADF" w:rsidRPr="00CA2BB9" w:rsidRDefault="00933ADF" w:rsidP="00933ADF">
      <w:pPr>
        <w:autoSpaceDE w:val="0"/>
        <w:autoSpaceDN w:val="0"/>
        <w:adjustRightInd w:val="0"/>
        <w:spacing w:after="0" w:line="240" w:lineRule="auto"/>
        <w:jc w:val="both"/>
        <w:rPr>
          <w:rFonts w:cs="Arial"/>
        </w:rPr>
      </w:pPr>
      <w:r>
        <w:rPr>
          <w:rFonts w:cs="Arial"/>
        </w:rPr>
        <w:t xml:space="preserve">Con base en lo mostrado anteriormente se concluye </w:t>
      </w:r>
      <w:r w:rsidRPr="00CA2BB9">
        <w:rPr>
          <w:rFonts w:cs="Arial"/>
        </w:rPr>
        <w:t>que toda empresa, pública o privada, que posean Sistemas de Información medianamente complejos, deben de someterse a un control estricto de evaluación de eficacia y eficiencia. Hoy en día, el 90 por ciento de las empresas tienen toda su información estructurada en Sistemas Informáticos, de aquí, la vital importancia que los sistemas de información funcionen correctamente. La empresa hoy, debe/precisa informatizarse.</w:t>
      </w:r>
    </w:p>
    <w:p w:rsidR="00933ADF" w:rsidRPr="00CA2BB9" w:rsidRDefault="00933ADF" w:rsidP="00933ADF">
      <w:pPr>
        <w:autoSpaceDE w:val="0"/>
        <w:autoSpaceDN w:val="0"/>
        <w:adjustRightInd w:val="0"/>
        <w:spacing w:after="0" w:line="240" w:lineRule="auto"/>
        <w:jc w:val="both"/>
        <w:rPr>
          <w:rFonts w:cs="Arial"/>
        </w:rPr>
      </w:pPr>
    </w:p>
    <w:p w:rsidR="00933ADF" w:rsidRPr="00CA2BB9" w:rsidRDefault="00933ADF" w:rsidP="00933ADF">
      <w:pPr>
        <w:autoSpaceDE w:val="0"/>
        <w:autoSpaceDN w:val="0"/>
        <w:adjustRightInd w:val="0"/>
        <w:spacing w:after="0" w:line="240" w:lineRule="auto"/>
        <w:jc w:val="both"/>
        <w:rPr>
          <w:rFonts w:cs="Arial"/>
        </w:rPr>
      </w:pPr>
      <w:r w:rsidRPr="00CA2BB9">
        <w:rPr>
          <w:rFonts w:cs="Arial"/>
        </w:rPr>
        <w:t>El éxito de una empresa depende de la eficiencia de sus sistemas de información. Una empresa puede tener un staff de gente de primera, pero tiene un sistema informático propenso a errores, lento, vulnerable e inestable; si no hay un balance entre estas dos cosas, la empresa nunca saldrá a adelante. En cuanto al trabajo de la auditoria en sí, podemos remarcar que se precisa de gran conocimiento de Informática, seriedad, capacidad, minuciosidad y responsabilidad; la auditoria de Sistemas debe hacerse por gente altamente capacitada, una auditoria mal hecha puede acarrear consecuencias drásticas para la empresa auditada, principalmente económicas.</w:t>
      </w:r>
    </w:p>
    <w:p w:rsidR="00933ADF" w:rsidRPr="00CA2BB9" w:rsidRDefault="00933ADF" w:rsidP="00933ADF">
      <w:pPr>
        <w:autoSpaceDE w:val="0"/>
        <w:autoSpaceDN w:val="0"/>
        <w:adjustRightInd w:val="0"/>
        <w:spacing w:after="0" w:line="240" w:lineRule="auto"/>
        <w:jc w:val="both"/>
        <w:rPr>
          <w:rFonts w:cs="Arial"/>
        </w:rPr>
      </w:pPr>
    </w:p>
    <w:p w:rsidR="00933ADF" w:rsidRPr="00CA2BB9" w:rsidRDefault="00933ADF" w:rsidP="00933ADF">
      <w:pPr>
        <w:autoSpaceDE w:val="0"/>
        <w:autoSpaceDN w:val="0"/>
        <w:adjustRightInd w:val="0"/>
        <w:spacing w:after="0" w:line="240" w:lineRule="auto"/>
        <w:jc w:val="both"/>
        <w:rPr>
          <w:rFonts w:cs="Arial"/>
        </w:rPr>
      </w:pPr>
      <w:r w:rsidRPr="00CA2BB9">
        <w:rPr>
          <w:rFonts w:cs="Arial"/>
        </w:rPr>
        <w:t>Es muy importante contar con un equipo de auditoría interna para trabajar en los detalles desde el principio y mantener una mejor imagen de la empresa, además son cosas necesarias, que tienen que ser vistas como una inversión, que si se logra conocer los detalles de las faltas con anticipación, puede ser un coste muy benéfico para la institución el prevenir que el reparo.</w:t>
      </w:r>
    </w:p>
    <w:p w:rsidR="00933ADF" w:rsidRDefault="00933ADF"/>
    <w:p w:rsidR="00552763" w:rsidRDefault="00552763" w:rsidP="002718C9">
      <w:pPr>
        <w:pStyle w:val="Ttulo1"/>
      </w:pPr>
      <w:r w:rsidRPr="00552763">
        <w:t>AREAS DE OPORTUNIDAD O DE MEJORA</w:t>
      </w:r>
    </w:p>
    <w:p w:rsidR="00933ADF" w:rsidRDefault="00933ADF">
      <w:r>
        <w:t>Con fundamento en lo mostrado anteriormente se tiene que El Independiente de Hidalgo puede mejorar si el director del área de informática; que actualmente es el Lic. Edgar Toledo, documenta debidamente lo siguiente:</w:t>
      </w:r>
    </w:p>
    <w:p w:rsidR="00933ADF" w:rsidRDefault="00933ADF" w:rsidP="00933ADF">
      <w:pPr>
        <w:pStyle w:val="Prrafodelista"/>
        <w:numPr>
          <w:ilvl w:val="0"/>
          <w:numId w:val="12"/>
        </w:numPr>
      </w:pPr>
      <w:r>
        <w:t>Plan de contingencia</w:t>
      </w:r>
      <w:r w:rsidR="007813E9">
        <w:t>.</w:t>
      </w:r>
    </w:p>
    <w:p w:rsidR="00933ADF" w:rsidRDefault="00933ADF" w:rsidP="00933ADF">
      <w:pPr>
        <w:pStyle w:val="Prrafodelista"/>
        <w:numPr>
          <w:ilvl w:val="0"/>
          <w:numId w:val="12"/>
        </w:numPr>
      </w:pPr>
      <w:r>
        <w:t>Plan de redes</w:t>
      </w:r>
      <w:r w:rsidR="007813E9">
        <w:t>.</w:t>
      </w:r>
    </w:p>
    <w:p w:rsidR="00933ADF" w:rsidRDefault="00933ADF" w:rsidP="00933ADF">
      <w:pPr>
        <w:pStyle w:val="Prrafodelista"/>
        <w:numPr>
          <w:ilvl w:val="0"/>
          <w:numId w:val="12"/>
        </w:numPr>
      </w:pPr>
      <w:r>
        <w:t>Plan de ofimática</w:t>
      </w:r>
      <w:r w:rsidR="007813E9">
        <w:t>.</w:t>
      </w:r>
    </w:p>
    <w:p w:rsidR="007813E9" w:rsidRDefault="007813E9" w:rsidP="007813E9">
      <w:r>
        <w:t xml:space="preserve">Adicionalmente para El Independiente de Hidalgo, son desconocidos los criterios para el análisis y medición y seguimiento de los resultados de operación de procesos, puesto que no se encuentra evidencia documental de que se realice la evaluación de la realización de productos, ni la evaluación de su desempeño, la sugerencia es documentar dicha evidencia, por parte de Lic. Edgar Toledo, director del área de sistemas. </w:t>
      </w:r>
    </w:p>
    <w:p w:rsidR="00552763" w:rsidRDefault="007813E9">
      <w:r>
        <w:t>Según las observaciones echar por parte del equipo de trabajo auditor, el personal de El Independiente de Hidalgo mostró interés en trabajar utilizando las no</w:t>
      </w:r>
      <w:bookmarkStart w:id="0" w:name="_GoBack"/>
      <w:bookmarkEnd w:id="0"/>
      <w:r>
        <w:t>rmas que regulan a los planes respectivos.</w:t>
      </w:r>
    </w:p>
    <w:sectPr w:rsidR="00552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2215"/>
      </v:shape>
    </w:pict>
  </w:numPicBullet>
  <w:abstractNum w:abstractNumId="0">
    <w:nsid w:val="07434AED"/>
    <w:multiLevelType w:val="hybridMultilevel"/>
    <w:tmpl w:val="656E8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F16F6D"/>
    <w:multiLevelType w:val="hybridMultilevel"/>
    <w:tmpl w:val="D62E5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1499F"/>
    <w:multiLevelType w:val="hybridMultilevel"/>
    <w:tmpl w:val="BA18E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1D276A7"/>
    <w:multiLevelType w:val="hybridMultilevel"/>
    <w:tmpl w:val="75968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7D652F"/>
    <w:multiLevelType w:val="hybridMultilevel"/>
    <w:tmpl w:val="FFB8F6E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DC3309B"/>
    <w:multiLevelType w:val="hybridMultilevel"/>
    <w:tmpl w:val="CAD62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58C4A8C"/>
    <w:multiLevelType w:val="hybridMultilevel"/>
    <w:tmpl w:val="4718FB3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390348"/>
    <w:multiLevelType w:val="hybridMultilevel"/>
    <w:tmpl w:val="408CA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0C13C3"/>
    <w:multiLevelType w:val="hybridMultilevel"/>
    <w:tmpl w:val="C32E6B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28148BD"/>
    <w:multiLevelType w:val="hybridMultilevel"/>
    <w:tmpl w:val="6BA05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381592"/>
    <w:multiLevelType w:val="hybridMultilevel"/>
    <w:tmpl w:val="5FA4713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5C0229D"/>
    <w:multiLevelType w:val="hybridMultilevel"/>
    <w:tmpl w:val="29F2A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92974EB"/>
    <w:multiLevelType w:val="hybridMultilevel"/>
    <w:tmpl w:val="6590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D2C5AB8"/>
    <w:multiLevelType w:val="hybridMultilevel"/>
    <w:tmpl w:val="1A3EFE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0"/>
  </w:num>
  <w:num w:numId="6">
    <w:abstractNumId w:val="6"/>
  </w:num>
  <w:num w:numId="7">
    <w:abstractNumId w:val="0"/>
  </w:num>
  <w:num w:numId="8">
    <w:abstractNumId w:val="9"/>
  </w:num>
  <w:num w:numId="9">
    <w:abstractNumId w:val="11"/>
  </w:num>
  <w:num w:numId="10">
    <w:abstractNumId w:val="12"/>
  </w:num>
  <w:num w:numId="11">
    <w:abstractNumId w:val="5"/>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63"/>
    <w:rsid w:val="000C4FC9"/>
    <w:rsid w:val="002718C9"/>
    <w:rsid w:val="003F5596"/>
    <w:rsid w:val="004163B2"/>
    <w:rsid w:val="00552763"/>
    <w:rsid w:val="007813E9"/>
    <w:rsid w:val="0092431A"/>
    <w:rsid w:val="00933ADF"/>
    <w:rsid w:val="009F74A8"/>
    <w:rsid w:val="00B87D07"/>
    <w:rsid w:val="00CA5F4A"/>
    <w:rsid w:val="00D72111"/>
    <w:rsid w:val="00E4068E"/>
    <w:rsid w:val="00EB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41037-3C35-4CA6-8BCD-B80C538E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13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1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52763"/>
    <w:pPr>
      <w:keepNext/>
      <w:keepLines/>
      <w:spacing w:before="40" w:after="0"/>
      <w:outlineLvl w:val="2"/>
    </w:pPr>
    <w:rPr>
      <w:rFonts w:ascii="Century Gothic" w:eastAsiaTheme="majorEastAsia" w:hAnsi="Century Gothic"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52763"/>
    <w:rPr>
      <w:rFonts w:ascii="Century Gothic" w:eastAsiaTheme="majorEastAsia" w:hAnsi="Century Gothic" w:cstheme="majorBidi"/>
      <w:b/>
      <w:sz w:val="24"/>
      <w:szCs w:val="24"/>
    </w:rPr>
  </w:style>
  <w:style w:type="paragraph" w:styleId="Prrafodelista">
    <w:name w:val="List Paragraph"/>
    <w:basedOn w:val="Normal"/>
    <w:uiPriority w:val="34"/>
    <w:qFormat/>
    <w:rsid w:val="009F74A8"/>
    <w:pPr>
      <w:ind w:left="720"/>
      <w:contextualSpacing/>
    </w:pPr>
  </w:style>
  <w:style w:type="table" w:styleId="Tablaconcuadrcula">
    <w:name w:val="Table Grid"/>
    <w:basedOn w:val="Tablanormal"/>
    <w:uiPriority w:val="59"/>
    <w:rsid w:val="003F5596"/>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F5596"/>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s-MX"/>
    </w:rPr>
  </w:style>
  <w:style w:type="character" w:customStyle="1" w:styleId="SubttuloCar">
    <w:name w:val="Subtítulo Car"/>
    <w:basedOn w:val="Fuentedeprrafopredeter"/>
    <w:link w:val="Subttulo"/>
    <w:uiPriority w:val="11"/>
    <w:rsid w:val="003F5596"/>
    <w:rPr>
      <w:rFonts w:asciiTheme="majorHAnsi" w:eastAsiaTheme="majorEastAsia" w:hAnsiTheme="majorHAnsi" w:cstheme="majorBidi"/>
      <w:i/>
      <w:iCs/>
      <w:color w:val="5B9BD5" w:themeColor="accent1"/>
      <w:spacing w:val="15"/>
      <w:sz w:val="24"/>
      <w:szCs w:val="24"/>
      <w:lang w:eastAsia="es-MX"/>
    </w:rPr>
  </w:style>
  <w:style w:type="paragraph" w:customStyle="1" w:styleId="Default">
    <w:name w:val="Default"/>
    <w:rsid w:val="003F55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813E9"/>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813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1799</Words>
  <Characters>9896</Characters>
  <Application>Microsoft Office Word</Application>
  <DocSecurity>0</DocSecurity>
  <Lines>82</Lines>
  <Paragraphs>23</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    1.5.  OBJETIVOS Y ALCANCE</vt:lpstr>
      <vt:lpstr>        1.5.1 OBJETIVO GENERAL	</vt:lpstr>
      <vt:lpstr>        1.5.2 OBJETIVOS ESPECIFICOS</vt:lpstr>
      <vt:lpstr>    1.9. RELACION DE FUNCIONARIOS DEL AREA A EXAMINAR</vt:lpstr>
      <vt:lpstr>2. INFORMES</vt:lpstr>
      <vt:lpstr>    2.1. Equipos de Cómputo:</vt:lpstr>
      <vt:lpstr>        2.1.1 Cuantos equipos existen</vt:lpstr>
      <vt:lpstr>4. CONEXIONES ELÉCTRICAS</vt:lpstr>
      <vt:lpstr>    4.1. PUNTOS DÉBILES Y AMENAZAS.</vt:lpstr>
      <vt:lpstr>    4.2. RECOMENDACIONES</vt:lpstr>
      <vt:lpstr>    7.2. PLANES DE CONTINGENCIA</vt:lpstr>
    </vt:vector>
  </TitlesOfParts>
  <Company>ADL Networks</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6</cp:revision>
  <dcterms:created xsi:type="dcterms:W3CDTF">2014-05-28T02:08:00Z</dcterms:created>
  <dcterms:modified xsi:type="dcterms:W3CDTF">2014-05-28T04:46:00Z</dcterms:modified>
</cp:coreProperties>
</file>