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Write two to three sentences which completely describe: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Customer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Problem or need to be addressed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produce or service and its value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market opportunity including size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segments and channels to reach them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expertise, resources, and special capabilities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Partners for development, marketing, or suppliers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 an innovation in drink service, the “Replicator” drink dispenser will provide hot and cold drinks from one machine. Machines like the Coca-Cola freestyle brought drink diversity to franchises and hospitality, bu</w:t>
      </w:r>
      <w:commentRangeStart w:id="0"/>
      <w:r w:rsidDel="00000000" w:rsidR="00000000" w:rsidRPr="00000000">
        <w:rPr>
          <w:rtl w:val="0"/>
        </w:rPr>
        <w:t xml:space="preserve">t not everyone can drink juice and soda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 With the support of major players and producers in the drink service industry, I will use my skills in computer science and engineering to make this dream a reality.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 an innovation in drink service, the “Replicator” drink dispenser will provide hot and cold drinks from one machine. Machines like the Coca-Cola freestyle brought drink diversity to industries like restaurant franchises and hospitality, but the patron unfriendly design and inconvenience towards</w:t>
      </w:r>
      <w:commentRangeStart w:id="1"/>
      <w:r w:rsidDel="00000000" w:rsidR="00000000" w:rsidRPr="00000000">
        <w:rPr>
          <w:rtl w:val="0"/>
        </w:rPr>
        <w:t xml:space="preserve"> all consumers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is a boon to its efficiency. With the support of major players and producers in the drink service industry, I will use my skills in computer science and engineering to make this dream a reality.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aley Currence" w:id="1" w:date="2019-04-19T18:44:06Z"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 my story? Make the judges remember an instance where the only drinks available were something they didnt want.</w:t>
      </w:r>
    </w:p>
  </w:comment>
  <w:comment w:author="Haley Currence" w:id="0" w:date="2019-04-19T17:42:31Z"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emphasize the problem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