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/>
    <w:p/>
    <w:p/>
    <w:p>
      <w:pPr>
        <w:pStyle w:val="Title"/>
      </w:pPr>
      <w:r>
        <w:t>MedSystem</w:t>
      </w:r>
    </w:p>
    <w:p>
      <w:pPr>
        <w:pStyle w:val="Subtitle"/>
      </w:pPr>
      <w:r>
        <w:t>Sistema Clínico — Documentação Comercial</w:t>
      </w:r>
    </w:p>
    <w:p>
      <w:pPr>
        <w:pBdr>
          <w:bottom w:val="single" w:sz="12" w:space="1" w:color="1F4E79"/>
        </w:pBdr>
      </w:pPr>
    </w:p>
    <w:p/>
    <w:p/>
    <w:p>
      <w:pPr>
        <w:pStyle w:val="Author"/>
      </w:pPr>
      <w:r>
        <w:t>Visão geral · Descrição do produto · Público-alvo · Proposta comercial</w:t>
      </w:r>
    </w:p>
    <w:p>
      <w:pPr>
        <w:pStyle w:val="Date"/>
      </w:pPr>
      <w:r>
        <w:t>Versão 1.0 · 2026</w:t>
      </w:r>
    </w:p>
    <w:p/>
    <w:p/>
    <w:p/>
    <w:p/>
    <w:p/>
    <w:p/>
    <w:p/>
    <w:p/>
    <w:p/>
    <w:p/>
    <w:p>
      <w:pPr>
        <w:jc w:val="center"/>
      </w:pPr>
      <w:r>
        <w:rPr>
          <w:color w:val="808080"/>
          <w:sz w:val="18"/>
        </w:rPr>
        <w:t>Documento comercial confidencial — uso exclusivo da equipe MedSystem.</w:t>
      </w:r>
    </w:p>
    <w:p>
      <w:pPr>
        <w:spacing w:after="0"/>
      </w:pPr>
      <w:r>
        <w:br w:type="page"/>
      </w:r>
    </w:p>
    <w:p>
      <w:pPr>
        <w:pStyle w:val="TOCHeading"/>
      </w:pPr>
      <w:r>
        <w:t>Sumário</w:t>
      </w:r>
    </w:p>
    <w:p>
      <w:pPr>
        <w:spacing w:after="0"/>
      </w:pPr>
      <w:r>
        <w:br w:type="page"/>
      </w:r>
    </w:p>
    <w:bookmarkStart w:id="29" w:name="medsystem-sistema-clínico"/>
    <w:p>
      <w:pPr>
        <w:pStyle w:val="Heading1"/>
      </w:pPr>
      <w:r>
        <w:t xml:space="preserve">MedSystem — Visão Geral do Produto</w:t>
      </w:r>
    </w:p>
    <w:p>
      <w:pPr>
        <w:pStyle w:val="FirstParagraph"/>
      </w:pPr>
      <w:r>
        <w:rPr>
          <w:b/>
          <w:bCs/>
        </w:rPr>
        <w:t xml:space="preserve">Documento Comercial — Visão Geral do Produto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elevator-pitch"/>
    <w:p>
      <w:pPr>
        <w:pStyle w:val="Heading2"/>
      </w:pPr>
      <w:r>
        <w:t xml:space="preserve">Elevator Pitch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 sistema clínico que conecta a operação da clínica ao</w:t>
      </w:r>
      <w:r>
        <w:t xml:space="preserve"> </w:t>
      </w:r>
      <w:r>
        <w:t xml:space="preserve">prontuário do paciente em um único fluxo digital: a agenda que já existe no</w:t>
      </w:r>
      <w:r>
        <w:t xml:space="preserve"> </w:t>
      </w:r>
      <w:r>
        <w:t xml:space="preserve">seu sistema hospitalar entra automaticamente no dia do médico, a recepção</w:t>
      </w:r>
      <w:r>
        <w:t xml:space="preserve"> </w:t>
      </w:r>
      <w:r>
        <w:t xml:space="preserve">faz o check-in e o painel de chamada conduz o paciente até a sala, e o</w:t>
      </w:r>
      <w:r>
        <w:t xml:space="preserve"> </w:t>
      </w:r>
      <w:r>
        <w:t xml:space="preserve">médico registra o atendimento completo — anamnese, evolução, CID, receita e</w:t>
      </w:r>
      <w:r>
        <w:t xml:space="preserve"> </w:t>
      </w:r>
      <w:r>
        <w:t xml:space="preserve">solicitações de exames — sem digitar duas vezes a mesma informação.</w:t>
      </w:r>
    </w:p>
    <w:p>
      <w:pPr>
        <w:pStyle w:val="BodyText"/>
      </w:pPr>
      <w:r>
        <w:t xml:space="preserve">Em vez de substituir o sistema que a clínica já utiliza, o MedSystem se</w:t>
      </w:r>
      <w:r>
        <w:t xml:space="preserve"> </w:t>
      </w:r>
      <w:r>
        <w:rPr>
          <w:b/>
          <w:bCs/>
        </w:rPr>
        <w:t xml:space="preserve">integra a ele</w:t>
      </w:r>
      <w:r>
        <w:t xml:space="preserve"> </w:t>
      </w:r>
      <w:r>
        <w:t xml:space="preserve">(SPDATA/Firebird), sincroniza agenda, pacientes, médicos,</w:t>
      </w:r>
      <w:r>
        <w:t xml:space="preserve"> </w:t>
      </w:r>
      <w:r>
        <w:t xml:space="preserve">convênios e exames, e devolve à gestão dois instrumentos que normalmente</w:t>
      </w:r>
      <w:r>
        <w:t xml:space="preserve"> </w:t>
      </w:r>
      <w:r>
        <w:t xml:space="preserve">faltam nas clínicas: o</w:t>
      </w:r>
      <w:r>
        <w:t xml:space="preserve"> </w:t>
      </w:r>
      <w:r>
        <w:rPr>
          <w:b/>
          <w:bCs/>
        </w:rPr>
        <w:t xml:space="preserve">controle de faltas (no-show)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acompanhamento</w:t>
      </w:r>
      <w:r>
        <w:rPr>
          <w:b/>
          <w:bCs/>
        </w:rPr>
        <w:t xml:space="preserve"> </w:t>
      </w:r>
      <w:r>
        <w:rPr>
          <w:b/>
          <w:bCs/>
        </w:rPr>
        <w:t xml:space="preserve">da conversão de exames solicitados em exames realizados</w:t>
      </w:r>
      <w:r>
        <w:t xml:space="preserve"> </w:t>
      </w:r>
      <w:r>
        <w:t xml:space="preserve">— com indicadores</w:t>
      </w:r>
      <w:r>
        <w:t xml:space="preserve"> </w:t>
      </w:r>
      <w:r>
        <w:t xml:space="preserve">que apontam oportunidades financeiras diretas.</w:t>
      </w:r>
    </w:p>
    <w:p>
      <w:pPr>
        <w:pStyle w:val="BodyText"/>
      </w:pPr>
      <w:r>
        <w:t xml:space="preserve">O resultado é uma operação mais rápida na recepção, um atendimento médico</w:t>
      </w:r>
      <w:r>
        <w:t xml:space="preserve"> </w:t>
      </w:r>
      <w:r>
        <w:t xml:space="preserve">mais ágil e rastreável, e uma gestão que enxerga, em números, onde estão</w:t>
      </w:r>
      <w:r>
        <w:t xml:space="preserve"> </w:t>
      </w:r>
      <w:r>
        <w:t xml:space="preserve">perdendo pacientes e faturamento.</w:t>
      </w:r>
    </w:p>
    <w:p>
      <w:r>
        <w:pict>
          <v:rect style="width:0;height:1.5pt" o:hralign="center" o:hrstd="t" o:hr="t"/>
        </w:pict>
      </w:r>
    </w:p>
    <w:bookmarkEnd w:id="19"/>
    <w:bookmarkStart w:id="20" w:name="o-que-é"/>
    <w:p>
      <w:pPr>
        <w:pStyle w:val="Heading2"/>
      </w:pPr>
      <w:r>
        <w:t xml:space="preserve">O que é</w:t>
      </w:r>
    </w:p>
    <w:p>
      <w:pPr>
        <w:pStyle w:val="FirstParagraph"/>
      </w:pPr>
      <w:r>
        <w:t xml:space="preserve">O MedSystem é uma plataforma web de</w:t>
      </w:r>
      <w:r>
        <w:t xml:space="preserve"> </w:t>
      </w:r>
      <w:r>
        <w:rPr>
          <w:b/>
          <w:bCs/>
        </w:rPr>
        <w:t xml:space="preserve">gestão clínica e prontuário eletrônico</w:t>
      </w:r>
      <w:r>
        <w:t xml:space="preserve"> </w:t>
      </w:r>
      <w:r>
        <w:t xml:space="preserve">voltada para clínicas e consultórios que já operam com o sistema SPDATA. Ele</w:t>
      </w:r>
      <w:r>
        <w:t xml:space="preserve"> </w:t>
      </w:r>
      <w:r>
        <w:t xml:space="preserve">é composto por: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do médico</w:t>
      </w:r>
      <w:r>
        <w:t xml:space="preserve"> </w:t>
      </w:r>
      <w:r>
        <w:t xml:space="preserve">— agenda do dia, fila de pacientes, prontuário</w:t>
      </w:r>
      <w:r>
        <w:t xml:space="preserve"> </w:t>
      </w:r>
      <w:r>
        <w:t xml:space="preserve">eletrônico com anamnese, evolução, diagnóstico (CID-10), prescrição e</w:t>
      </w:r>
      <w:r>
        <w:t xml:space="preserve"> </w:t>
      </w:r>
      <w:r>
        <w:t xml:space="preserve">solicitação de exames;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da recepção</w:t>
      </w:r>
      <w:r>
        <w:t xml:space="preserve"> </w:t>
      </w:r>
      <w:r>
        <w:t xml:space="preserve">— check-in dos pacientes, gestão de faltas com</w:t>
      </w:r>
      <w:r>
        <w:t xml:space="preserve"> </w:t>
      </w:r>
      <w:r>
        <w:t xml:space="preserve">registro de motivos e relatórios, e acompanhamento da retenção de exames</w:t>
      </w:r>
      <w:r>
        <w:t xml:space="preserve"> </w:t>
      </w:r>
      <w:r>
        <w:t xml:space="preserve">solicitados;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Painel de chamada em TV</w:t>
      </w:r>
      <w:r>
        <w:t xml:space="preserve"> </w:t>
      </w:r>
      <w:r>
        <w:t xml:space="preserve">— fila de pacientes em tempo real, com chamada</w:t>
      </w:r>
      <w:r>
        <w:t xml:space="preserve"> </w:t>
      </w:r>
      <w:r>
        <w:t xml:space="preserve">por voz nas salas de atendimento;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Integrações</w:t>
      </w:r>
      <w:r>
        <w:t xml:space="preserve"> </w:t>
      </w:r>
      <w:r>
        <w:t xml:space="preserve">— sincronização bidirecional com o SPDATA (agenda,</w:t>
      </w:r>
      <w:r>
        <w:t xml:space="preserve"> </w:t>
      </w:r>
      <w:r>
        <w:t xml:space="preserve">atendimentos, pacientes, médicos, convênios, especialidades, exames,</w:t>
      </w:r>
      <w:r>
        <w:t xml:space="preserve"> </w:t>
      </w:r>
      <w:r>
        <w:t xml:space="preserve">CID-10 e logos TISS) e consulta ao histórico legado do BioData;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</w:t>
      </w:r>
      <w:r>
        <w:t xml:space="preserve"> </w:t>
      </w:r>
      <w:r>
        <w:t xml:space="preserve">— taxas de conversão de exames, exames mais solicitados,</w:t>
      </w:r>
      <w:r>
        <w:t xml:space="preserve"> </w:t>
      </w:r>
      <w:r>
        <w:t xml:space="preserve">motivos de falta, oportunidades financeiras e tendências.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que-resolve"/>
    <w:p>
      <w:pPr>
        <w:pStyle w:val="Heading2"/>
      </w:pPr>
      <w:r>
        <w:t xml:space="preserve">Problema que resolve</w:t>
      </w:r>
    </w:p>
    <w:p>
      <w:pPr>
        <w:pStyle w:val="FirstParagraph"/>
      </w:pPr>
      <w:r>
        <w:t xml:space="preserve">Clínicas que usam sistemas legados de gestão (como o SPDATA) enfrentam</w:t>
      </w:r>
      <w:r>
        <w:t xml:space="preserve"> </w:t>
      </w:r>
      <w:r>
        <w:t xml:space="preserve">desafios operacionais que impactam diretamente a receita: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Informação espalhada e retrabalho</w:t>
      </w:r>
      <w:r>
        <w:t xml:space="preserve"> </w:t>
      </w:r>
      <w:r>
        <w:t xml:space="preserve">— a agenda do médico está em um</w:t>
      </w:r>
      <w:r>
        <w:t xml:space="preserve"> </w:t>
      </w:r>
      <w:r>
        <w:t xml:space="preserve">sistema, o prontuário em papel ou em outro sistema, e a recepção precisa</w:t>
      </w:r>
      <w:r>
        <w:t xml:space="preserve"> </w:t>
      </w:r>
      <w:r>
        <w:t xml:space="preserve">“caçar”</w:t>
      </w:r>
      <w:r>
        <w:t xml:space="preserve"> </w:t>
      </w:r>
      <w:r>
        <w:t xml:space="preserve">o histórico do paciente;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Faltas silenciosas</w:t>
      </w:r>
      <w:r>
        <w:t xml:space="preserve"> </w:t>
      </w:r>
      <w:r>
        <w:t xml:space="preserve">— pacientes agendados não comparecem, a clínica não</w:t>
      </w:r>
      <w:r>
        <w:t xml:space="preserve"> </w:t>
      </w:r>
      <w:r>
        <w:t xml:space="preserve">sabe o motivo e não consegue medir o impacto das ausências;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Exames solicitados e nunca realizados</w:t>
      </w:r>
      <w:r>
        <w:t xml:space="preserve"> </w:t>
      </w:r>
      <w:r>
        <w:t xml:space="preserve">— o médico solicita exames, mas</w:t>
      </w:r>
      <w:r>
        <w:t xml:space="preserve"> </w:t>
      </w:r>
      <w:r>
        <w:t xml:space="preserve">a clínica não acompanha se o paciente os realizou, perdendo faturamento</w:t>
      </w:r>
      <w:r>
        <w:t xml:space="preserve"> </w:t>
      </w:r>
      <w:r>
        <w:t xml:space="preserve">de guias e desfechos clínicos;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Filas e espera sem controle</w:t>
      </w:r>
      <w:r>
        <w:t xml:space="preserve"> </w:t>
      </w:r>
      <w:r>
        <w:t xml:space="preserve">— não há visibilidade em tempo real de</w:t>
      </w:r>
      <w:r>
        <w:t xml:space="preserve"> </w:t>
      </w:r>
      <w:r>
        <w:t xml:space="preserve">quem está aguardando, quanto tempo está esperando e para qual sala o</w:t>
      </w:r>
      <w:r>
        <w:t xml:space="preserve"> </w:t>
      </w:r>
      <w:r>
        <w:t xml:space="preserve">paciente deve se dirigir;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Histórico clínico fragmentado</w:t>
      </w:r>
      <w:r>
        <w:t xml:space="preserve"> </w:t>
      </w:r>
      <w:r>
        <w:t xml:space="preserve">— o médico não tem acesso rápido ao</w:t>
      </w:r>
      <w:r>
        <w:t xml:space="preserve"> </w:t>
      </w:r>
      <w:r>
        <w:t xml:space="preserve">histórico de atendimentos anteriores do paciente ao iniciar a consulta;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Documentos manuais</w:t>
      </w:r>
      <w:r>
        <w:t xml:space="preserve"> </w:t>
      </w:r>
      <w:r>
        <w:t xml:space="preserve">— atestados, encaminhamentos, receitas e guias TISS</w:t>
      </w:r>
      <w:r>
        <w:t xml:space="preserve"> </w:t>
      </w:r>
      <w:r>
        <w:t xml:space="preserve">são digitados do zero a cada atendimento.</w:t>
      </w:r>
    </w:p>
    <w:p>
      <w:pPr>
        <w:pStyle w:val="FirstParagraph"/>
      </w:pPr>
      <w:r>
        <w:t xml:space="preserve">O MedSystem foi desenhado para resolver exatamente esses pontos, mantendo o</w:t>
      </w:r>
      <w:r>
        <w:t xml:space="preserve"> </w:t>
      </w:r>
      <w:r>
        <w:t xml:space="preserve">SPDATA como sistema de origem (fonte da verdade) e adicionando a camada de</w:t>
      </w:r>
      <w:r>
        <w:t xml:space="preserve"> </w:t>
      </w:r>
      <w:r>
        <w:t xml:space="preserve">experiência digital que faltava.</w:t>
      </w:r>
    </w:p>
    <w:p>
      <w:r>
        <w:pict>
          <v:rect style="width:0;height:1.5pt" o:hralign="center" o:hrstd="t" o:hr="t"/>
        </w:pict>
      </w:r>
    </w:p>
    <w:bookmarkEnd w:id="21"/>
    <w:bookmarkStart w:id="22" w:name="para-quem-foi-desenvolvido"/>
    <w:p>
      <w:pPr>
        <w:pStyle w:val="Heading2"/>
      </w:pPr>
      <w:r>
        <w:t xml:space="preserve">Para quem foi desenvolvido</w:t>
      </w:r>
    </w:p>
    <w:p>
      <w:pPr>
        <w:pStyle w:val="FirstParagraph"/>
      </w:pPr>
      <w:r>
        <w:t xml:space="preserve">O sistema foi desenvolvido para</w:t>
      </w:r>
      <w:r>
        <w:t xml:space="preserve"> </w:t>
      </w:r>
      <w:r>
        <w:rPr>
          <w:b/>
          <w:bCs/>
        </w:rPr>
        <w:t xml:space="preserve">clínicas médicas e unidades de saúde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3"/>
        </w:numPr>
      </w:pPr>
      <w:r>
        <w:t xml:space="preserve">utilizam o</w:t>
      </w:r>
      <w: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(Firebird) como sistema de gestão;</w:t>
      </w:r>
    </w:p>
    <w:p>
      <w:pPr>
        <w:pStyle w:val="Compact"/>
        <w:numPr>
          <w:ilvl w:val="0"/>
          <w:numId w:val="1003"/>
        </w:numPr>
      </w:pPr>
      <w:r>
        <w:t xml:space="preserve">possuem</w:t>
      </w:r>
      <w:r>
        <w:t xml:space="preserve"> </w:t>
      </w:r>
      <w:r>
        <w:rPr>
          <w:b/>
          <w:bCs/>
        </w:rPr>
        <w:t xml:space="preserve">agenda médica com múltiplos profissionais</w:t>
      </w:r>
      <w:r>
        <w:t xml:space="preserve"> </w:t>
      </w:r>
      <w:r>
        <w:t xml:space="preserve">e especialidades;</w:t>
      </w:r>
    </w:p>
    <w:p>
      <w:pPr>
        <w:pStyle w:val="Compact"/>
        <w:numPr>
          <w:ilvl w:val="0"/>
          <w:numId w:val="1003"/>
        </w:numPr>
      </w:pPr>
      <w:r>
        <w:t xml:space="preserve">precisam de</w:t>
      </w:r>
      <w:r>
        <w:t xml:space="preserve"> </w:t>
      </w:r>
      <w:r>
        <w:rPr>
          <w:b/>
          <w:bCs/>
        </w:rPr>
        <w:t xml:space="preserve">prontuário eletrônico</w:t>
      </w:r>
      <w:r>
        <w:t xml:space="preserve"> </w:t>
      </w:r>
      <w:r>
        <w:t xml:space="preserve">estruturado e rastreável;</w:t>
      </w:r>
    </w:p>
    <w:p>
      <w:pPr>
        <w:pStyle w:val="Compact"/>
        <w:numPr>
          <w:ilvl w:val="0"/>
          <w:numId w:val="1003"/>
        </w:numPr>
      </w:pPr>
      <w:r>
        <w:t xml:space="preserve">atendem</w:t>
      </w:r>
      <w:r>
        <w:t xml:space="preserve"> </w:t>
      </w:r>
      <w:r>
        <w:rPr>
          <w:b/>
          <w:bCs/>
        </w:rPr>
        <w:t xml:space="preserve">pacientes de convênios</w:t>
      </w:r>
      <w:r>
        <w:t xml:space="preserve"> </w:t>
      </w:r>
      <w:r>
        <w:t xml:space="preserve">(uso de guias TISS) e particulares;</w:t>
      </w:r>
    </w:p>
    <w:p>
      <w:pPr>
        <w:pStyle w:val="Compact"/>
        <w:numPr>
          <w:ilvl w:val="0"/>
          <w:numId w:val="1003"/>
        </w:numPr>
      </w:pPr>
      <w:r>
        <w:t xml:space="preserve">desejam</w:t>
      </w:r>
      <w:r>
        <w:t xml:space="preserve"> </w:t>
      </w:r>
      <w:r>
        <w:rPr>
          <w:b/>
          <w:bCs/>
        </w:rPr>
        <w:t xml:space="preserve">controlar faltas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converter exames solicitados em realizados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podem operar em</w:t>
      </w:r>
      <w:r>
        <w:t xml:space="preserve"> </w:t>
      </w:r>
      <w:r>
        <w:rPr>
          <w:b/>
          <w:bCs/>
        </w:rPr>
        <w:t xml:space="preserve">uma ou múltiplas unidades/clínicas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roposta-de-valor"/>
    <w:p>
      <w:pPr>
        <w:pStyle w:val="Heading2"/>
      </w:pPr>
      <w:r>
        <w:t xml:space="preserve">Proposta de valor</w:t>
      </w:r>
    </w:p>
    <w:p>
      <w:pPr>
        <w:pStyle w:val="BlockText"/>
      </w:pPr>
      <w:r>
        <w:rPr>
          <w:b/>
          <w:bCs/>
        </w:rPr>
        <w:t xml:space="preserve">“Integre sua clínica ao prontuário digital sem trocar o sistema que já</w:t>
      </w:r>
      <w:r>
        <w:rPr>
          <w:b/>
          <w:bCs/>
        </w:rPr>
        <w:t xml:space="preserve"> </w:t>
      </w:r>
      <w:r>
        <w:rPr>
          <w:b/>
          <w:bCs/>
        </w:rPr>
        <w:t xml:space="preserve">funciona — e transforme faltas e exames não realizados em oportunidades</w:t>
      </w:r>
      <w:r>
        <w:rPr>
          <w:b/>
          <w:bCs/>
        </w:rPr>
        <w:t xml:space="preserve"> </w:t>
      </w:r>
      <w:r>
        <w:rPr>
          <w:b/>
          <w:bCs/>
        </w:rPr>
        <w:t xml:space="preserve">gerenciadas.”</w:t>
      </w:r>
    </w:p>
    <w:p>
      <w:pPr>
        <w:pStyle w:val="FirstParagraph"/>
      </w:pPr>
      <w:r>
        <w:t xml:space="preserve">Em resumo, o MedSystem oferece: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Como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redigitação de agenda</w:t>
            </w:r>
          </w:p>
        </w:tc>
        <w:tc>
          <w:tcPr/>
          <w:p>
            <w:pPr>
              <w:pStyle w:val="Compact"/>
            </w:pPr>
            <w:r>
              <w:t xml:space="preserve">Sincronização automática da agenda e dos atendimentos do SPDATA para a área do médico e da recepção.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Atendimento mais rápido</w:t>
            </w:r>
          </w:p>
        </w:tc>
        <w:tc>
          <w:tcPr/>
          <w:p>
            <w:pPr>
              <w:pStyle w:val="Compact"/>
            </w:pPr>
            <w:r>
              <w:t xml:space="preserve">Prontuário com busca de CID-10, modelos de anamnese, receita, exame e orientação, e documentos prontos para impressão.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Menos faltas e mais retenção</w:t>
            </w:r>
          </w:p>
        </w:tc>
        <w:tc>
          <w:tcPr/>
          <w:p>
            <w:pPr>
              <w:pStyle w:val="Compact"/>
            </w:pPr>
            <w:r>
              <w:t xml:space="preserve">Controle de no-show com motivos, gráficos e relatórios; acompanhamento de exames solicitados até a realização.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com dados</w:t>
            </w:r>
          </w:p>
        </w:tc>
        <w:tc>
          <w:tcPr/>
          <w:p>
            <w:pPr>
              <w:pStyle w:val="Compact"/>
            </w:pPr>
            <w:r>
              <w:t xml:space="preserve">Indicadores de conversão de exames, exames mais solicitados, motivos de falta e oportunidades financeiras.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Experiência moderna na clínica</w:t>
            </w:r>
          </w:p>
        </w:tc>
        <w:tc>
          <w:tcPr/>
          <w:p>
            <w:pPr>
              <w:pStyle w:val="Compact"/>
            </w:pPr>
            <w:r>
              <w:t xml:space="preserve">Painel de chamada em TV com voz, fila em tempo real e telas dedicadas para médico e recepção.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e rastreabilidade</w:t>
            </w:r>
          </w:p>
        </w:tc>
        <w:tc>
          <w:tcPr/>
          <w:p>
            <w:pPr>
              <w:pStyle w:val="Compact"/>
            </w:pPr>
            <w:r>
              <w:t xml:space="preserve">Autenticação por perfil, controle de acesso por unidade, versionamento de evolução médica e registro de ações.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iferenciais-em-uma-frase"/>
    <w:p>
      <w:pPr>
        <w:pStyle w:val="Heading2"/>
      </w:pPr>
      <w:r>
        <w:t xml:space="preserve">Diferenciais em uma frase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nativa com SPDATA</w:t>
      </w:r>
      <w:r>
        <w:t xml:space="preserve"> </w:t>
      </w:r>
      <w:r>
        <w:t xml:space="preserve">— agenda, atendimentos, pacientes,</w:t>
      </w:r>
      <w:r>
        <w:t xml:space="preserve"> </w:t>
      </w:r>
      <w:r>
        <w:t xml:space="preserve">convênios, exames e CID-10 sincronizados sem digitação manual;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Painel de chamada com voz</w:t>
      </w:r>
      <w:r>
        <w:t xml:space="preserve"> </w:t>
      </w:r>
      <w:r>
        <w:t xml:space="preserve">— a TV da clínica chama o paciente pelo nome</w:t>
      </w:r>
      <w:r>
        <w:t xml:space="preserve"> </w:t>
      </w:r>
      <w:r>
        <w:t xml:space="preserve">e indica a sala, em tempo real;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Retenção de exames com valor estimado</w:t>
      </w:r>
      <w:r>
        <w:t xml:space="preserve"> </w:t>
      </w:r>
      <w:r>
        <w:t xml:space="preserve">— a recepção enxerga exames em</w:t>
      </w:r>
      <w:r>
        <w:t xml:space="preserve"> </w:t>
      </w:r>
      <w:r>
        <w:t xml:space="preserve">aberto, dias sem realização e oportunidades de conversão;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No-show tratado como dado</w:t>
      </w:r>
      <w:r>
        <w:t xml:space="preserve"> </w:t>
      </w:r>
      <w:r>
        <w:t xml:space="preserve">— faltas com motivo, tendência por mês,</w:t>
      </w:r>
      <w:r>
        <w:t xml:space="preserve"> </w:t>
      </w:r>
      <w:r>
        <w:t xml:space="preserve">especialidade e dia da semana;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Prontuário com versionamento</w:t>
      </w:r>
      <w:r>
        <w:t xml:space="preserve"> </w:t>
      </w:r>
      <w:r>
        <w:t xml:space="preserve">— toda alteração de evolução médica é</w:t>
      </w:r>
      <w:r>
        <w:t xml:space="preserve"> </w:t>
      </w:r>
      <w:r>
        <w:t xml:space="preserve">preservada em versões anteriores;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Histórico legado acessível</w:t>
      </w:r>
      <w:r>
        <w:t xml:space="preserve"> </w:t>
      </w:r>
      <w:r>
        <w:t xml:space="preserve">— anamneses antigas do BioData (SQL Server)</w:t>
      </w:r>
      <w:r>
        <w:t xml:space="preserve"> </w:t>
      </w:r>
      <w:r>
        <w:t xml:space="preserve">consultáveis no atendimento atual.</w:t>
      </w:r>
    </w:p>
    <w:p>
      <w:r>
        <w:pict>
          <v:rect style="width:0;height:1.5pt" o:hralign="center" o:hrstd="t" o:hr="t"/>
        </w:pict>
      </w:r>
    </w:p>
    <w:bookmarkEnd w:id="24"/>
    <w:bookmarkStart w:id="25" w:name="modelo-de-operação-em-uma-imagem"/>
    <w:p>
      <w:pPr>
        <w:pStyle w:val="Heading2"/>
      </w:pPr>
      <w:r>
        <w:t xml:space="preserve">Modelo de operação em uma imagem</w:t>
      </w:r>
    </w:p>
    <w:p>
      <w:pPr>
        <w:pStyle w:val="SourceCode"/>
      </w:pPr>
      <w:r>
        <w:rPr>
          <w:rStyle w:val="VerbatimChar"/>
        </w:rPr>
        <w:t xml:space="preserve">        SPDATA (Firebird)                    MedSystem                        Usuários</w:t>
      </w:r>
      <w:r>
        <w:br/>
      </w:r>
      <w:r>
        <w:rPr>
          <w:rStyle w:val="VerbatimChar"/>
        </w:rPr>
        <w:t xml:space="preserve">  ┌──────────────────────┐        ┌──────────────────────────┐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  │ Agenda (REPACAGD)    │──sync──▶│  Área do médico          │◀─────│  Médicos          │</w:t>
      </w:r>
      <w:r>
        <w:br/>
      </w:r>
      <w:r>
        <w:rPr>
          <w:rStyle w:val="VerbatimChar"/>
        </w:rPr>
        <w:t xml:space="preserve">  │ Atendimentos         │◀────sync│  • agenda, fila, chamada │      │                   │</w:t>
      </w:r>
      <w:r>
        <w:br/>
      </w:r>
      <w:r>
        <w:rPr>
          <w:rStyle w:val="VerbatimChar"/>
        </w:rPr>
        <w:t xml:space="preserve">  │ Pacientes            │         │  • prontuário eletrônico │      │                  │</w:t>
      </w:r>
      <w:r>
        <w:br/>
      </w:r>
      <w:r>
        <w:rPr>
          <w:rStyle w:val="VerbatimChar"/>
        </w:rPr>
        <w:t xml:space="preserve">  │ Médicos/CRM          │         │  • CID-10, prescrição    │      │                  │</w:t>
      </w:r>
      <w:r>
        <w:br/>
      </w:r>
      <w:r>
        <w:rPr>
          <w:rStyle w:val="VerbatimChar"/>
        </w:rPr>
        <w:t xml:space="preserve">  │ Convênios            │──sync──▶│  • exames, documentos    │      │                  │</w:t>
      </w:r>
      <w:r>
        <w:br/>
      </w:r>
      <w:r>
        <w:rPr>
          <w:rStyle w:val="VerbatimChar"/>
        </w:rPr>
        <w:t xml:space="preserve">  │ Exames/Procedimentos │         │  • guia TISS             │      │                  │</w:t>
      </w:r>
      <w:r>
        <w:br/>
      </w:r>
      <w:r>
        <w:rPr>
          <w:rStyle w:val="VerbatimChar"/>
        </w:rPr>
        <w:t xml:space="preserve">  │ CID-10, Logos TISS   │         ├──────────────────────────┤      │                  │</w:t>
      </w:r>
      <w:r>
        <w:br/>
      </w:r>
      <w:r>
        <w:rPr>
          <w:rStyle w:val="VerbatimChar"/>
        </w:rPr>
        <w:t xml:space="preserve">  └──────────────────────┘         │  Área da recepção        │◀─────│  Recepção        │</w:t>
      </w:r>
      <w:r>
        <w:br/>
      </w:r>
      <w:r>
        <w:rPr>
          <w:rStyle w:val="VerbatimChar"/>
        </w:rPr>
        <w:t xml:space="preserve">                                   │  • check-in e fila       │      │                  │</w:t>
      </w:r>
      <w:r>
        <w:br/>
      </w:r>
      <w:r>
        <w:rPr>
          <w:rStyle w:val="VerbatimChar"/>
        </w:rPr>
        <w:t xml:space="preserve">  BioData (SQL Server)             │  • no-show e retenção    │      │                  │</w:t>
      </w:r>
      <w:r>
        <w:br/>
      </w:r>
      <w:r>
        <w:rPr>
          <w:rStyle w:val="VerbatimChar"/>
        </w:rPr>
        <w:t xml:space="preserve">  ┌──────────────────────┐         │  • relatórios e gráficos │      │                  │</w:t>
      </w:r>
      <w:r>
        <w:br/>
      </w:r>
      <w:r>
        <w:rPr>
          <w:rStyle w:val="VerbatimChar"/>
        </w:rPr>
        <w:t xml:space="preserve">  │ Histórico de         │──consulta├──────────────────────────┤      │                  │</w:t>
      </w:r>
      <w:r>
        <w:br/>
      </w:r>
      <w:r>
        <w:rPr>
          <w:rStyle w:val="VerbatimChar"/>
        </w:rPr>
        <w:t xml:space="preserve">  │ anamneses legado     │         │  Painel de chamada (TV)  │◀─────│  Sala de espera  │</w:t>
      </w:r>
      <w:r>
        <w:br/>
      </w:r>
      <w:r>
        <w:rPr>
          <w:rStyle w:val="VerbatimChar"/>
        </w:rPr>
        <w:t xml:space="preserve">  └──────────────────────┘         └──────────────────────────┘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funcionalidades-principais-resumo"/>
    <w:p>
      <w:pPr>
        <w:pStyle w:val="Heading2"/>
      </w:pPr>
      <w:r>
        <w:t xml:space="preserve">Funcionalidades principais (resumo)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 e perfis</w:t>
            </w:r>
          </w:p>
        </w:tc>
        <w:tc>
          <w:tcPr/>
          <w:p>
            <w:pPr>
              <w:pStyle w:val="Compact"/>
            </w:pPr>
            <w:r>
              <w:t xml:space="preserve">Login com JWT, perfis médico / recepção / admin, vínculo de usuário a múltiplas unidades, seleção de clínica.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médica</w:t>
            </w:r>
          </w:p>
        </w:tc>
        <w:tc>
          <w:tcPr/>
          <w:p>
            <w:pPr>
              <w:pStyle w:val="Compact"/>
            </w:pPr>
            <w:r>
              <w:t xml:space="preserve">Agenda sincronizada do SPDATA, status de atendimento, busca e filtros, fila de pacientes.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Painel de chamada</w:t>
            </w:r>
          </w:p>
        </w:tc>
        <w:tc>
          <w:tcPr/>
          <w:p>
            <w:pPr>
              <w:pStyle w:val="Compact"/>
            </w:pPr>
            <w:r>
              <w:t xml:space="preserve">Fila em tempo real via SSE, chamada por voz (texto-para-fala em português), salas de atendimento, tela para TV.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Recepção e check-in</w:t>
            </w:r>
          </w:p>
        </w:tc>
        <w:tc>
          <w:tcPr/>
          <w:p>
            <w:pPr>
              <w:pStyle w:val="Compact"/>
            </w:pPr>
            <w:r>
              <w:t xml:space="preserve">Visão consolidada do dia (agendados + atendidos), filtros por médico/especialidade/status, resumo de atendimentos.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</w:t>
            </w:r>
          </w:p>
        </w:tc>
        <w:tc>
          <w:tcPr/>
          <w:p>
            <w:pPr>
              <w:pStyle w:val="Compact"/>
            </w:pPr>
            <w:r>
              <w:t xml:space="preserve">Identificação de faltas, registro de motivos, relatórios e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de exames</w:t>
            </w:r>
          </w:p>
        </w:tc>
        <w:tc>
          <w:tcPr/>
          <w:p>
            <w:pPr>
              <w:pStyle w:val="Compact"/>
            </w:pPr>
            <w:r>
              <w:t xml:space="preserve">Acompanhamento de exames solicitados, status (pendente/realizado/não convertido), dias em aberto, valor estimado, oportunidades financeiras.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Atendimento médico</w:t>
            </w:r>
          </w:p>
        </w:tc>
        <w:tc>
          <w:tcPr/>
          <w:p>
            <w:pPr>
              <w:pStyle w:val="Compact"/>
            </w:pPr>
            <w:r>
              <w:t xml:space="preserve">Prontuário eletrônico: anamnese, evolução com versionamento, CID-10, prescrição, solicitação de exames, documentos médicos, guia TISS, modelos/padrões.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 do paciente</w:t>
            </w:r>
          </w:p>
        </w:tc>
        <w:tc>
          <w:tcPr/>
          <w:p>
            <w:pPr>
              <w:pStyle w:val="Compact"/>
            </w:pPr>
            <w:r>
              <w:t xml:space="preserve">Histórico local de atendimentos finalizados e histórico legado do BioData.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Importação de convênios, especialidades, exames e procedimentos do SPDATA; exportação de logos TISS; sincronização de agenda e atendimentos.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Comandos de linha de comando para cadastro de admin, recepção, médicos, unidades e importações.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Implantação via Docker Compose com HTTPS automático (Caddy), MySQL 8.4, Redis 7, healthchecks e deploy documentado para VPS.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notas-de-transparência"/>
    <w:p>
      <w:pPr>
        <w:pStyle w:val="Heading2"/>
      </w:pPr>
      <w:r>
        <w:t xml:space="preserve">Notas de transparência</w:t>
      </w:r>
    </w:p>
    <w:p>
      <w:pPr>
        <w:pStyle w:val="Compact"/>
        <w:numPr>
          <w:ilvl w:val="0"/>
          <w:numId w:val="1005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não substitui o SPDATA</w:t>
      </w:r>
      <w:r>
        <w:t xml:space="preserve">: ele se integra ao SPDATA e mantém</w:t>
      </w:r>
      <w:r>
        <w:t xml:space="preserve"> </w:t>
      </w:r>
      <w:r>
        <w:t xml:space="preserve">espelhos locais dos dados (agenda, atendimentos, convênios, especialidades,</w:t>
      </w:r>
      <w:r>
        <w:t xml:space="preserve"> </w:t>
      </w:r>
      <w:r>
        <w:t xml:space="preserve">exames).</w:t>
      </w:r>
    </w:p>
    <w:p>
      <w:pPr>
        <w:pStyle w:val="Compact"/>
        <w:numPr>
          <w:ilvl w:val="0"/>
          <w:numId w:val="1005"/>
        </w:numPr>
      </w:pPr>
      <w:r>
        <w:t xml:space="preserve">Algumas estruturas previstas no banco (fila de sincronização, logs de</w:t>
      </w:r>
      <w:r>
        <w:t xml:space="preserve"> </w:t>
      </w:r>
      <w:r>
        <w:t xml:space="preserve">integração e auditoria) estão</w:t>
      </w:r>
      <w:r>
        <w:t xml:space="preserve"> </w:t>
      </w:r>
      <w:r>
        <w:rPr>
          <w:b/>
          <w:bCs/>
        </w:rPr>
        <w:t xml:space="preserve">implementadas como modelo de dados</w:t>
      </w:r>
      <w:r>
        <w:t xml:space="preserve">, mas</w:t>
      </w:r>
      <w:r>
        <w:t xml:space="preserve"> </w:t>
      </w:r>
      <w:r>
        <w:t xml:space="preserve">ainda não estão totalmente conectadas ao fluxo operacional — detalhes na</w:t>
      </w:r>
      <w:r>
        <w:t xml:space="preserve"> </w:t>
      </w:r>
      <w:hyperlink r:id="rId27">
        <w:r>
          <w:rPr>
            <w:rStyle w:val="Hyperlink"/>
          </w:rPr>
          <w:t xml:space="preserve">descrição do produto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tela de retenção de exames funciona com os dados disponíveis hoje; dados</w:t>
      </w:r>
      <w:r>
        <w:t xml:space="preserve"> </w:t>
      </w:r>
      <w:r>
        <w:t xml:space="preserve">como laudo/resultado e valores reais de faturamento dependem de fontes que</w:t>
      </w:r>
      <w:r>
        <w:t xml:space="preserve"> </w:t>
      </w:r>
      <w:r>
        <w:t xml:space="preserve">ainda precisam ser mapeadas no SPDATA — detalhes na</w:t>
      </w:r>
      <w:r>
        <w:t xml:space="preserve"> </w:t>
      </w:r>
      <w:hyperlink r:id="rId27">
        <w:r>
          <w:rPr>
            <w:rStyle w:val="Hyperlink"/>
          </w:rPr>
          <w:t xml:space="preserve">descrição do produto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Nenhum dado sensível ou credencial é divulgado nesta documentação.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Descrição do produto comercial</w:t>
        </w:r>
      </w:hyperlink>
    </w:p>
    <w:bookmarkEnd w:id="28"/>
    <w:bookmarkEnd w:id="29"/>
    <w:p>
      <w:pPr>
        <w:spacing w:after="0"/>
      </w:pPr>
      <w:r>
        <w:br w:type="page"/>
      </w:r>
    </w:p>
    <w:bookmarkStart w:id="38" w:name="medsystem-sistema-clínico"/>
    <w:p>
      <w:pPr>
        <w:pStyle w:val="Heading1"/>
      </w:pPr>
      <w:r>
        <w:t xml:space="preserve">MedSystem — Descrição do Produto</w:t>
      </w:r>
    </w:p>
    <w:p>
      <w:pPr>
        <w:pStyle w:val="FirstParagraph"/>
      </w:pPr>
      <w:r>
        <w:rPr>
          <w:b/>
          <w:bCs/>
        </w:rPr>
        <w:t xml:space="preserve">Documento Comercial — Descrição do Produto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visão-geral-do-produto"/>
    <w:p>
      <w:pPr>
        <w:pStyle w:val="Heading2"/>
      </w:pPr>
      <w:r>
        <w:t xml:space="preserve">1. Visão geral do produto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uma plataforma web para gestão clínica e prontuário</w:t>
      </w:r>
      <w:r>
        <w:t xml:space="preserve"> </w:t>
      </w:r>
      <w:r>
        <w:t xml:space="preserve">eletrônico, projetada para clínicas que utilizam o sistema</w:t>
      </w:r>
      <w: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como</w:t>
      </w:r>
      <w:r>
        <w:t xml:space="preserve"> </w:t>
      </w:r>
      <w:r>
        <w:t xml:space="preserve">sistema de origem. Ele opera em camadas: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aplicação web moderna (Nuxt/Vue) com telas dedicadas para</w:t>
      </w:r>
      <w:r>
        <w:t xml:space="preserve"> </w:t>
      </w:r>
      <w:r>
        <w:t xml:space="preserve">médico, recepção e painel de chamada em TV;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API própria (Flask/Python) que concentra as regras de</w:t>
      </w:r>
      <w:r>
        <w:t xml:space="preserve"> </w:t>
      </w:r>
      <w:r>
        <w:t xml:space="preserve">negócio, autenticação, sincronização e integrações;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Integrações</w:t>
      </w:r>
      <w:r>
        <w:t xml:space="preserve"> </w:t>
      </w:r>
      <w:r>
        <w:t xml:space="preserve">— SPDATA (Firebird) e BioData (SQL Server), com</w:t>
      </w:r>
      <w:r>
        <w:t xml:space="preserve"> </w:t>
      </w:r>
      <w:r>
        <w:t xml:space="preserve">sincronização de dados e consulta de histórico legado;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local</w:t>
      </w:r>
      <w:r>
        <w:t xml:space="preserve"> </w:t>
      </w:r>
      <w:r>
        <w:t xml:space="preserve">— banco de dados próprio (MySQL) com espelhos dos dados do</w:t>
      </w:r>
      <w:r>
        <w:t xml:space="preserve"> </w:t>
      </w:r>
      <w:r>
        <w:t xml:space="preserve">SPDATA e os dados clínicos gerados no dia a dia.</w:t>
      </w:r>
    </w:p>
    <w:p>
      <w:pPr>
        <w:pStyle w:val="FirstParagraph"/>
      </w:pPr>
      <w:r>
        <w:t xml:space="preserve">A arquitetura foi desenhada para</w:t>
      </w:r>
      <w:r>
        <w:t xml:space="preserve"> </w:t>
      </w:r>
      <w:r>
        <w:rPr>
          <w:b/>
          <w:bCs/>
        </w:rPr>
        <w:t xml:space="preserve">não substituir o SPDATA</w:t>
      </w:r>
      <w:r>
        <w:t xml:space="preserve">, mas sim</w:t>
      </w:r>
      <w:r>
        <w:t xml:space="preserve"> </w:t>
      </w:r>
      <w:r>
        <w:t xml:space="preserve">adicionar sobre ele uma camada digital de operação e prontuário, com</w:t>
      </w:r>
      <w:r>
        <w:t xml:space="preserve"> </w:t>
      </w:r>
      <w:r>
        <w:t xml:space="preserve">sincronização dos dados essenciais.</w:t>
      </w:r>
    </w:p>
    <w:p>
      <w:r>
        <w:pict>
          <v:rect style="width:0;height:1.5pt" o:hralign="center" o:hrstd="t" o:hr="t"/>
        </w:pict>
      </w:r>
    </w:p>
    <w:bookmarkEnd w:id="19"/>
    <w:bookmarkStart w:id="31" w:name="módulos-e-funcionalidades"/>
    <w:p>
      <w:pPr>
        <w:pStyle w:val="Heading2"/>
      </w:pPr>
      <w:r>
        <w:t xml:space="preserve">2. Módulos e funcionalidades</w:t>
      </w:r>
    </w:p>
    <w:bookmarkStart w:id="20" w:name="autenticação-perfis-e-unidades"/>
    <w:p>
      <w:pPr>
        <w:pStyle w:val="Heading3"/>
      </w:pPr>
      <w:r>
        <w:t xml:space="preserve">2.1 Autenticação, perfis e unidades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acesso ao sistema é protegido por autenticação com token</w:t>
      </w:r>
      <w:r>
        <w:t xml:space="preserve"> </w:t>
      </w:r>
      <w:r>
        <w:t xml:space="preserve">(JWT) e os usuários possuem perfis que definem o que podem ver e fazer:</w:t>
      </w:r>
      <w:r>
        <w:t xml:space="preserve"> </w:t>
      </w:r>
      <w:r>
        <w:rPr>
          <w:b/>
          <w:bCs/>
        </w:rPr>
        <w:t xml:space="preserve">médico</w:t>
      </w:r>
      <w:r>
        <w:t xml:space="preserve">,</w:t>
      </w:r>
      <w:r>
        <w:t xml:space="preserve"> </w:t>
      </w:r>
      <w:r>
        <w:rPr>
          <w:b/>
          <w:bCs/>
        </w:rPr>
        <w:t xml:space="preserve">recepção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. Cada usuário pode estar</w:t>
      </w:r>
      <w:r>
        <w:t xml:space="preserve"> </w:t>
      </w:r>
      <w:r>
        <w:t xml:space="preserve">vinculado a uma ou mais unidades/clínicas, e o sistema permite alternar a</w:t>
      </w:r>
      <w:r>
        <w:t xml:space="preserve"> </w:t>
      </w:r>
      <w:r>
        <w:t xml:space="preserve">unidade ativa.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seguro</w:t>
            </w:r>
          </w:p>
        </w:tc>
        <w:tc>
          <w:tcPr/>
          <w:p>
            <w:pPr>
              <w:pStyle w:val="Compact"/>
            </w:pPr>
            <w:r>
              <w:t xml:space="preserve">Autenticação por e-mail e senha com geração de token JWT e expiração configurável.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Proteção contra força bruta</w:t>
            </w:r>
          </w:p>
        </w:tc>
        <w:tc>
          <w:tcPr/>
          <w:p>
            <w:pPr>
              <w:pStyle w:val="Compact"/>
            </w:pPr>
            <w:r>
              <w:t xml:space="preserve">Limitação de tentativas de login por IP e por e-mail (via Redis).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Perfis de acesso</w:t>
            </w:r>
          </w:p>
        </w:tc>
        <w:tc>
          <w:tcPr/>
          <w:p>
            <w:pPr>
              <w:pStyle w:val="Compact"/>
            </w:pPr>
            <w:r>
              <w:t xml:space="preserve">Controle de permissões por rota: médico, recepção e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médicos</w:t>
            </w:r>
          </w:p>
        </w:tc>
        <w:tc>
          <w:tcPr/>
          <w:p>
            <w:pPr>
              <w:pStyle w:val="Compact"/>
            </w:pPr>
            <w:r>
              <w:t xml:space="preserve">Administrador cadastra médicos buscando o profissional no SPDATA (por CPF/CNPJ ou nome), com vínculo automático de CRM e especialidade.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recepção e admin</w:t>
            </w:r>
          </w:p>
        </w:tc>
        <w:tc>
          <w:tcPr/>
          <w:p>
            <w:pPr>
              <w:pStyle w:val="Compact"/>
            </w:pPr>
            <w:r>
              <w:t xml:space="preserve">Comandos administrativos para criação de usuários de recepção e administrador.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Múltiplas unidades</w:t>
            </w:r>
          </w:p>
        </w:tc>
        <w:tc>
          <w:tcPr/>
          <w:p>
            <w:pPr>
              <w:pStyle w:val="Compact"/>
            </w:pPr>
            <w:r>
              <w:t xml:space="preserve">Cadastro de unidades com código de centro de custo e código de agenda no SPDATA; vínculo de usuários a unidades; seleção de clínica no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acesso por unidade</w:t>
            </w:r>
          </w:p>
        </w:tc>
        <w:tc>
          <w:tcPr/>
          <w:p>
            <w:pPr>
              <w:pStyle w:val="Compact"/>
            </w:pPr>
            <w:r>
              <w:t xml:space="preserve">Cada usuário acessa somente as unidades às quais está vinculado; os dados (agenda, atendimentos) são filtrados pela unidade ativa.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Acesso controlado por perfil e por unidade, cadastro de</w:t>
      </w:r>
      <w:r>
        <w:t xml:space="preserve"> </w:t>
      </w:r>
      <w:r>
        <w:t xml:space="preserve">médicos aproveitando dados já existentes no SPDATA (sem redigitação) e</w:t>
      </w:r>
      <w:r>
        <w:t xml:space="preserve"> </w:t>
      </w:r>
      <w:r>
        <w:t xml:space="preserve">proteção do login contra tentativas repetidas.</w:t>
      </w:r>
    </w:p>
    <w:p>
      <w:r>
        <w:pict>
          <v:rect style="width:0;height:1.5pt" o:hralign="center" o:hrstd="t" o:hr="t"/>
        </w:pict>
      </w:r>
    </w:p>
    <w:bookmarkEnd w:id="20"/>
    <w:bookmarkStart w:id="21" w:name="agenda-médica"/>
    <w:p>
      <w:pPr>
        <w:pStyle w:val="Heading3"/>
      </w:pPr>
      <w:r>
        <w:t xml:space="preserve">2.2 Agenda médica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agenda do médico é alimentada automaticamente pela agenda do</w:t>
      </w:r>
      <w:r>
        <w:t xml:space="preserve"> </w:t>
      </w:r>
      <w:r>
        <w:t xml:space="preserve">SPDATA. Ao consultar um período, o sistema sincroniza os agendamentos e os</w:t>
      </w:r>
      <w:r>
        <w:t xml:space="preserve"> </w:t>
      </w:r>
      <w:r>
        <w:t xml:space="preserve">atendimentos do SPDATA para o espelho local e apresenta o dia de trabalho</w:t>
      </w:r>
      <w:r>
        <w:t xml:space="preserve"> </w:t>
      </w:r>
      <w:r>
        <w:t xml:space="preserve">completo: horário, paciente, convênio, especialidade e status.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Sincronização de agenda</w:t>
            </w:r>
          </w:p>
        </w:tc>
        <w:tc>
          <w:tcPr/>
          <w:p>
            <w:pPr>
              <w:pStyle w:val="Compact"/>
            </w:pPr>
            <w:r>
              <w:t xml:space="preserve">Leitura da agenda do SPDATA (tabela</w:t>
            </w:r>
            <w:r>
              <w:t xml:space="preserve"> </w:t>
            </w:r>
            <w:r>
              <w:rPr>
                <w:rStyle w:val="VerbatimChar"/>
              </w:rPr>
              <w:t xml:space="preserve">REPACAGD</w:t>
            </w:r>
            <w:r>
              <w:t xml:space="preserve">) por período e por unidade, com criação/atualização do espelho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Sincronização de atendimentos</w:t>
            </w:r>
          </w:p>
        </w:tc>
        <w:tc>
          <w:tcPr/>
          <w:p>
            <w:pPr>
              <w:pStyle w:val="Compact"/>
            </w:pPr>
            <w:r>
              <w:t xml:space="preserve">Leitura dos atendimentos do SPDATA (</w:t>
            </w:r>
            <w:r>
              <w:rPr>
                <w:rStyle w:val="VerbatimChar"/>
              </w:rPr>
              <w:t xml:space="preserve">ATCABECATEND</w:t>
            </w:r>
            <w:r>
              <w:t xml:space="preserve">) do médico, por período.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do dia</w:t>
            </w:r>
          </w:p>
        </w:tc>
        <w:tc>
          <w:tcPr/>
          <w:p>
            <w:pPr>
              <w:pStyle w:val="Compact"/>
            </w:pPr>
            <w:r>
              <w:t xml:space="preserve">Lista de atendimentos com horário, paciente (nome, CPF, prontuário, convênio, contato), médico, especialidade 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e busca</w:t>
            </w:r>
          </w:p>
        </w:tc>
        <w:tc>
          <w:tcPr/>
          <w:p>
            <w:pPr>
              <w:pStyle w:val="Compact"/>
            </w:pPr>
            <w:r>
              <w:t xml:space="preserve">Filtro por data/período, status e busca por nome do paciente.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status</w:t>
            </w:r>
          </w:p>
        </w:tc>
        <w:tc>
          <w:tcPr/>
          <w:p>
            <w:pPr>
              <w:pStyle w:val="Compact"/>
            </w:pPr>
            <w:r>
              <w:t xml:space="preserve">Mudança de status do atendimento: agendado → em espera → em atendimento → atendido; além de</w:t>
            </w:r>
            <w:r>
              <w:t xml:space="preserve"> </w:t>
            </w:r>
            <w:r>
              <w:rPr>
                <w:b/>
                <w:bCs/>
              </w:rPr>
              <w:t xml:space="preserve">faltou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cancelado</w:t>
            </w:r>
            <w:r>
              <w:t xml:space="preserve"> </w:t>
            </w:r>
            <w:r>
              <w:t xml:space="preserve">(com regras de segurança).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Desfazer falta</w:t>
            </w:r>
          </w:p>
        </w:tc>
        <w:tc>
          <w:tcPr/>
          <w:p>
            <w:pPr>
              <w:pStyle w:val="Compact"/>
            </w:pPr>
            <w:r>
              <w:t xml:space="preserve">Devolução de um paciente marcado como falta para a fila de espera.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Cancelamento seguro</w:t>
            </w:r>
          </w:p>
        </w:tc>
        <w:tc>
          <w:tcPr/>
          <w:p>
            <w:pPr>
              <w:pStyle w:val="Compact"/>
            </w:pPr>
            <w:r>
              <w:t xml:space="preserve">Apenas atendimentos em andamento podem ser cancelados e devolvidos à fila.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abre o sistema e vê exatamente o dia que o SPDATA já</w:t>
      </w:r>
      <w:r>
        <w:t xml:space="preserve"> </w:t>
      </w:r>
      <w:r>
        <w:t xml:space="preserve">tinha agendado, sem digitar nada; a atualização de status mantém a clínica</w:t>
      </w:r>
      <w:r>
        <w:t xml:space="preserve"> </w:t>
      </w:r>
      <w:r>
        <w:t xml:space="preserve">informada sobre o andamento da agenda em tempo real.</w:t>
      </w:r>
    </w:p>
    <w:p>
      <w:r>
        <w:pict>
          <v:rect style="width:0;height:1.5pt" o:hralign="center" o:hrstd="t" o:hr="t"/>
        </w:pict>
      </w:r>
    </w:p>
    <w:bookmarkEnd w:id="21"/>
    <w:bookmarkStart w:id="22" w:name="painel-de-chamada-tv-e-fila-de-espera"/>
    <w:p>
      <w:pPr>
        <w:pStyle w:val="Heading3"/>
      </w:pPr>
      <w:r>
        <w:t xml:space="preserve">2.3 Painel de chamada (TV) e fila de espera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MedSystem inclui um painel de chamada projetado para</w:t>
      </w:r>
      <w:r>
        <w:t xml:space="preserve"> </w:t>
      </w:r>
      <w:r>
        <w:t xml:space="preserve">exibição em TV na sala de espera. A partir do dashboard do médico, o</w:t>
      </w:r>
      <w:r>
        <w:t xml:space="preserve"> </w:t>
      </w:r>
      <w:r>
        <w:t xml:space="preserve">profissional chama o paciente para a sua sala; o painel exibe a chamada em</w:t>
      </w:r>
      <w:r>
        <w:t xml:space="preserve"> </w:t>
      </w:r>
      <w:r>
        <w:t xml:space="preserve">tempo real e anuncia o nome do paciente por voz.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em tempo real</w:t>
            </w:r>
          </w:p>
        </w:tc>
        <w:tc>
          <w:tcPr/>
          <w:p>
            <w:pPr>
              <w:pStyle w:val="Compact"/>
            </w:pPr>
            <w:r>
              <w:t xml:space="preserve">Atualização automática via SSE (Server-Sent Events) da fila de pacientes e do chamado 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 do paciente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“chamar paciente”</w:t>
            </w:r>
            <w:r>
              <w:t xml:space="preserve"> </w:t>
            </w:r>
            <w:r>
              <w:t xml:space="preserve">registra o chamado com nome, sala de atendimento e médico responsável.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em TV</w:t>
            </w:r>
          </w:p>
        </w:tc>
        <w:tc>
          <w:tcPr/>
          <w:p>
            <w:pPr>
              <w:pStyle w:val="Compact"/>
            </w:pPr>
            <w:r>
              <w:t xml:space="preserve">Tela pública por unidade (URL dedicada), com exibição do chamado atual e histórico de chamadas.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 por voz</w:t>
            </w:r>
          </w:p>
        </w:tc>
        <w:tc>
          <w:tcPr/>
          <w:p>
            <w:pPr>
              <w:pStyle w:val="Compact"/>
            </w:pPr>
            <w:r>
              <w:t xml:space="preserve">Síntese de voz em português do Brasil (</w:t>
            </w:r>
            <w:r>
              <w:t xml:space="preserve">“[Nome do paciente], por favor dirija-se à [sala]”</w:t>
            </w:r>
            <w:r>
              <w:t xml:space="preserve">) usando vozes neurais (edge-tts).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Salas de atendimento</w:t>
            </w:r>
          </w:p>
        </w:tc>
        <w:tc>
          <w:tcPr/>
          <w:p>
            <w:pPr>
              <w:pStyle w:val="Compact"/>
            </w:pPr>
            <w:r>
              <w:t xml:space="preserve">O médico informa a sala onde está atendendo; a chamada direciona o paciente para a sala correta.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Privacidade no painel</w:t>
            </w:r>
          </w:p>
        </w:tc>
        <w:tc>
          <w:tcPr/>
          <w:p>
            <w:pPr>
              <w:pStyle w:val="Compact"/>
            </w:pPr>
            <w:r>
              <w:t xml:space="preserve">A tela pública não exibe dados sensíveis do paciente (apenas nome).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chamadas</w:t>
            </w:r>
          </w:p>
        </w:tc>
        <w:tc>
          <w:tcPr/>
          <w:p>
            <w:pPr>
              <w:pStyle w:val="Compact"/>
            </w:pPr>
            <w:r>
              <w:t xml:space="preserve">Lista das últimas chamadas realizadas na unidade.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Redução do ruído na recepção, pacientes mais orientados sobre</w:t>
      </w:r>
      <w:r>
        <w:t xml:space="preserve"> </w:t>
      </w:r>
      <w:r>
        <w:t xml:space="preserve">para onde ir e fluxo de atendimento mais fluido entre a sala de espera e o</w:t>
      </w:r>
      <w:r>
        <w:t xml:space="preserve"> </w:t>
      </w:r>
      <w:r>
        <w:t xml:space="preserve">consultório.</w:t>
      </w:r>
    </w:p>
    <w:p>
      <w:pPr>
        <w:pStyle w:val="BlockText"/>
      </w:pPr>
      <w:r>
        <w:rPr>
          <w:b/>
          <w:bCs/>
        </w:rPr>
        <w:t xml:space="preserve">Observação técnica:</w:t>
      </w:r>
      <w:r>
        <w:t xml:space="preserve"> </w:t>
      </w:r>
      <w:r>
        <w:t xml:space="preserve">os chamados ativos são mantidos em memória no</w:t>
      </w:r>
      <w:r>
        <w:t xml:space="preserve"> </w:t>
      </w:r>
      <w:r>
        <w:t xml:space="preserve">servidor do frontend (histórico limitado). A solução atende ao uso</w:t>
      </w:r>
      <w:r>
        <w:t xml:space="preserve"> </w:t>
      </w:r>
      <w:r>
        <w:t xml:space="preserve">operacional contínuo, mas os chamados não são persistidos em banco.</w:t>
      </w:r>
    </w:p>
    <w:p>
      <w:r>
        <w:pict>
          <v:rect style="width:0;height:1.5pt" o:hralign="center" o:hrstd="t" o:hr="t"/>
        </w:pict>
      </w:r>
    </w:p>
    <w:bookmarkEnd w:id="22"/>
    <w:bookmarkStart w:id="23" w:name="recepção-e-check-in"/>
    <w:p>
      <w:pPr>
        <w:pStyle w:val="Heading3"/>
      </w:pPr>
      <w:r>
        <w:t xml:space="preserve">2.4 Recepção e check-in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tela da recepção consolida, para o dia selecionado, todos os</w:t>
      </w:r>
      <w:r>
        <w:t xml:space="preserve"> </w:t>
      </w:r>
      <w:r>
        <w:t xml:space="preserve">pacientes agendados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os atendimentos já iniciados no SPDATA, unificando</w:t>
      </w:r>
      <w:r>
        <w:t xml:space="preserve"> </w:t>
      </w:r>
      <w:r>
        <w:t xml:space="preserve">as duas fontes em uma única visão operacional. A recepção acompanha o</w:t>
      </w:r>
      <w:r>
        <w:t xml:space="preserve"> </w:t>
      </w:r>
      <w:r>
        <w:t xml:space="preserve">andamento do dia, filtra por médico, especialidade, convênio e status, e</w:t>
      </w:r>
      <w:r>
        <w:t xml:space="preserve"> </w:t>
      </w:r>
      <w:r>
        <w:t xml:space="preserve">busca pacientes por nome, CPF ou prontuário.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consolidada do dia</w:t>
            </w:r>
          </w:p>
        </w:tc>
        <w:tc>
          <w:tcPr/>
          <w:p>
            <w:pPr>
              <w:pStyle w:val="Compact"/>
            </w:pPr>
            <w:r>
              <w:t xml:space="preserve">Mescla agendamentos do SPDATA com atendimentos reais do dia (evitando duplicidade por registro ou CPF+horário).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do dia</w:t>
            </w:r>
          </w:p>
        </w:tc>
        <w:tc>
          <w:tcPr/>
          <w:p>
            <w:pPr>
              <w:pStyle w:val="Compact"/>
            </w:pPr>
            <w:r>
              <w:t xml:space="preserve">Contadores de agendados, em espera, em atendimento, atendidos e faltas.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</w:t>
            </w:r>
          </w:p>
        </w:tc>
        <w:tc>
          <w:tcPr/>
          <w:p>
            <w:pPr>
              <w:pStyle w:val="Compact"/>
            </w:pPr>
            <w:r>
              <w:t xml:space="preserve">Por médico, especialidade, status e busca livre (nome, CPF, prontuário, registro).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médicos do dia</w:t>
            </w:r>
          </w:p>
        </w:tc>
        <w:tc>
          <w:tcPr/>
          <w:p>
            <w:pPr>
              <w:pStyle w:val="Compact"/>
            </w:pPr>
            <w:r>
              <w:t xml:space="preserve">Lista de médicos com especialidade e quantidade de pacientes.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Paginação</w:t>
            </w:r>
          </w:p>
        </w:tc>
        <w:tc>
          <w:tcPr/>
          <w:p>
            <w:pPr>
              <w:pStyle w:val="Compact"/>
            </w:pPr>
            <w:r>
              <w:t xml:space="preserve">Navegação por páginas com até 100 itens por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de origem</w:t>
            </w:r>
          </w:p>
        </w:tc>
        <w:tc>
          <w:tcPr/>
          <w:p>
            <w:pPr>
              <w:pStyle w:val="Compact"/>
            </w:pPr>
            <w:r>
              <w:t xml:space="preserve">Cada item indica se o status vem do MedSystem ou do SPDATA.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recepção enxerga o dia completo em uma tela, sem abrir dois</w:t>
      </w:r>
      <w:r>
        <w:t xml:space="preserve"> </w:t>
      </w:r>
      <w:r>
        <w:t xml:space="preserve">sistemas; a busca rápida reduz o tempo de localização do paciente; e o</w:t>
      </w:r>
      <w:r>
        <w:t xml:space="preserve"> </w:t>
      </w:r>
      <w:r>
        <w:t xml:space="preserve">resumo do dia permite uma reação imediata a gargalos (muita gente em espera,</w:t>
      </w:r>
      <w:r>
        <w:t xml:space="preserve"> </w:t>
      </w:r>
      <w:r>
        <w:t xml:space="preserve">atrasos, faltas).</w:t>
      </w:r>
    </w:p>
    <w:p>
      <w:r>
        <w:pict>
          <v:rect style="width:0;height:1.5pt" o:hralign="center" o:hrstd="t" o:hr="t"/>
        </w:pict>
      </w:r>
    </w:p>
    <w:bookmarkEnd w:id="23"/>
    <w:bookmarkStart w:id="24" w:name="controle-de-no-show-faltas"/>
    <w:p>
      <w:pPr>
        <w:pStyle w:val="Heading3"/>
      </w:pPr>
      <w:r>
        <w:t xml:space="preserve">2.5 Controle de no-show (faltas)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módulo de no-show identifica pacientes que não compareceram</w:t>
      </w:r>
      <w:r>
        <w:t xml:space="preserve"> </w:t>
      </w:r>
      <w:r>
        <w:t xml:space="preserve">às consultas e transforma a falta em informação gerenciável: com registro de</w:t>
      </w:r>
      <w:r>
        <w:t xml:space="preserve"> </w:t>
      </w:r>
      <w:r>
        <w:t xml:space="preserve">motivo, relatórios e gráficos. A recepção consegue medir a dimensão das</w:t>
      </w:r>
      <w:r>
        <w:t xml:space="preserve"> </w:t>
      </w:r>
      <w:r>
        <w:t xml:space="preserve">ausências e entender os padrões.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automática</w:t>
            </w:r>
          </w:p>
        </w:tc>
        <w:tc>
          <w:tcPr/>
          <w:p>
            <w:pPr>
              <w:pStyle w:val="Compact"/>
            </w:pPr>
            <w:r>
              <w:t xml:space="preserve">Pacientes marcados como falta pelo médico (</w:t>
            </w:r>
            <w:r>
              <w:rPr>
                <w:rStyle w:val="VerbatimChar"/>
              </w:rPr>
              <w:t xml:space="preserve">faltou</w:t>
            </w:r>
            <w:r>
              <w:t xml:space="preserve">) ou que não compareceram após o horário da consulta (</w:t>
            </w:r>
            <w:r>
              <w:rPr>
                <w:rStyle w:val="VerbatimChar"/>
              </w:rPr>
              <w:t xml:space="preserve">não confirmado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motivo</w:t>
            </w:r>
          </w:p>
        </w:tc>
        <w:tc>
          <w:tcPr/>
          <w:p>
            <w:pPr>
              <w:pStyle w:val="Compact"/>
            </w:pPr>
            <w:r>
              <w:t xml:space="preserve">Motivos padronizados:</w:t>
            </w:r>
            <w:r>
              <w:t xml:space="preserve"> </w:t>
            </w:r>
            <w:r>
              <w:rPr>
                <w:b/>
                <w:bCs/>
              </w:rPr>
              <w:t xml:space="preserve">esquecimento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transporte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outros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 por período</w:t>
            </w:r>
          </w:p>
        </w:tc>
        <w:tc>
          <w:tcPr/>
          <w:p>
            <w:pPr>
              <w:pStyle w:val="Compact"/>
            </w:pPr>
            <w:r>
              <w:t xml:space="preserve">Lista de faltas com filtros por médico, especialidade, convênio, status e período (mês a mês).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</w:t>
            </w:r>
          </w:p>
        </w:tc>
        <w:tc>
          <w:tcPr/>
          <w:p>
            <w:pPr>
              <w:pStyle w:val="Compact"/>
            </w:pPr>
            <w:r>
              <w:t xml:space="preserve">Distribuição de faltas por mês, por especialidade e por dia da semana.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gerencial</w:t>
            </w:r>
          </w:p>
        </w:tc>
        <w:tc>
          <w:tcPr/>
          <w:p>
            <w:pPr>
              <w:pStyle w:val="Compact"/>
            </w:pPr>
            <w:r>
              <w:t xml:space="preserve">Totais de faltas, não confirmados e recuperáveis.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de opções</w:t>
            </w:r>
          </w:p>
        </w:tc>
        <w:tc>
          <w:tcPr/>
          <w:p>
            <w:pPr>
              <w:pStyle w:val="Compact"/>
            </w:pPr>
            <w:r>
              <w:t xml:space="preserve">Listas dinâmicas de médicos, especialidades, convênios e anos disponíveis nos dados.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clínica passa a conhecer o tamanho real das ausências, os</w:t>
      </w:r>
      <w:r>
        <w:t xml:space="preserve"> </w:t>
      </w:r>
      <w:r>
        <w:t xml:space="preserve">motivos relatados e os dias/especialidades mais afetados — base para ações de</w:t>
      </w:r>
      <w:r>
        <w:t xml:space="preserve"> </w:t>
      </w:r>
      <w:r>
        <w:t xml:space="preserve">confirmação de consultas, lembretes e ajuste de agenda.</w:t>
      </w:r>
    </w:p>
    <w:p>
      <w:r>
        <w:pict>
          <v:rect style="width:0;height:1.5pt" o:hralign="center" o:hrstd="t" o:hr="t"/>
        </w:pict>
      </w:r>
    </w:p>
    <w:bookmarkEnd w:id="24"/>
    <w:bookmarkStart w:id="25" w:name="retenção-de-exames"/>
    <w:p>
      <w:pPr>
        <w:pStyle w:val="Heading3"/>
      </w:pPr>
      <w:r>
        <w:t xml:space="preserve">2.6 Retenção de exames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módulo de retenção de exames acompanha o que o médico</w:t>
      </w:r>
      <w:r>
        <w:t xml:space="preserve"> </w:t>
      </w:r>
      <w:r>
        <w:t xml:space="preserve">solicitou e verifica se o paciente realizou o exame no SPDATA. É a base para</w:t>
      </w:r>
      <w:r>
        <w:t xml:space="preserve"> </w:t>
      </w:r>
      <w:r>
        <w:t xml:space="preserve">a recepção atuar ativamente na conversão de solicitações em exames</w:t>
      </w:r>
      <w:r>
        <w:t xml:space="preserve"> </w:t>
      </w:r>
      <w:r>
        <w:t xml:space="preserve">realizados — um ponto direto de recuperação de faturamento e de melhoria do</w:t>
      </w:r>
      <w:r>
        <w:t xml:space="preserve"> </w:t>
      </w:r>
      <w:r>
        <w:t xml:space="preserve">desfecho clínico.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Solicitações locais</w:t>
            </w:r>
          </w:p>
        </w:tc>
        <w:tc>
          <w:tcPr/>
          <w:p>
            <w:pPr>
              <w:pStyle w:val="Compact"/>
            </w:pPr>
            <w:r>
              <w:t xml:space="preserve">Lista de exames solicitados no prontuário, com data, paciente, convênio, médico e código do exame.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Cruzamento com realização</w:t>
            </w:r>
          </w:p>
        </w:tc>
        <w:tc>
          <w:tcPr/>
          <w:p>
            <w:pPr>
              <w:pStyle w:val="Compact"/>
            </w:pPr>
            <w:r>
              <w:t xml:space="preserve">Consulta ao SPDATA para identificar se o exame solicitado foi lançado como realizado (por código, nome, paciente, CPF ou prontuário).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do exame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Pendente</w:t>
            </w:r>
            <w:r>
              <w:t xml:space="preserve"> </w:t>
            </w:r>
            <w:r>
              <w:t xml:space="preserve">(não realizado),</w:t>
            </w:r>
            <w:r>
              <w:t xml:space="preserve"> </w:t>
            </w:r>
            <w:r>
              <w:rPr>
                <w:b/>
                <w:bCs/>
              </w:rPr>
              <w:t xml:space="preserve">Realizado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Não convertido</w:t>
            </w:r>
            <w:r>
              <w:t xml:space="preserve"> </w:t>
            </w:r>
            <w:r>
              <w:t xml:space="preserve">(após 90 dias sem realização).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 em aberto</w:t>
            </w:r>
          </w:p>
        </w:tc>
        <w:tc>
          <w:tcPr/>
          <w:p>
            <w:pPr>
              <w:pStyle w:val="Compact"/>
            </w:pPr>
            <w:r>
              <w:t xml:space="preserve">Quantidade de dias entre a solicitação e hoje — priorização visual do acompanhamento.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estimado</w:t>
            </w:r>
          </w:p>
        </w:tc>
        <w:tc>
          <w:tcPr/>
          <w:p>
            <w:pPr>
              <w:pStyle w:val="Compact"/>
            </w:pPr>
            <w:r>
              <w:t xml:space="preserve">Valor estimado do exame conforme tabela do convênio no SPDATA (quando disponível).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Informações de contato</w:t>
            </w:r>
          </w:p>
        </w:tc>
        <w:tc>
          <w:tcPr/>
          <w:p>
            <w:pPr>
              <w:pStyle w:val="Compact"/>
            </w:pPr>
            <w:r>
              <w:t xml:space="preserve">Telefone/celular do paciente para a recepção realizar o contato de retenção.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Conversão por médico, exames mais solicitados, oportunidades financeiras e análise por especialidade (gráficos).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clínica deixa de</w:t>
      </w:r>
      <w:r>
        <w:t xml:space="preserve"> </w:t>
      </w:r>
      <w:r>
        <w:t xml:space="preserve">“solicitar e esquecer”</w:t>
      </w:r>
      <w:r>
        <w:t xml:space="preserve">: passa a</w:t>
      </w:r>
      <w:r>
        <w:t xml:space="preserve"> </w:t>
      </w:r>
      <w:r>
        <w:t xml:space="preserve">acompanhar cada exame solicitado, priorizar os mais antigos em aberto e</w:t>
      </w:r>
      <w:r>
        <w:t xml:space="preserve"> </w:t>
      </w:r>
      <w:r>
        <w:t xml:space="preserve">visualizar o valor estimado que está deixando de ser faturado.</w:t>
      </w:r>
    </w:p>
    <w:p>
      <w:pPr>
        <w:pStyle w:val="BlockText"/>
      </w:pPr>
      <w:r>
        <w:rPr>
          <w:b/>
          <w:bCs/>
        </w:rPr>
        <w:t xml:space="preserve">Observação técnica:</w:t>
      </w:r>
      <w:r>
        <w:t xml:space="preserve"> </w:t>
      </w:r>
      <w:r>
        <w:t xml:space="preserve">o módulo cruza dados locais com o que hoje é</w:t>
      </w:r>
      <w:r>
        <w:t xml:space="preserve"> </w:t>
      </w:r>
      <w:r>
        <w:t xml:space="preserve">identificável no SPDATA. Dados como laudo/resultado, agendamento interno</w:t>
      </w:r>
      <w:r>
        <w:t xml:space="preserve"> </w:t>
      </w:r>
      <w:r>
        <w:t xml:space="preserve">do exame e valores reais faturados dependem de fontes que ainda precisam</w:t>
      </w:r>
      <w:r>
        <w:t xml:space="preserve"> </w:t>
      </w:r>
      <w:r>
        <w:t xml:space="preserve">ser mapeadas no SPDATA — ver seção 6 (Limitações).</w:t>
      </w:r>
    </w:p>
    <w:p>
      <w:r>
        <w:pict>
          <v:rect style="width:0;height:1.5pt" o:hralign="center" o:hrstd="t" o:hr="t"/>
        </w:pict>
      </w:r>
    </w:p>
    <w:bookmarkEnd w:id="25"/>
    <w:bookmarkStart w:id="26" w:name="X385d4c25eea03a57a1a60172019dc876bcf75a6"/>
    <w:p>
      <w:pPr>
        <w:pStyle w:val="Heading3"/>
      </w:pPr>
      <w:r>
        <w:t xml:space="preserve">2.7 Atendimento médico e prontuário eletrônico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É o núcleo clínico do sistema. A partir da agenda, o médico</w:t>
      </w:r>
      <w:r>
        <w:t xml:space="preserve"> </w:t>
      </w:r>
      <w:r>
        <w:t xml:space="preserve">inicia o atendimento e registra todo o conteúdo da consulta em uma interface</w:t>
      </w:r>
      <w:r>
        <w:t xml:space="preserve"> </w:t>
      </w:r>
      <w:r>
        <w:t xml:space="preserve">organizada em etapas: anamnese e evolução, solicitação de exames, receita e</w:t>
      </w:r>
      <w:r>
        <w:t xml:space="preserve"> </w:t>
      </w:r>
      <w:r>
        <w:t xml:space="preserve">conclusão. O atendimento fica registrado, versionado e rastreável.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de atendimento</w:t>
            </w:r>
          </w:p>
        </w:tc>
        <w:tc>
          <w:tcPr/>
          <w:p>
            <w:pPr>
              <w:pStyle w:val="Compact"/>
            </w:pPr>
            <w:r>
              <w:t xml:space="preserve">Marca o paciente como</w:t>
            </w:r>
            <w:r>
              <w:t xml:space="preserve"> </w:t>
            </w:r>
            <w:r>
              <w:t xml:space="preserve">“em atendimento”</w:t>
            </w:r>
            <w:r>
              <w:t xml:space="preserve"> </w:t>
            </w:r>
            <w:r>
              <w:t xml:space="preserve">e abre o prontuário com cronômetro de duração.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Anamnese</w:t>
            </w:r>
          </w:p>
        </w:tc>
        <w:tc>
          <w:tcPr/>
          <w:p>
            <w:pPr>
              <w:pStyle w:val="Compact"/>
            </w:pPr>
            <w:r>
              <w:t xml:space="preserve">Texto livre com editor rico, com aplicação de modelos/padrões de anamnese.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Evolução médica</w:t>
            </w:r>
          </w:p>
        </w:tc>
        <w:tc>
          <w:tcPr/>
          <w:p>
            <w:pPr>
              <w:pStyle w:val="Compact"/>
            </w:pPr>
            <w:r>
              <w:t xml:space="preserve">Registro da evolução com</w:t>
            </w:r>
            <w:r>
              <w:t xml:space="preserve"> </w:t>
            </w:r>
            <w:r>
              <w:rPr>
                <w:b/>
                <w:bCs/>
              </w:rPr>
              <w:t xml:space="preserve">versionamento automático</w:t>
            </w:r>
            <w:r>
              <w:t xml:space="preserve"> </w:t>
            </w:r>
            <w:r>
              <w:t xml:space="preserve">— cada alteração preserva a versão anterior (com autor e motivo da alteração quando aplicável).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CID-10</w:t>
            </w:r>
          </w:p>
        </w:tc>
        <w:tc>
          <w:tcPr/>
          <w:p>
            <w:pPr>
              <w:pStyle w:val="Compact"/>
            </w:pPr>
            <w:r>
              <w:t xml:space="preserve">Busca por código ou descrição na tabela CID-10 do SPDATA, com cache para agilidade.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Diagnósticos</w:t>
            </w:r>
          </w:p>
        </w:tc>
        <w:tc>
          <w:tcPr/>
          <w:p>
            <w:pPr>
              <w:pStyle w:val="Compact"/>
            </w:pPr>
            <w:r>
              <w:t xml:space="preserve">Seleção de CID principal e secundários, com descrição da doença.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Prescrição</w:t>
            </w:r>
          </w:p>
        </w:tc>
        <w:tc>
          <w:tcPr/>
          <w:p>
            <w:pPr>
              <w:pStyle w:val="Compact"/>
            </w:pPr>
            <w:r>
              <w:t xml:space="preserve">Registro de medicamentos com nome, dosagem e orientações; modelos de receita e receita especial (com impressão).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exames</w:t>
            </w:r>
          </w:p>
        </w:tc>
        <w:tc>
          <w:tcPr/>
          <w:p>
            <w:pPr>
              <w:pStyle w:val="Compact"/>
            </w:pPr>
            <w:r>
              <w:t xml:space="preserve">Seleção de exames do catálogo (sincronizado do SPDATA) com descrição, justificativa e orientações; impressão da solicitação.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médicos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Atestado</w:t>
            </w:r>
            <w:r>
              <w:t xml:space="preserve"> </w:t>
            </w:r>
            <w:r>
              <w:t xml:space="preserve">(com dias de afastamento),</w:t>
            </w:r>
            <w:r>
              <w:t xml:space="preserve"> </w:t>
            </w:r>
            <w:r>
              <w:rPr>
                <w:b/>
                <w:bCs/>
              </w:rPr>
              <w:t xml:space="preserve">encaminhamento</w:t>
            </w:r>
            <w:r>
              <w:t xml:space="preserve"> </w:t>
            </w:r>
            <w:r>
              <w:t xml:space="preserve">(para especialista/profissional) e</w:t>
            </w:r>
            <w:r>
              <w:t xml:space="preserve"> </w:t>
            </w:r>
            <w:r>
              <w:rPr>
                <w:b/>
                <w:bCs/>
              </w:rPr>
              <w:t xml:space="preserve">solicitação de procedimento</w:t>
            </w:r>
            <w:r>
              <w:t xml:space="preserve"> </w:t>
            </w:r>
            <w:r>
              <w:t xml:space="preserve">(com procedimentos da tabela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TISS</w:t>
            </w:r>
          </w:p>
        </w:tc>
        <w:tc>
          <w:tcPr/>
          <w:p>
            <w:pPr>
              <w:pStyle w:val="Compact"/>
            </w:pPr>
            <w:r>
              <w:t xml:space="preserve">Geração da guia TISS para impressão, com dados do convênio, exames, procedimentos e logo do convênio.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Modelos/padrões por médico</w:t>
            </w:r>
          </w:p>
        </w:tc>
        <w:tc>
          <w:tcPr/>
          <w:p>
            <w:pPr>
              <w:pStyle w:val="Compact"/>
            </w:pPr>
            <w:r>
              <w:t xml:space="preserve">Modelos de anamnese, receita, solicitação de exames e orientações de exame — cada médico cria e usa os seus.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Edição de atendimentos</w:t>
            </w:r>
          </w:p>
        </w:tc>
        <w:tc>
          <w:tcPr/>
          <w:p>
            <w:pPr>
              <w:pStyle w:val="Compact"/>
            </w:pPr>
            <w:r>
              <w:t xml:space="preserve">Reabertura de atendimentos finalizados no mesmo dia para correção; documentos de atendimentos passados podem ser impressos, mas não alterados.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Rascunho automático</w:t>
            </w:r>
          </w:p>
        </w:tc>
        <w:tc>
          <w:tcPr/>
          <w:p>
            <w:pPr>
              <w:pStyle w:val="Compact"/>
            </w:pPr>
            <w:r>
              <w:t xml:space="preserve">O conteúdo digitado é salvo automaticamente, reduzindo perda de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Desfazer falta / cancelar</w:t>
            </w:r>
          </w:p>
        </w:tc>
        <w:tc>
          <w:tcPr/>
          <w:p>
            <w:pPr>
              <w:pStyle w:val="Compact"/>
            </w:pPr>
            <w:r>
              <w:t xml:space="preserve">Fluxos de devolução à fila e cancelamento com regras de segurança.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Atendimento estruturado e ágil, redução do retrabalho de</w:t>
      </w:r>
      <w:r>
        <w:t xml:space="preserve"> </w:t>
      </w:r>
      <w:r>
        <w:t xml:space="preserve">digitação (modelos e catálogos), rastreabilidade completa da evolução médica</w:t>
      </w:r>
      <w:r>
        <w:t xml:space="preserve"> </w:t>
      </w:r>
      <w:r>
        <w:t xml:space="preserve">e geração de documentos oficiais em poucos cliques.</w:t>
      </w:r>
    </w:p>
    <w:p>
      <w:r>
        <w:pict>
          <v:rect style="width:0;height:1.5pt" o:hralign="center" o:hrstd="t" o:hr="t"/>
        </w:pict>
      </w:r>
    </w:p>
    <w:bookmarkEnd w:id="26"/>
    <w:bookmarkStart w:id="27" w:name="histórico-do-paciente"/>
    <w:p>
      <w:pPr>
        <w:pStyle w:val="Heading3"/>
      </w:pPr>
      <w:r>
        <w:t xml:space="preserve">2.8 Histórico do paciente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Ao iniciar um atendimento, o médico pode consultar o histórico</w:t>
      </w:r>
      <w:r>
        <w:t xml:space="preserve"> </w:t>
      </w:r>
      <w:r>
        <w:t xml:space="preserve">clínico do paciente de duas origens: os atendimentos já finalizados no</w:t>
      </w:r>
      <w:r>
        <w:t xml:space="preserve"> </w:t>
      </w:r>
      <w:r>
        <w:t xml:space="preserve">próprio MedSystem e o histórico legado do BioData.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local</w:t>
            </w:r>
          </w:p>
        </w:tc>
        <w:tc>
          <w:tcPr/>
          <w:p>
            <w:pPr>
              <w:pStyle w:val="Compact"/>
            </w:pPr>
            <w:r>
              <w:t xml:space="preserve">Atendimentos finalizados no MedSystem com anamnese, CIDs, medicamentos e exames solicitados.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BioData</w:t>
            </w:r>
          </w:p>
        </w:tc>
        <w:tc>
          <w:tcPr/>
          <w:p>
            <w:pPr>
              <w:pStyle w:val="Compact"/>
            </w:pPr>
            <w:r>
              <w:t xml:space="preserve">Consulta ao histórico antigo de anamneses no SQL Server (BioData), com conversão automática do conteúdo RTF para texto legível.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acesso</w:t>
            </w:r>
          </w:p>
        </w:tc>
        <w:tc>
          <w:tcPr/>
          <w:p>
            <w:pPr>
              <w:pStyle w:val="Compact"/>
            </w:pPr>
            <w:r>
              <w:t xml:space="preserve">A consulta ao histórico só ocorre para pacientes vinculados ao médico e à unidade ativa (autorização em múltiplas camadas).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por CPF ou nome</w:t>
            </w:r>
          </w:p>
        </w:tc>
        <w:tc>
          <w:tcPr/>
          <w:p>
            <w:pPr>
              <w:pStyle w:val="Compact"/>
            </w:pPr>
            <w:r>
              <w:t xml:space="preserve">O BioData é consultado por CPF e, em segundo plano, por nome quando necessário.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começa a consulta com contexto clínico, evitando</w:t>
      </w:r>
      <w:r>
        <w:t xml:space="preserve"> </w:t>
      </w:r>
      <w:r>
        <w:t xml:space="preserve">perguntas repetidas ao paciente e melhorando a continuidade do cuidado.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-do-médico"/>
    <w:p>
      <w:pPr>
        <w:pStyle w:val="Heading3"/>
      </w:pPr>
      <w:r>
        <w:t xml:space="preserve">2.9 Dashboard do médico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tela inicial do médico apresenta o resumo do dia e a fila</w:t>
      </w:r>
      <w:r>
        <w:t xml:space="preserve"> </w:t>
      </w:r>
      <w:r>
        <w:t xml:space="preserve">de espera, com ações rápidas de atendimento.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do dia</w:t>
            </w:r>
          </w:p>
        </w:tc>
        <w:tc>
          <w:tcPr/>
          <w:p>
            <w:pPr>
              <w:pStyle w:val="Compact"/>
            </w:pPr>
            <w:r>
              <w:t xml:space="preserve">Totais de pacientes, fila, em atendimento, atendidos e faltas.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de espera</w:t>
            </w:r>
          </w:p>
        </w:tc>
        <w:tc>
          <w:tcPr/>
          <w:p>
            <w:pPr>
              <w:pStyle w:val="Compact"/>
            </w:pPr>
            <w:r>
              <w:t xml:space="preserve">Cálculo do tempo médio de espera da fila atual.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espera</w:t>
            </w:r>
          </w:p>
        </w:tc>
        <w:tc>
          <w:tcPr/>
          <w:p>
            <w:pPr>
              <w:pStyle w:val="Compact"/>
            </w:pPr>
            <w:r>
              <w:t xml:space="preserve">Lista ordenada por status e horário, com ações: chamar, atender, marcar falta, desfazer falta e editar atendimento.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“chamar”</w:t>
            </w:r>
          </w:p>
        </w:tc>
        <w:tc>
          <w:tcPr/>
          <w:p>
            <w:pPr>
              <w:pStyle w:val="Compact"/>
            </w:pPr>
            <w:r>
              <w:t xml:space="preserve">Integração direta com o painel de chamada e a voz.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“atender”</w:t>
            </w:r>
          </w:p>
        </w:tc>
        <w:tc>
          <w:tcPr/>
          <w:p>
            <w:pPr>
              <w:pStyle w:val="Compact"/>
            </w:pPr>
            <w:r>
              <w:t xml:space="preserve">Navegação direta para o prontuário do paciente.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gerencia o próprio fluxo de atendimento na tela</w:t>
      </w:r>
      <w:r>
        <w:t xml:space="preserve"> </w:t>
      </w:r>
      <w:r>
        <w:t xml:space="preserve">inicial, sem depender de terceiros para chamar o próximo paciente.</w:t>
      </w:r>
    </w:p>
    <w:p>
      <w:r>
        <w:pict>
          <v:rect style="width:0;height:1.5pt" o:hralign="center" o:hrstd="t" o:hr="t"/>
        </w:pict>
      </w:r>
    </w:p>
    <w:bookmarkEnd w:id="28"/>
    <w:bookmarkStart w:id="29" w:name="integrações-e-sincronização"/>
    <w:p>
      <w:pPr>
        <w:pStyle w:val="Heading3"/>
      </w:pPr>
      <w:r>
        <w:t xml:space="preserve">2.10 Integrações e sincronização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MedSystem conversa com os sistemas legados da clínica de</w:t>
      </w:r>
      <w:r>
        <w:t xml:space="preserve"> </w:t>
      </w:r>
      <w:r>
        <w:t xml:space="preserve">forma estruturada, mantendo espelhos locais e consultas diretas.</w:t>
      </w:r>
    </w:p>
    <w:p>
      <w:pPr>
        <w:pStyle w:val="BodyText"/>
      </w:pPr>
      <w:r>
        <w:rPr>
          <w:b/>
          <w:bCs/>
        </w:rPr>
        <w:t xml:space="preserve">SPDATA (Firebird):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Origem no SPDATA</w:t>
            </w:r>
          </w:p>
        </w:tc>
        <w:tc>
          <w:tcPr/>
          <w:p>
            <w:pPr>
              <w:pStyle w:val="Compact"/>
            </w:pPr>
            <w:r>
              <w:t xml:space="preserve">Uso no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REPACAGD</w:t>
            </w:r>
          </w:p>
        </w:tc>
        <w:tc>
          <w:tcPr/>
          <w:p>
            <w:pPr>
              <w:pStyle w:val="Compact"/>
            </w:pPr>
            <w:r>
              <w:t xml:space="preserve">Agenda médica, recepção, no-show.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Atendimentos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ATCABECATEND</w:t>
            </w:r>
          </w:p>
        </w:tc>
        <w:tc>
          <w:tcPr/>
          <w:p>
            <w:pPr>
              <w:pStyle w:val="Compact"/>
            </w:pPr>
            <w:r>
              <w:t xml:space="preserve">Agenda médica, recepção,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RICADPAC</w:t>
            </w:r>
          </w:p>
        </w:tc>
        <w:tc>
          <w:tcPr/>
          <w:p>
            <w:pPr>
              <w:pStyle w:val="Compact"/>
            </w:pPr>
            <w:r>
              <w:t xml:space="preserve">Dados do paciente (nome, CPF, prontuário, contato).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TBPROFIS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TBCBOPRO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TBMEDESP</w:t>
            </w:r>
          </w:p>
        </w:tc>
        <w:tc>
          <w:tcPr/>
          <w:p>
            <w:pPr>
              <w:pStyle w:val="Compact"/>
            </w:pPr>
            <w:r>
              <w:t xml:space="preserve">Cadastro de médico e CRM, especialidades.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Convênios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TBCONVEN</w:t>
            </w:r>
          </w:p>
        </w:tc>
        <w:tc>
          <w:tcPr/>
          <w:p>
            <w:pPr>
              <w:pStyle w:val="Compact"/>
            </w:pPr>
            <w:r>
              <w:t xml:space="preserve">Nome do convênio nos atendimentos.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TBESPEC</w:t>
            </w:r>
          </w:p>
        </w:tc>
        <w:tc>
          <w:tcPr/>
          <w:p>
            <w:pPr>
              <w:pStyle w:val="Compact"/>
            </w:pPr>
            <w:r>
              <w:t xml:space="preserve">Especialidades de agenda e médicos.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Exames/Procedimentos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SITABPRO</w:t>
            </w:r>
          </w:p>
        </w:tc>
        <w:tc>
          <w:tcPr/>
          <w:p>
            <w:pPr>
              <w:pStyle w:val="Compact"/>
            </w:pPr>
            <w:r>
              <w:t xml:space="preserve">Catálogo de exames e procedimentos para solicitação.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TBCID10</w:t>
            </w:r>
          </w:p>
        </w:tc>
        <w:tc>
          <w:tcPr/>
          <w:p>
            <w:pPr>
              <w:pStyle w:val="Compact"/>
            </w:pPr>
            <w:r>
              <w:t xml:space="preserve">Busca de diagnósticos no prontuário.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Logos TISS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TBTISS</w:t>
            </w:r>
          </w:p>
        </w:tc>
        <w:tc>
          <w:tcPr/>
          <w:p>
            <w:pPr>
              <w:pStyle w:val="Compact"/>
            </w:pPr>
            <w:r>
              <w:t xml:space="preserve">Exportação das logos dos convênios para guias e documentos.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BioData (SQL Server):</w:t>
      </w:r>
      <w:r>
        <w:t xml:space="preserve"> </w:t>
      </w:r>
      <w:r>
        <w:t xml:space="preserve">consulta ao histórico de anamneses antigas</w:t>
      </w:r>
      <w:r>
        <w:t xml:space="preserve"> </w:t>
      </w:r>
      <w:r>
        <w:t xml:space="preserve">(</w:t>
      </w:r>
      <w:r>
        <w:rPr>
          <w:rStyle w:val="VerbatimChar"/>
        </w:rPr>
        <w:t xml:space="preserve">tblAnamnese</w:t>
      </w:r>
      <w:r>
        <w:t xml:space="preserve">,</w:t>
      </w:r>
      <w:r>
        <w:t xml:space="preserve"> </w:t>
      </w:r>
      <w:r>
        <w:rPr>
          <w:rStyle w:val="VerbatimChar"/>
        </w:rPr>
        <w:t xml:space="preserve">tblCliente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tblProfissional</w:t>
      </w:r>
      <w:r>
        <w:t xml:space="preserve">), com conversão de RTF para</w:t>
      </w:r>
      <w:r>
        <w:t xml:space="preserve"> </w:t>
      </w:r>
      <w:r>
        <w:t xml:space="preserve">texto.</w:t>
      </w:r>
    </w:p>
    <w:p>
      <w:pPr>
        <w:pStyle w:val="BodyText"/>
      </w:pPr>
      <w:r>
        <w:rPr>
          <w:b/>
          <w:bCs/>
        </w:rPr>
        <w:t xml:space="preserve">Comandos de importação (admin):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convênios</w:t>
            </w:r>
          </w:p>
        </w:tc>
        <w:tc>
          <w:tcPr/>
          <w:p>
            <w:pPr>
              <w:pStyle w:val="Compact"/>
            </w:pPr>
            <w:r>
              <w:t xml:space="preserve">Espelha os convênios do SPDATA no banco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especialidades</w:t>
            </w:r>
          </w:p>
        </w:tc>
        <w:tc>
          <w:tcPr/>
          <w:p>
            <w:pPr>
              <w:pStyle w:val="Compact"/>
            </w:pPr>
            <w:r>
              <w:t xml:space="preserve">Espelha as especialidades do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exames</w:t>
            </w:r>
          </w:p>
        </w:tc>
        <w:tc>
          <w:tcPr/>
          <w:p>
            <w:pPr>
              <w:pStyle w:val="Compact"/>
            </w:pPr>
            <w:r>
              <w:t xml:space="preserve">Espelha o catálogo de exames do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procedimentos</w:t>
            </w:r>
          </w:p>
        </w:tc>
        <w:tc>
          <w:tcPr/>
          <w:p>
            <w:pPr>
              <w:pStyle w:val="Compact"/>
            </w:pPr>
            <w:r>
              <w:t xml:space="preserve">Espelha o catálogo de procedimentos.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logos TISS</w:t>
            </w:r>
          </w:p>
        </w:tc>
        <w:tc>
          <w:tcPr/>
          <w:p>
            <w:pPr>
              <w:pStyle w:val="Compact"/>
            </w:pPr>
            <w:r>
              <w:t xml:space="preserve">Extrai as logos dos convênios do SPDATA para uso nos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médico</w:t>
            </w:r>
          </w:p>
        </w:tc>
        <w:tc>
          <w:tcPr/>
          <w:p>
            <w:pPr>
              <w:pStyle w:val="Compact"/>
            </w:pPr>
            <w:r>
              <w:t xml:space="preserve">Cria o usuário médico vinculado ao profissional do SPDATA.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Sem digitação dupla: os dados que já existem no SPDATA fluem</w:t>
      </w:r>
      <w:r>
        <w:t xml:space="preserve"> </w:t>
      </w:r>
      <w:r>
        <w:t xml:space="preserve">para o MedSystem; e o prontuário local não</w:t>
      </w:r>
      <w:r>
        <w:t xml:space="preserve"> </w:t>
      </w:r>
      <w:r>
        <w:t xml:space="preserve">“briga”</w:t>
      </w:r>
      <w:r>
        <w:t xml:space="preserve"> </w:t>
      </w:r>
      <w:r>
        <w:t xml:space="preserve">com o sistema de origem —</w:t>
      </w:r>
      <w:r>
        <w:t xml:space="preserve"> </w:t>
      </w:r>
      <w:r>
        <w:t xml:space="preserve">cada um faz o seu papel.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ção-e-operação"/>
    <w:p>
      <w:pPr>
        <w:pStyle w:val="Heading3"/>
      </w:pPr>
      <w:r>
        <w:t xml:space="preserve">2.11 Administração e operação</w:t>
      </w:r>
    </w:p>
    <w:p>
      <w:pPr>
        <w:pStyle w:val="FirstParagraph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unidades</w:t>
            </w:r>
          </w:p>
        </w:tc>
        <w:tc>
          <w:tcPr/>
          <w:p>
            <w:pPr>
              <w:pStyle w:val="Compact"/>
            </w:pPr>
            <w:r>
              <w:t xml:space="preserve">Criação de unidades com código de centro de custo e código de agenda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Vínculo de usuários a unidades</w:t>
            </w:r>
          </w:p>
        </w:tc>
        <w:tc>
          <w:tcPr/>
          <w:p>
            <w:pPr>
              <w:pStyle w:val="Compact"/>
            </w:pPr>
            <w:r>
              <w:t xml:space="preserve">Associação de usuários às unidades com unidade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Comandos CLI</w:t>
            </w:r>
          </w:p>
        </w:tc>
        <w:tc>
          <w:tcPr/>
          <w:p>
            <w:pPr>
              <w:pStyle w:val="Compact"/>
            </w:pPr>
            <w:r>
              <w:t xml:space="preserve">Automação de cadastros e importações via linha de comando (Flask CLI).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de banco</w:t>
            </w:r>
          </w:p>
        </w:tc>
        <w:tc>
          <w:tcPr/>
          <w:p>
            <w:pPr>
              <w:pStyle w:val="Compact"/>
            </w:pPr>
            <w:r>
              <w:t xml:space="preserve">Versionamento do banco de dados (Alembic/Flask-Migrate), aplicado automaticamente no deploy.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gurança-e-rastreabilidade"/>
    <w:p>
      <w:pPr>
        <w:pStyle w:val="Heading2"/>
      </w:pPr>
      <w:r>
        <w:t xml:space="preserve">3. Segurança e rastreabilidade</w:t>
      </w:r>
    </w:p>
    <w:p>
      <w:pPr>
        <w:pStyle w:val="FirstParagraph"/>
      </w:pPr>
      <w:r>
        <w:t xml:space="preserve">O que está implementado no MedSystem: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Tokens JWT com expiração configurável; sessão mantida via cookie seguro (HTTPS).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 por perfil</w:t>
            </w:r>
          </w:p>
        </w:tc>
        <w:tc>
          <w:tcPr/>
          <w:p>
            <w:pPr>
              <w:pStyle w:val="Compact"/>
            </w:pPr>
            <w:r>
              <w:t xml:space="preserve">Restrições por rota para médico, recepção e admin (retorno 403 para acesso indevido).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 por unidade</w:t>
            </w:r>
          </w:p>
        </w:tc>
        <w:tc>
          <w:tcPr/>
          <w:p>
            <w:pPr>
              <w:pStyle w:val="Compact"/>
            </w:pPr>
            <w:r>
              <w:t xml:space="preserve">Usuário acessa somente as unidades vinculadas; dados filtrados pela unidade 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Propriedade do atendimento</w:t>
            </w:r>
          </w:p>
        </w:tc>
        <w:tc>
          <w:tcPr/>
          <w:p>
            <w:pPr>
              <w:pStyle w:val="Compact"/>
            </w:pPr>
            <w:r>
              <w:t xml:space="preserve">O médico só altera atendimentos de seu próprio CRM e da unidade selecionada.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Proteção de login</w:t>
            </w:r>
          </w:p>
        </w:tc>
        <w:tc>
          <w:tcPr/>
          <w:p>
            <w:pPr>
              <w:pStyle w:val="Compact"/>
            </w:pPr>
            <w:r>
              <w:t xml:space="preserve">Rate limiting por IP e por e-mail (Redis).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 clínico</w:t>
            </w:r>
          </w:p>
        </w:tc>
        <w:tc>
          <w:tcPr/>
          <w:p>
            <w:pPr>
              <w:pStyle w:val="Compact"/>
            </w:pPr>
            <w:r>
              <w:t xml:space="preserve">Evoluções médicas preservam versões anteriores (com autor e 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 de dados de auditoria</w:t>
            </w:r>
          </w:p>
        </w:tc>
        <w:tc>
          <w:tcPr/>
          <w:p>
            <w:pPr>
              <w:pStyle w:val="Compact"/>
            </w:pPr>
            <w:r>
              <w:t xml:space="preserve">Estrutura de auditoria, fila de sincronização e logs de integração existem no banco.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os modelos de auditoria, fila de sincronização e logs de</w:t>
      </w:r>
      <w:r>
        <w:t xml:space="preserve"> </w:t>
      </w:r>
      <w:r>
        <w:t xml:space="preserve">integração estão criados no banco, mas</w:t>
      </w:r>
      <w:r>
        <w:t xml:space="preserve"> </w:t>
      </w:r>
      <w:r>
        <w:rPr>
          <w:b/>
          <w:bCs/>
        </w:rPr>
        <w:t xml:space="preserve">ainda não estão totalmente</w:t>
      </w:r>
      <w:r>
        <w:rPr>
          <w:b/>
          <w:bCs/>
        </w:rPr>
        <w:t xml:space="preserve"> </w:t>
      </w:r>
      <w:r>
        <w:rPr>
          <w:b/>
          <w:bCs/>
        </w:rPr>
        <w:t xml:space="preserve">conectados ao fluxo operacional</w:t>
      </w:r>
      <w:r>
        <w:t xml:space="preserve"> </w:t>
      </w:r>
      <w:r>
        <w:t xml:space="preserve">(nenhum código encontrado grava neles de</w:t>
      </w:r>
      <w:r>
        <w:t xml:space="preserve"> </w:t>
      </w:r>
      <w:r>
        <w:t xml:space="preserve">forma ativa). A documentação não afirma conformidade com LGPD, HIPAA ou</w:t>
      </w:r>
      <w:r>
        <w:t xml:space="preserve"> </w:t>
      </w:r>
      <w:r>
        <w:t xml:space="preserve">qualquer certificação — apenas descreve os mecanismos presentes na</w:t>
      </w:r>
      <w:r>
        <w:t xml:space="preserve"> </w:t>
      </w:r>
      <w:r>
        <w:t xml:space="preserve">arquitetura.</w:t>
      </w:r>
    </w:p>
    <w:p>
      <w:r>
        <w:pict>
          <v:rect style="width:0;height:1.5pt" o:hralign="center" o:hrstd="t" o:hr="t"/>
        </w:pict>
      </w:r>
    </w:p>
    <w:bookmarkEnd w:id="32"/>
    <w:bookmarkStart w:id="33" w:name="diferenciais-competitivos"/>
    <w:p>
      <w:pPr>
        <w:pStyle w:val="Heading2"/>
      </w:pPr>
      <w:r>
        <w:t xml:space="preserve">4. Diferenciais competitivos</w:t>
      </w:r>
    </w:p>
    <w:p>
      <w:pPr>
        <w:pStyle w:val="FirstParagraph"/>
      </w:pPr>
      <w:r>
        <w:t xml:space="preserve">Com base nas funcionalidades implementadas, os diferenciais do MedSystem são: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Integração nativa com SPDATA</w:t>
      </w:r>
      <w:r>
        <w:t xml:space="preserve"> </w:t>
      </w:r>
      <w:r>
        <w:t xml:space="preserve">— a agenda e os atendimentos já</w:t>
      </w:r>
      <w:r>
        <w:t xml:space="preserve"> </w:t>
      </w:r>
      <w:r>
        <w:t xml:space="preserve">existentes entram no sistema sem digitação manual, e os catálogos</w:t>
      </w:r>
      <w:r>
        <w:t xml:space="preserve"> </w:t>
      </w:r>
      <w:r>
        <w:t xml:space="preserve">(exames, procedimentos, convênios, especialidades) são espelhados</w:t>
      </w:r>
      <w:r>
        <w:t xml:space="preserve"> </w:t>
      </w:r>
      <w:r>
        <w:t xml:space="preserve">automaticamente.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Painel de chamada com voz em português</w:t>
      </w:r>
      <w:r>
        <w:t xml:space="preserve"> </w:t>
      </w:r>
      <w:r>
        <w:t xml:space="preserve">— a TV chama o paciente pelo</w:t>
      </w:r>
      <w:r>
        <w:t xml:space="preserve"> </w:t>
      </w:r>
      <w:r>
        <w:t xml:space="preserve">nome e indica a sala, com síntese de voz neural e atualização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Retenção de exames com cruzamento real</w:t>
      </w:r>
      <w:r>
        <w:t xml:space="preserve"> </w:t>
      </w:r>
      <w:r>
        <w:t xml:space="preserve">— a recepção vê exames</w:t>
      </w:r>
      <w:r>
        <w:t xml:space="preserve"> </w:t>
      </w:r>
      <w:r>
        <w:t xml:space="preserve">solicitados, confere se foram realizados no SPDATA e prioriza os que</w:t>
      </w:r>
      <w:r>
        <w:t xml:space="preserve"> </w:t>
      </w:r>
      <w:r>
        <w:t xml:space="preserve">estão há mais tempo em aberto, com valor estimado.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No-show tratado como dado gerencial</w:t>
      </w:r>
      <w:r>
        <w:t xml:space="preserve"> </w:t>
      </w:r>
      <w:r>
        <w:t xml:space="preserve">— faltas com motivo, tendência por</w:t>
      </w:r>
      <w:r>
        <w:t xml:space="preserve"> </w:t>
      </w:r>
      <w:r>
        <w:t xml:space="preserve">mês, por especialidade e por dia da semana.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Prontuário com versionamento de evolução médica</w:t>
      </w:r>
      <w:r>
        <w:t xml:space="preserve"> </w:t>
      </w:r>
      <w:r>
        <w:t xml:space="preserve">— cada alteração fica</w:t>
      </w:r>
      <w:r>
        <w:t xml:space="preserve"> </w:t>
      </w:r>
      <w:r>
        <w:t xml:space="preserve">preservada, com rastreabilidade de quem e quando alterou.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Acesso ao histórico legado (BioData)</w:t>
      </w:r>
      <w:r>
        <w:t xml:space="preserve"> </w:t>
      </w:r>
      <w:r>
        <w:t xml:space="preserve">— o médico consulta anamneses</w:t>
      </w:r>
      <w:r>
        <w:t xml:space="preserve"> </w:t>
      </w:r>
      <w:r>
        <w:t xml:space="preserve">antigas de outro sistema dentro do prontuário atual.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Múltiplas unidades em uma conta</w:t>
      </w:r>
      <w:r>
        <w:t xml:space="preserve"> </w:t>
      </w:r>
      <w:r>
        <w:t xml:space="preserve">— o mesmo usuário opera em várias</w:t>
      </w:r>
      <w:r>
        <w:t xml:space="preserve"> </w:t>
      </w:r>
      <w:r>
        <w:t xml:space="preserve">clínicas com troca rápida e filtragem correta dos dados.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simples e seguro</w:t>
      </w:r>
      <w:r>
        <w:t xml:space="preserve"> </w:t>
      </w:r>
      <w:r>
        <w:t xml:space="preserve">— containers Docker com HTTPS automático e</w:t>
      </w:r>
      <w:r>
        <w:t xml:space="preserve"> </w:t>
      </w:r>
      <w:r>
        <w:t xml:space="preserve">deploy documentado para VPS.</w:t>
      </w:r>
    </w:p>
    <w:p>
      <w:r>
        <w:pict>
          <v:rect style="width:0;height:1.5pt" o:hralign="center" o:hrstd="t" o:hr="t"/>
        </w:pict>
      </w:r>
    </w:p>
    <w:bookmarkEnd w:id="33"/>
    <w:bookmarkStart w:id="34" w:name="tecnologias"/>
    <w:p>
      <w:pPr>
        <w:pStyle w:val="Heading2"/>
      </w:pPr>
      <w:r>
        <w:t xml:space="preserve">5. Tecnologias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Nuxt (Vue 3),</w:t>
            </w:r>
            <w:r>
              <w:t xml:space="preserve"> </w:t>
            </w:r>
            <w:r>
              <w:t xml:space="preserve">@nuxt/ui</w:t>
            </w:r>
            <w:r>
              <w:t xml:space="preserve">, Pinia, Chart.js, pdfmake, 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Flask (Python), SQLAlchemy, Flask-JWT-Extended, Flask-Limiter, Gunicorn.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MySQL 8.4 (local), Firebird (SPDATA), SQL Server (BioData).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 rate limiting</w:t>
            </w:r>
          </w:p>
        </w:tc>
        <w:tc>
          <w:tcPr/>
          <w:p>
            <w:pPr>
              <w:pStyle w:val="Compact"/>
            </w:pPr>
            <w:r>
              <w:t xml:space="preserve">Redis 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Síntese de voz</w:t>
            </w:r>
          </w:p>
        </w:tc>
        <w:tc>
          <w:tcPr/>
          <w:p>
            <w:pPr>
              <w:pStyle w:val="Compact"/>
            </w:pPr>
            <w:r>
              <w:t xml:space="preserve">edge-tts (vozes neurais em português do Brasil).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reverso / HTTPS</w:t>
            </w:r>
          </w:p>
        </w:tc>
        <w:tc>
          <w:tcPr/>
          <w:p>
            <w:pPr>
              <w:pStyle w:val="Compact"/>
            </w:pPr>
            <w:r>
              <w:t xml:space="preserve">Caddy.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Docker Compose, healthchecks, deploy em VPS.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d1db5ffeb6ac5e2d02ce287e61b9cad30a437d6"/>
    <w:p>
      <w:pPr>
        <w:pStyle w:val="Heading2"/>
      </w:pPr>
      <w:r>
        <w:t xml:space="preserve">6. Limitações e pontos de evolução identificados</w:t>
      </w:r>
    </w:p>
    <w:p>
      <w:pPr>
        <w:pStyle w:val="FirstParagraph"/>
      </w:pPr>
      <w:r>
        <w:t xml:space="preserve">Por transparência, esta seção descreve o que</w:t>
      </w:r>
      <w:r>
        <w:t xml:space="preserve"> </w:t>
      </w:r>
      <w:r>
        <w:rPr>
          <w:b/>
          <w:bCs/>
        </w:rPr>
        <w:t xml:space="preserve">ainda não está implementado</w:t>
      </w:r>
      <w:r>
        <w:t xml:space="preserve"> </w:t>
      </w:r>
      <w:r>
        <w:t xml:space="preserve">ou está</w:t>
      </w:r>
      <w:r>
        <w:t xml:space="preserve"> </w:t>
      </w:r>
      <w:r>
        <w:rPr>
          <w:b/>
          <w:bCs/>
        </w:rPr>
        <w:t xml:space="preserve">parcial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 genérica</w:t>
            </w:r>
            <w:r>
              <w:t xml:space="preserve"> </w:t>
            </w:r>
            <w:r>
              <w:rPr>
                <w:rStyle w:val="VerbatimChar"/>
              </w:rPr>
              <w:t xml:space="preserve">/spdata/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implementada</w:t>
            </w:r>
            <w:r>
              <w:t xml:space="preserve"> </w:t>
            </w:r>
            <w:r>
              <w:t xml:space="preserve">(resposta 501). A integração com o SPDATA ocorre por serviços e comandos específicos, não por essa rota.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ativa</w:t>
            </w:r>
          </w:p>
        </w:tc>
        <w:tc>
          <w:tcPr/>
          <w:p>
            <w:pPr>
              <w:pStyle w:val="Compact"/>
            </w:pPr>
            <w:r>
              <w:t xml:space="preserve">Modelo de dados criado, porém sem código que grave registros no fluxo atual (função de auditoria no login é vazia).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sincronização e logs de integração</w:t>
            </w:r>
          </w:p>
        </w:tc>
        <w:tc>
          <w:tcPr/>
          <w:p>
            <w:pPr>
              <w:pStyle w:val="Compact"/>
            </w:pPr>
            <w:r>
              <w:t xml:space="preserve">Modelos de dados criados, porém sem consumidores identificados no código em produção.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laudo/resultado</w:t>
            </w:r>
          </w:p>
        </w:tc>
        <w:tc>
          <w:tcPr/>
          <w:p>
            <w:pPr>
              <w:pStyle w:val="Compact"/>
            </w:pPr>
            <w:r>
              <w:t xml:space="preserve">Sem fonte mapeada no SPDATA (necessita identificação das tabelas de pedido, agendamento, execução e laudo).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valor real faturado</w:t>
            </w:r>
          </w:p>
        </w:tc>
        <w:tc>
          <w:tcPr/>
          <w:p>
            <w:pPr>
              <w:pStyle w:val="Compact"/>
            </w:pPr>
            <w:r>
              <w:t xml:space="preserve">Valor estimado é buscado quando disponível; valor realizado/faturado ainda não tem fonte mapeada.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guia/autorização e histórico de contato</w:t>
            </w:r>
          </w:p>
        </w:tc>
        <w:tc>
          <w:tcPr/>
          <w:p>
            <w:pPr>
              <w:pStyle w:val="Compact"/>
            </w:pPr>
            <w:r>
              <w:t xml:space="preserve">Sem fonte mapeada.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Persistência do painel de chamada</w:t>
            </w:r>
          </w:p>
        </w:tc>
        <w:tc>
          <w:tcPr/>
          <w:p>
            <w:pPr>
              <w:pStyle w:val="Compact"/>
            </w:pPr>
            <w:r>
              <w:t xml:space="preserve">Chamados são mantidos em memória (não persistidos em banco).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de dashboard</w:t>
            </w:r>
          </w:p>
        </w:tc>
        <w:tc>
          <w:tcPr/>
          <w:p>
            <w:pPr>
              <w:pStyle w:val="Compact"/>
            </w:pPr>
            <w:r>
              <w:t xml:space="preserve">Código de cache Redis presente, porém comentado na rota de dashboard.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conclusão"/>
    <w:p>
      <w:pPr>
        <w:pStyle w:val="Heading2"/>
      </w:pPr>
      <w:r>
        <w:t xml:space="preserve">7. Conclusão</w:t>
      </w:r>
    </w:p>
    <w:p>
      <w:pPr>
        <w:pStyle w:val="FirstParagraph"/>
      </w:pPr>
      <w:r>
        <w:t xml:space="preserve">O MedSystem é um sistema clínico que</w:t>
      </w:r>
      <w:r>
        <w:t xml:space="preserve"> </w:t>
      </w:r>
      <w:r>
        <w:rPr>
          <w:b/>
          <w:bCs/>
        </w:rPr>
        <w:t xml:space="preserve">integra o que a clínica já tem</w:t>
      </w:r>
      <w:r>
        <w:t xml:space="preserve"> </w:t>
      </w:r>
      <w:r>
        <w:t xml:space="preserve">com o</w:t>
      </w:r>
      <w:r>
        <w:t xml:space="preserve"> </w:t>
      </w:r>
      <w:r>
        <w:t xml:space="preserve">que ela precisa para operar melhor: prontuário eletrônico ágil, recepção com</w:t>
      </w:r>
      <w:r>
        <w:t xml:space="preserve"> </w:t>
      </w:r>
      <w:r>
        <w:t xml:space="preserve">visão completa do dia, controle de faltas, acompanhamento de exames e um</w:t>
      </w:r>
      <w:r>
        <w:t xml:space="preserve"> </w:t>
      </w:r>
      <w:r>
        <w:t xml:space="preserve">painel de chamada moderno. Suas decisões de arquitetura — integração nativa</w:t>
      </w:r>
      <w:r>
        <w:t xml:space="preserve"> </w:t>
      </w:r>
      <w:r>
        <w:t xml:space="preserve">com SPDATA, espelhos locais e deploy containerizado — reduzem o atrito de</w:t>
      </w:r>
      <w:r>
        <w:t xml:space="preserve"> </w:t>
      </w:r>
      <w:r>
        <w:t xml:space="preserve">adoção e os custos de infraestrutura, enquanto os módulos de no-show e</w:t>
      </w:r>
      <w:r>
        <w:t xml:space="preserve"> </w:t>
      </w:r>
      <w:r>
        <w:t xml:space="preserve">retenção de exames endereçam diretamente dois pontos de perda de receita das</w:t>
      </w:r>
      <w:r>
        <w:t xml:space="preserve"> </w:t>
      </w:r>
      <w:r>
        <w:t xml:space="preserve">clínicas.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36">
        <w:r>
          <w:rPr>
            <w:rStyle w:val="Hyperlink"/>
            <w:i/>
            <w:iCs/>
          </w:rPr>
          <w:t xml:space="preserve">Público-alvo e personas</w:t>
        </w:r>
      </w:hyperlink>
    </w:p>
    <w:bookmarkEnd w:id="37"/>
    <w:bookmarkEnd w:id="38"/>
    <w:p>
      <w:pPr>
        <w:spacing w:after="0"/>
      </w:pPr>
      <w:r>
        <w:br w:type="page"/>
      </w:r>
    </w:p>
    <w:bookmarkStart w:id="30" w:name="medsystem-público-alvo-e-personas"/>
    <w:p>
      <w:pPr>
        <w:pStyle w:val="Heading1"/>
      </w:pPr>
      <w:r>
        <w:t xml:space="preserve">MedSystem — Público-alvo e Personas</w:t>
      </w:r>
    </w:p>
    <w:p>
      <w:pPr>
        <w:pStyle w:val="FirstParagraph"/>
      </w:pPr>
      <w:r>
        <w:rPr>
          <w:b/>
          <w:bCs/>
        </w:rPr>
        <w:t xml:space="preserve">Documento Comercial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21" w:name="público-alvo"/>
    <w:p>
      <w:pPr>
        <w:pStyle w:val="Heading2"/>
      </w:pPr>
      <w:r>
        <w:t xml:space="preserve">1. Público-alvo</w:t>
      </w:r>
    </w:p>
    <w:p>
      <w:pPr>
        <w:pStyle w:val="FirstParagraph"/>
      </w:pPr>
      <w:r>
        <w:t xml:space="preserve">O MedSystem é direcionado a</w:t>
      </w:r>
      <w:r>
        <w:t xml:space="preserve"> </w:t>
      </w:r>
      <w:r>
        <w:rPr>
          <w:b/>
          <w:bCs/>
        </w:rPr>
        <w:t xml:space="preserve">clínicas e grupos de saúde que utilizam o</w:t>
      </w:r>
      <w:r>
        <w:rPr>
          <w:b/>
          <w:bCs/>
        </w:rP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como sistema de gestão e desejam digitalizar o prontuário, organizar</w:t>
      </w:r>
      <w:r>
        <w:t xml:space="preserve"> </w:t>
      </w:r>
      <w:r>
        <w:t xml:space="preserve">a operação de recepção e ganhar visibilidade gerencial — sem substituir o</w:t>
      </w:r>
      <w:r>
        <w:t xml:space="preserve"> </w:t>
      </w:r>
      <w:r>
        <w:t xml:space="preserve">sistema de origem e sem perder o histórico existente.</w:t>
      </w:r>
    </w:p>
    <w:bookmarkStart w:id="19" w:name="segmentos-de-clientes"/>
    <w:p>
      <w:pPr>
        <w:pStyle w:val="Heading3"/>
      </w:pPr>
      <w:r>
        <w:t xml:space="preserve">Segmentos de clientes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Por que se encaixa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multiespecialidade</w:t>
            </w:r>
          </w:p>
        </w:tc>
        <w:tc>
          <w:tcPr/>
          <w:p>
            <w:pPr>
              <w:pStyle w:val="Compact"/>
            </w:pPr>
            <w:r>
              <w:t xml:space="preserve">Agenda diária intensa, múltiplos médicos, necessidade de prontuário e controle de faltas.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com sistema SPDATA</w:t>
            </w:r>
          </w:p>
        </w:tc>
        <w:tc>
          <w:tcPr/>
          <w:p>
            <w:pPr>
              <w:pStyle w:val="Compact"/>
            </w:pPr>
            <w:r>
              <w:t xml:space="preserve">A integração nativa evita digitação dupla e migração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com histórico em BioData/SQL Server</w:t>
            </w:r>
          </w:p>
        </w:tc>
        <w:tc>
          <w:tcPr/>
          <w:p>
            <w:pPr>
              <w:pStyle w:val="Compact"/>
            </w:pPr>
            <w:r>
              <w:t xml:space="preserve">Acesso ao histórico legado de anamneses dentro do novo prontuário.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 de clínicas com múltiplas unidades</w:t>
            </w:r>
          </w:p>
        </w:tc>
        <w:tc>
          <w:tcPr/>
          <w:p>
            <w:pPr>
              <w:pStyle w:val="Compact"/>
            </w:pPr>
            <w:r>
              <w:t xml:space="preserve">Controle por unidade, usuários vinculados a várias clínicas e troca de unidade sem novo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que atendem convênios</w:t>
            </w:r>
          </w:p>
        </w:tc>
        <w:tc>
          <w:tcPr/>
          <w:p>
            <w:pPr>
              <w:pStyle w:val="Compact"/>
            </w:pPr>
            <w:r>
              <w:t xml:space="preserve">Geração de guia TISS, catálogo de exames por convênio e controle de retenção de exames.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Clínicas que querem modernizar a experiência do paciente</w:t>
            </w:r>
          </w:p>
        </w:tc>
        <w:tc>
          <w:tcPr/>
          <w:p>
            <w:pPr>
              <w:pStyle w:val="Compact"/>
            </w:pPr>
            <w:r>
              <w:t xml:space="preserve">Painel de chamada em TV com voz, fila em tempo real e tempo de espera medido.</w:t>
            </w:r>
          </w:p>
        </w:tc>
      </w:tr>
    </w:tbl>
    <w:bookmarkEnd w:id="19"/>
    <w:bookmarkStart w:id="20" w:name="tamanhos-típicos"/>
    <w:p>
      <w:pPr>
        <w:pStyle w:val="Heading3"/>
      </w:pPr>
      <w:r>
        <w:t xml:space="preserve">Tamanhos típicos</w:t>
      </w:r>
    </w:p>
    <w:p>
      <w:pPr>
        <w:pStyle w:val="FirstParagraph"/>
      </w:pPr>
      <w:r>
        <w:t xml:space="preserve">O sistema se adequa 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Pequeno porte</w:t>
      </w:r>
      <w:r>
        <w:t xml:space="preserve"> </w:t>
      </w:r>
      <w:r>
        <w:t xml:space="preserve">— 1 a 5 médicos, uma unidade;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Médio porte</w:t>
      </w:r>
      <w:r>
        <w:t xml:space="preserve"> </w:t>
      </w:r>
      <w:r>
        <w:t xml:space="preserve">— 6 a 20 médicos, uma ou mais unidades;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Grupos</w:t>
      </w:r>
      <w:r>
        <w:t xml:space="preserve"> </w:t>
      </w:r>
      <w:r>
        <w:t xml:space="preserve">— múltiplas unidades com médicos atuando em mais de uma delas.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ersonas"/>
    <w:p>
      <w:pPr>
        <w:pStyle w:val="Heading2"/>
      </w:pPr>
      <w:r>
        <w:t xml:space="preserve">2. Personas</w:t>
      </w:r>
    </w:p>
    <w:bookmarkStart w:id="22" w:name="persona-1-diretora-gestora-da-clínica"/>
    <w:p>
      <w:pPr>
        <w:pStyle w:val="Heading3"/>
      </w:pPr>
      <w:r>
        <w:t xml:space="preserve">Persona 1 — Diretora / Gestora da clínica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Responsável pela operação e pelos resultados da clínica. Precisa</w:t>
      </w:r>
      <w:r>
        <w:t xml:space="preserve"> </w:t>
      </w:r>
      <w:r>
        <w:t xml:space="preserve">entender o que está acontecendo sem depender de planilhas ou de perguntar a</w:t>
      </w:r>
      <w:r>
        <w:t xml:space="preserve"> </w:t>
      </w:r>
      <w:r>
        <w:t xml:space="preserve">cada pessoa.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2"/>
        </w:numPr>
      </w:pPr>
      <w:r>
        <w:t xml:space="preserve">Não sabe quantas consultas foram perdidas (no-show) e nem por quê;</w:t>
      </w:r>
    </w:p>
    <w:p>
      <w:pPr>
        <w:pStyle w:val="Compact"/>
        <w:numPr>
          <w:ilvl w:val="0"/>
          <w:numId w:val="1002"/>
        </w:numPr>
      </w:pPr>
      <w:r>
        <w:t xml:space="preserve">Não acompanha se os exames solicitados foram realizados — e quanto de</w:t>
      </w:r>
      <w:r>
        <w:t xml:space="preserve"> </w:t>
      </w:r>
      <w:r>
        <w:t xml:space="preserve">faturamento está</w:t>
      </w:r>
      <w:r>
        <w:t xml:space="preserve"> </w:t>
      </w:r>
      <w:r>
        <w:t xml:space="preserve">“preso”</w:t>
      </w:r>
      <w:r>
        <w:t xml:space="preserve"> </w:t>
      </w:r>
      <w:r>
        <w:t xml:space="preserve">nisso;</w:t>
      </w:r>
    </w:p>
    <w:p>
      <w:pPr>
        <w:pStyle w:val="Compact"/>
        <w:numPr>
          <w:ilvl w:val="0"/>
          <w:numId w:val="1002"/>
        </w:numPr>
      </w:pPr>
      <w:r>
        <w:t xml:space="preserve">Depende de informações espalhadas entre SPDATA, papel e planilhas;</w:t>
      </w:r>
    </w:p>
    <w:p>
      <w:pPr>
        <w:pStyle w:val="Compact"/>
        <w:numPr>
          <w:ilvl w:val="0"/>
          <w:numId w:val="1002"/>
        </w:numPr>
      </w:pPr>
      <w:r>
        <w:t xml:space="preserve">Não tem visão clara do tempo de espera do paciente e do fluxo do dia.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 tamanho das faltas</w:t>
            </w:r>
          </w:p>
        </w:tc>
        <w:tc>
          <w:tcPr/>
          <w:p>
            <w:pPr>
              <w:pStyle w:val="Compact"/>
            </w:pPr>
            <w:r>
              <w:t xml:space="preserve">Módulo de no-show com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Recuperar exames não realizados</w:t>
            </w:r>
          </w:p>
        </w:tc>
        <w:tc>
          <w:tcPr/>
          <w:p>
            <w:pPr>
              <w:pStyle w:val="Compact"/>
            </w:pPr>
            <w:r>
              <w:t xml:space="preserve">Módulo de retenção de exames com status, dias em aberto e valor estimado.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Centralizar a visão do dia</w:t>
            </w:r>
          </w:p>
        </w:tc>
        <w:tc>
          <w:tcPr/>
          <w:p>
            <w:pPr>
              <w:pStyle w:val="Compact"/>
            </w:pPr>
            <w:r>
              <w:t xml:space="preserve">Dashboard da recepção com resumo de agendados, em espera, em atendimento e atendidos.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Tomar decisão com dados</w:t>
            </w:r>
          </w:p>
        </w:tc>
        <w:tc>
          <w:tcPr/>
          <w:p>
            <w:pPr>
              <w:pStyle w:val="Compact"/>
            </w:pPr>
            <w:r>
              <w:t xml:space="preserve">Indicadores de conversão por médico e oportunidades financeiras.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Visão gerencial em tempo real, recuperação de receita,</w:t>
      </w:r>
      <w:r>
        <w:t xml:space="preserve"> </w:t>
      </w:r>
      <w:r>
        <w:t xml:space="preserve">profissionalismo do sistema e facilidade de adoção pela equipe.</w:t>
      </w:r>
    </w:p>
    <w:p>
      <w:r>
        <w:pict>
          <v:rect style="width:0;height:1.5pt" o:hralign="center" o:hrstd="t" o:hr="t"/>
        </w:pict>
      </w:r>
    </w:p>
    <w:bookmarkEnd w:id="22"/>
    <w:bookmarkStart w:id="23" w:name="persona-2-médicoa"/>
    <w:p>
      <w:pPr>
        <w:pStyle w:val="Heading3"/>
      </w:pPr>
      <w:r>
        <w:t xml:space="preserve">Persona 2 — Médico(a)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Atende na clínica diariamente ou em alguns períodos. Quer agilidade</w:t>
      </w:r>
      <w:r>
        <w:t xml:space="preserve"> </w:t>
      </w:r>
      <w:r>
        <w:t xml:space="preserve">para registrar a consulta, gerar documentos e seguir para o próximo paciente.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3"/>
        </w:numPr>
      </w:pPr>
      <w:r>
        <w:t xml:space="preserve">Perde tempo digitando anamnese e evolução do zero;</w:t>
      </w:r>
    </w:p>
    <w:p>
      <w:pPr>
        <w:pStyle w:val="Compact"/>
        <w:numPr>
          <w:ilvl w:val="0"/>
          <w:numId w:val="1003"/>
        </w:numPr>
      </w:pPr>
      <w:r>
        <w:t xml:space="preserve">Demora para localizar CID-10 ou montar receitas e exames;</w:t>
      </w:r>
    </w:p>
    <w:p>
      <w:pPr>
        <w:pStyle w:val="Compact"/>
        <w:numPr>
          <w:ilvl w:val="0"/>
          <w:numId w:val="1003"/>
        </w:numPr>
      </w:pPr>
      <w:r>
        <w:t xml:space="preserve">Precisa emitir atestados e encaminhamentos com frequência;</w:t>
      </w:r>
    </w:p>
    <w:p>
      <w:pPr>
        <w:pStyle w:val="Compact"/>
        <w:numPr>
          <w:ilvl w:val="0"/>
          <w:numId w:val="1003"/>
        </w:numPr>
      </w:pPr>
      <w:r>
        <w:t xml:space="preserve">Não tem acesso fácil ao histórico antigo do paciente;</w:t>
      </w:r>
    </w:p>
    <w:p>
      <w:pPr>
        <w:pStyle w:val="Compact"/>
        <w:numPr>
          <w:ilvl w:val="0"/>
          <w:numId w:val="1003"/>
        </w:numPr>
      </w:pPr>
      <w:r>
        <w:t xml:space="preserve">Quer ser chamado ao próximo paciente sem depender da recepção gritando.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rápido</w:t>
            </w:r>
          </w:p>
        </w:tc>
        <w:tc>
          <w:tcPr/>
          <w:p>
            <w:pPr>
              <w:pStyle w:val="Compact"/>
            </w:pPr>
            <w:r>
              <w:t xml:space="preserve">Modelos de anamnese, receita, exames e orientações por médico.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Emitir documentos</w:t>
            </w:r>
          </w:p>
        </w:tc>
        <w:tc>
          <w:tcPr/>
          <w:p>
            <w:pPr>
              <w:pStyle w:val="Compact"/>
            </w:pPr>
            <w:r>
              <w:t xml:space="preserve">Atestado, encaminhamento e solicitação de procedimento em poucos cliques.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Buscar diagnóstico</w:t>
            </w:r>
          </w:p>
        </w:tc>
        <w:tc>
          <w:tcPr/>
          <w:p>
            <w:pPr>
              <w:pStyle w:val="Compact"/>
            </w:pPr>
            <w:r>
              <w:t xml:space="preserve">Busca CID-10 com cache e seleção de diagnóstico principal e secundário.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histórico</w:t>
            </w:r>
          </w:p>
        </w:tc>
        <w:tc>
          <w:tcPr/>
          <w:p>
            <w:pPr>
              <w:pStyle w:val="Compact"/>
            </w:pPr>
            <w:r>
              <w:t xml:space="preserve">Histórico local e histórico BioData com conversão automática de texto.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Gerenciar a fila</w:t>
            </w:r>
          </w:p>
        </w:tc>
        <w:tc>
          <w:tcPr/>
          <w:p>
            <w:pPr>
              <w:pStyle w:val="Compact"/>
            </w:pPr>
            <w:r>
              <w:t xml:space="preserve">Dashboard com fila, chamada do próximo paciente e marcação de falta.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Agilidade, menos retrabalho, organização e rastreabilidade</w:t>
      </w:r>
      <w:r>
        <w:t xml:space="preserve"> </w:t>
      </w:r>
      <w:r>
        <w:t xml:space="preserve">da evolução médica.</w:t>
      </w:r>
    </w:p>
    <w:p>
      <w:r>
        <w:pict>
          <v:rect style="width:0;height:1.5pt" o:hralign="center" o:hrstd="t" o:hr="t"/>
        </w:pict>
      </w:r>
    </w:p>
    <w:bookmarkEnd w:id="23"/>
    <w:bookmarkStart w:id="24" w:name="X2f79eca60c02a1602cee69d989fa08e697c5b8c"/>
    <w:p>
      <w:pPr>
        <w:pStyle w:val="Heading3"/>
      </w:pPr>
      <w:r>
        <w:t xml:space="preserve">Persona 3 — Recepção / Assistente administrativa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Opera o sistema o dia inteiro: confirma pacientes, organiza a fila,</w:t>
      </w:r>
      <w:r>
        <w:t xml:space="preserve"> </w:t>
      </w:r>
      <w:r>
        <w:t xml:space="preserve">informa atrasos e auxilia os médicos.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4"/>
        </w:numPr>
      </w:pPr>
      <w:r>
        <w:t xml:space="preserve">Muitos sistemas e telas abertas ao mesmo tempo;</w:t>
      </w:r>
    </w:p>
    <w:p>
      <w:pPr>
        <w:pStyle w:val="Compact"/>
        <w:numPr>
          <w:ilvl w:val="0"/>
          <w:numId w:val="1004"/>
        </w:numPr>
      </w:pPr>
      <w:r>
        <w:t xml:space="preserve">Dificuldade para saber quem chegou, quem está em atendimento e quem faltou;</w:t>
      </w:r>
    </w:p>
    <w:p>
      <w:pPr>
        <w:pStyle w:val="Compact"/>
        <w:numPr>
          <w:ilvl w:val="0"/>
          <w:numId w:val="1004"/>
        </w:numPr>
      </w:pPr>
      <w:r>
        <w:t xml:space="preserve">Não tem um jeito simples de saber se o paciente fez o exame solicitado;</w:t>
      </w:r>
    </w:p>
    <w:p>
      <w:pPr>
        <w:pStyle w:val="Compact"/>
        <w:numPr>
          <w:ilvl w:val="0"/>
          <w:numId w:val="1004"/>
        </w:numPr>
      </w:pPr>
      <w:r>
        <w:t xml:space="preserve">Precisa lidar com o fluxo da sala de espera e orientar os pacientes.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único lugar para o dia</w:t>
            </w:r>
          </w:p>
        </w:tc>
        <w:tc>
          <w:tcPr/>
          <w:p>
            <w:pPr>
              <w:pStyle w:val="Compact"/>
            </w:pPr>
            <w:r>
              <w:t xml:space="preserve">Tela de recepção consolidando agendados e atendidos do 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o status</w:t>
            </w:r>
          </w:p>
        </w:tc>
        <w:tc>
          <w:tcPr/>
          <w:p>
            <w:pPr>
              <w:pStyle w:val="Compact"/>
            </w:pPr>
            <w:r>
              <w:t xml:space="preserve">Mudança de status com regras claras (em espera, em atendimento, atendido, faltou).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Acompanhar exames</w:t>
            </w:r>
          </w:p>
        </w:tc>
        <w:tc>
          <w:tcPr/>
          <w:p>
            <w:pPr>
              <w:pStyle w:val="Compact"/>
            </w:pPr>
            <w:r>
              <w:t xml:space="preserve">Módulo de retenção com telefone do paciente para contato de cobrança de exame.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Orientar pacientes</w:t>
            </w:r>
          </w:p>
        </w:tc>
        <w:tc>
          <w:tcPr/>
          <w:p>
            <w:pPr>
              <w:pStyle w:val="Compact"/>
            </w:pPr>
            <w:r>
              <w:t xml:space="preserve">Painel de chamada com voz e sala indicada.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faltas</w:t>
            </w:r>
          </w:p>
        </w:tc>
        <w:tc>
          <w:tcPr/>
          <w:p>
            <w:pPr>
              <w:pStyle w:val="Compact"/>
            </w:pPr>
            <w:r>
              <w:t xml:space="preserve">Motivos de no-show com poucos cliques.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Simplicidade, velocidade, menos troca de telas e menos</w:t>
      </w:r>
      <w:r>
        <w:t xml:space="preserve"> </w:t>
      </w:r>
      <w:r>
        <w:t xml:space="preserve">retrabalho.</w:t>
      </w:r>
    </w:p>
    <w:p>
      <w:r>
        <w:pict>
          <v:rect style="width:0;height:1.5pt" o:hralign="center" o:hrstd="t" o:hr="t"/>
        </w:pict>
      </w:r>
    </w:p>
    <w:bookmarkEnd w:id="24"/>
    <w:bookmarkStart w:id="25" w:name="X351bdb719060c5513225a876da87dafa376da57"/>
    <w:p>
      <w:pPr>
        <w:pStyle w:val="Heading3"/>
      </w:pPr>
      <w:r>
        <w:t xml:space="preserve">Persona 4 — Responsável de TI / suporte da clínica</w:t>
      </w:r>
    </w:p>
    <w:p>
      <w:pPr>
        <w:pStyle w:val="FirstParagraph"/>
      </w:pPr>
      <w:r>
        <w:rPr>
          <w:b/>
          <w:bCs/>
        </w:rPr>
        <w:t xml:space="preserve">Perfil.</w:t>
      </w:r>
      <w:r>
        <w:t xml:space="preserve"> </w:t>
      </w:r>
      <w:r>
        <w:t xml:space="preserve">Cuida da infraestrutura e dos sistemas legados (SPDATA/Firebird,</w:t>
      </w:r>
      <w:r>
        <w:t xml:space="preserve"> </w:t>
      </w:r>
      <w:r>
        <w:t xml:space="preserve">BioData/SQL Server). Avalia o risco da integração e a facilidade de manter a</w:t>
      </w:r>
      <w:r>
        <w:t xml:space="preserve"> </w:t>
      </w:r>
      <w:r>
        <w:t xml:space="preserve">solução.</w:t>
      </w:r>
    </w:p>
    <w:p>
      <w:pPr>
        <w:pStyle w:val="BodyText"/>
      </w:pPr>
      <w:r>
        <w:rPr>
          <w:b/>
          <w:bCs/>
        </w:rPr>
        <w:t xml:space="preserve">Dores.</w:t>
      </w:r>
    </w:p>
    <w:p>
      <w:pPr>
        <w:pStyle w:val="Compact"/>
        <w:numPr>
          <w:ilvl w:val="0"/>
          <w:numId w:val="1005"/>
        </w:numPr>
      </w:pPr>
      <w:r>
        <w:t xml:space="preserve">Receia que uma nova ferramenta</w:t>
      </w:r>
      <w:r>
        <w:t xml:space="preserve"> </w:t>
      </w:r>
      <w:r>
        <w:t xml:space="preserve">“quebre”</w:t>
      </w:r>
      <w:r>
        <w:t xml:space="preserve"> </w:t>
      </w:r>
      <w:r>
        <w:t xml:space="preserve">o sistema de origem;</w:t>
      </w:r>
    </w:p>
    <w:p>
      <w:pPr>
        <w:pStyle w:val="Compact"/>
        <w:numPr>
          <w:ilvl w:val="0"/>
          <w:numId w:val="1005"/>
        </w:numPr>
      </w:pPr>
      <w:r>
        <w:t xml:space="preserve">Não quer redigitar ou duplicar dados entre sistemas;</w:t>
      </w:r>
    </w:p>
    <w:p>
      <w:pPr>
        <w:pStyle w:val="Compact"/>
        <w:numPr>
          <w:ilvl w:val="0"/>
          <w:numId w:val="1005"/>
        </w:numPr>
      </w:pPr>
      <w:r>
        <w:t xml:space="preserve">Precisa de deploy simples e manutenção viável;</w:t>
      </w:r>
    </w:p>
    <w:p>
      <w:pPr>
        <w:pStyle w:val="Compact"/>
        <w:numPr>
          <w:ilvl w:val="0"/>
          <w:numId w:val="1005"/>
        </w:numPr>
      </w:pPr>
      <w:r>
        <w:t xml:space="preserve">Quer documentação clara do que o sistema acessa no SPDATA.</w:t>
      </w:r>
    </w:p>
    <w:p>
      <w:pPr>
        <w:pStyle w:val="FirstParagraph"/>
      </w:pPr>
      <w:r>
        <w:rPr>
          <w:b/>
          <w:bCs/>
        </w:rPr>
        <w:t xml:space="preserve">Como o MedSystem ajuda.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Recurso do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segura</w:t>
            </w:r>
          </w:p>
        </w:tc>
        <w:tc>
          <w:tcPr/>
          <w:p>
            <w:pPr>
              <w:pStyle w:val="Compact"/>
            </w:pPr>
            <w:r>
              <w:t xml:space="preserve">Acesso de leitura/espelhamento ao SPDATA; a origem continua sendo a fonte.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simples</w:t>
            </w:r>
          </w:p>
        </w:tc>
        <w:tc>
          <w:tcPr/>
          <w:p>
            <w:pPr>
              <w:pStyle w:val="Compact"/>
            </w:pPr>
            <w:r>
              <w:t xml:space="preserve">Docker Compose com MySQL, Redis, backend e frontend; HTTPS automático (Caddy).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</w:pPr>
            <w:r>
              <w:t xml:space="preserve">Migrações automáticas de banco e comandos CLI para importações e cadastros.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Documento técnico de tabelas e integrações incluído no repositório.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valoriza.</w:t>
      </w:r>
      <w:r>
        <w:t xml:space="preserve"> </w:t>
      </w:r>
      <w:r>
        <w:t xml:space="preserve">Baixo risco, documentação, infraestrutura conteinerizada e</w:t>
      </w:r>
      <w:r>
        <w:t xml:space="preserve"> </w:t>
      </w:r>
      <w:r>
        <w:t xml:space="preserve">facilidade de operação.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nais-de-aquisição-recomendados"/>
    <w:p>
      <w:pPr>
        <w:pStyle w:val="Heading2"/>
      </w:pPr>
      <w:r>
        <w:t xml:space="preserve">3. Canais de aquisição recomendados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Venda direta consultiva</w:t>
            </w:r>
          </w:p>
        </w:tc>
        <w:tc>
          <w:tcPr/>
          <w:p>
            <w:pPr>
              <w:pStyle w:val="Compact"/>
            </w:pPr>
            <w:r>
              <w:t xml:space="preserve">Demonstração guiada pelos módulos de no-show e retenção de exames — os de maior impacto financeiro.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Parceiros de sistemas SPDATA</w:t>
            </w:r>
          </w:p>
        </w:tc>
        <w:tc>
          <w:tcPr/>
          <w:p>
            <w:pPr>
              <w:pStyle w:val="Compact"/>
            </w:pPr>
            <w:r>
              <w:t xml:space="preserve">Integração como valor agregado para clientes que já usam SPDATA.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Indicação de médicos</w:t>
            </w:r>
          </w:p>
        </w:tc>
        <w:tc>
          <w:tcPr/>
          <w:p>
            <w:pPr>
              <w:pStyle w:val="Compact"/>
            </w:pPr>
            <w:r>
              <w:t xml:space="preserve">A adoção pelo médico gera demanda pela clínica inteira.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de apoio comercial</w:t>
            </w:r>
          </w:p>
        </w:tc>
        <w:tc>
          <w:tcPr/>
          <w:p>
            <w:pPr>
              <w:pStyle w:val="Compact"/>
            </w:pPr>
            <w:r>
              <w:t xml:space="preserve">Documentos desta pasta (visão geral, descrição de produto, personas e proposta).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mensagens-chave-por-persona"/>
    <w:p>
      <w:pPr>
        <w:pStyle w:val="Heading2"/>
      </w:pPr>
      <w:r>
        <w:t xml:space="preserve">4. Mensagens-chave por persona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Mensagem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Gestora</w:t>
            </w:r>
          </w:p>
        </w:tc>
        <w:tc>
          <w:tcPr/>
          <w:p>
            <w:pPr>
              <w:pStyle w:val="Compact"/>
            </w:pPr>
            <w:r>
              <w:t xml:space="preserve">“Veja onde a clínica está perdendo consultas e exames — e recupere receita com dados.”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Médico</w:t>
            </w:r>
          </w:p>
        </w:tc>
        <w:tc>
          <w:tcPr/>
          <w:p>
            <w:pPr>
              <w:pStyle w:val="Compact"/>
            </w:pPr>
            <w:r>
              <w:t xml:space="preserve">“Registre a consulta e emita documentos em segundos, com histórico do paciente na tela.”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Recepção</w:t>
            </w:r>
          </w:p>
        </w:tc>
        <w:tc>
          <w:tcPr/>
          <w:p>
            <w:pPr>
              <w:pStyle w:val="Compact"/>
            </w:pPr>
            <w:r>
              <w:t xml:space="preserve">“Um só lugar para o dia inteiro: quem chegou, quem falta e quem precisa de contato.”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“Integração segura com o SPDATA e deploy simples com Docker.”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Proposta comercial executiva</w:t>
        </w:r>
      </w:hyperlink>
    </w:p>
    <w:bookmarkEnd w:id="29"/>
    <w:bookmarkEnd w:id="30"/>
    <w:p>
      <w:pPr>
        <w:spacing w:after="0"/>
      </w:pPr>
      <w:r>
        <w:br w:type="page"/>
      </w:r>
    </w:p>
    <w:bookmarkStart w:id="32" w:name="medsystem-proposta-comercial-executiva"/>
    <w:p>
      <w:pPr>
        <w:pStyle w:val="Heading1"/>
      </w:pPr>
      <w:r>
        <w:t xml:space="preserve">MedSystem — Proposta Comercial Executiva</w:t>
      </w:r>
    </w:p>
    <w:p>
      <w:pPr>
        <w:pStyle w:val="FirstParagraph"/>
      </w:pPr>
      <w:r>
        <w:rPr>
          <w:b/>
          <w:bCs/>
        </w:rPr>
        <w:t xml:space="preserve">Documento Comercial — Resumo executivo para decisores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resumo-executivo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 sistema clínico web que digitaliza o prontuário, organiza</w:t>
      </w:r>
      <w:r>
        <w:t xml:space="preserve"> </w:t>
      </w:r>
      <w:r>
        <w:t xml:space="preserve">a recepção e dá visibilidade gerencial à clínica,</w:t>
      </w:r>
      <w:r>
        <w:t xml:space="preserve"> </w:t>
      </w:r>
      <w:r>
        <w:rPr>
          <w:b/>
          <w:bCs/>
        </w:rPr>
        <w:t xml:space="preserve">integrado ao SPDATA</w:t>
      </w:r>
      <w:r>
        <w:t xml:space="preserve"> </w:t>
      </w:r>
      <w:r>
        <w:t xml:space="preserve">—</w:t>
      </w:r>
      <w:r>
        <w:t xml:space="preserve"> </w:t>
      </w:r>
      <w:r>
        <w:t xml:space="preserve">sem substituir o sistema de origem e sem perder o histórico existente.</w:t>
      </w:r>
    </w:p>
    <w:p>
      <w:pPr>
        <w:pStyle w:val="BodyText"/>
      </w:pPr>
      <w:r>
        <w:t xml:space="preserve">Ele resolve, de forma objetiva, três problemas de negócio: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Consultas perdidas (no-show)</w:t>
      </w:r>
      <w:r>
        <w:t xml:space="preserve"> </w:t>
      </w:r>
      <w:r>
        <w:t xml:space="preserve">— visibilidade das faltas, com motivos e</w:t>
      </w:r>
      <w:r>
        <w:t xml:space="preserve"> </w:t>
      </w:r>
      <w:r>
        <w:t xml:space="preserve">tendências;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Exames solicitados e não realizados</w:t>
      </w:r>
      <w:r>
        <w:t xml:space="preserve"> </w:t>
      </w:r>
      <w:r>
        <w:t xml:space="preserve">— acompanhamento e recuperação de</w:t>
      </w:r>
      <w:r>
        <w:t xml:space="preserve"> </w:t>
      </w:r>
      <w:r>
        <w:t xml:space="preserve">exames com valor estimado;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Retrabalho operacional</w:t>
      </w:r>
      <w:r>
        <w:t xml:space="preserve"> </w:t>
      </w:r>
      <w:r>
        <w:t xml:space="preserve">— agenda sincronizada, prontuário com modelos,</w:t>
      </w:r>
      <w:r>
        <w:t xml:space="preserve"> </w:t>
      </w:r>
      <w:r>
        <w:t xml:space="preserve">documentos médicos automáticos e painel de chamada com voz.</w:t>
      </w:r>
    </w:p>
    <w:p>
      <w:r>
        <w:pict>
          <v:rect style="width:0;height:1.5pt" o:hralign="center" o:hrstd="t" o:hr="t"/>
        </w:pict>
      </w:r>
    </w:p>
    <w:bookmarkEnd w:id="19"/>
    <w:bookmarkStart w:id="20" w:name="escopo-da-solução"/>
    <w:p>
      <w:pPr>
        <w:pStyle w:val="Heading2"/>
      </w:pPr>
      <w:r>
        <w:t xml:space="preserve">2. Escopo da solução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e atendimento</w:t>
            </w:r>
          </w:p>
        </w:tc>
        <w:tc>
          <w:tcPr/>
          <w:p>
            <w:pPr>
              <w:pStyle w:val="Compact"/>
            </w:pPr>
            <w:r>
              <w:t xml:space="preserve">Agenda sincronizada do SPDATA, fila de espera, status do atendimento, dashboard do médico.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Prontuário eletrônico</w:t>
            </w:r>
          </w:p>
        </w:tc>
        <w:tc>
          <w:tcPr/>
          <w:p>
            <w:pPr>
              <w:pStyle w:val="Compact"/>
            </w:pPr>
            <w:r>
              <w:t xml:space="preserve">Anamnese, evolução com versionamento, CID-10, prescrição, solicitação de exames, rascunho automático.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médicos</w:t>
            </w:r>
          </w:p>
        </w:tc>
        <w:tc>
          <w:tcPr/>
          <w:p>
            <w:pPr>
              <w:pStyle w:val="Compact"/>
            </w:pPr>
            <w:r>
              <w:t xml:space="preserve">Atestado, encaminhamento, solicitação de procedimento e guia TISS com logo do convênio.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Recepção</w:t>
            </w:r>
          </w:p>
        </w:tc>
        <w:tc>
          <w:tcPr/>
          <w:p>
            <w:pPr>
              <w:pStyle w:val="Compact"/>
            </w:pPr>
            <w:r>
              <w:t xml:space="preserve">Visão consolidada do dia, check-in, filtros, resumo em tempo real, painel de chamada em TV com voz.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faltas</w:t>
            </w:r>
          </w:p>
        </w:tc>
        <w:tc>
          <w:tcPr/>
          <w:p>
            <w:pPr>
              <w:pStyle w:val="Compact"/>
            </w:pPr>
            <w:r>
              <w:t xml:space="preserve">No-show com motivos, relatórios e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de exames</w:t>
            </w:r>
          </w:p>
        </w:tc>
        <w:tc>
          <w:tcPr/>
          <w:p>
            <w:pPr>
              <w:pStyle w:val="Compact"/>
            </w:pPr>
            <w:r>
              <w:t xml:space="preserve">Acompanhamento de exames solicitados, status de realização, dias em aberto, valor estimado e indicadores.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SPDATA (agenda, atendimentos, pacientes, médicos, convênios, especialidades, exames, CID-10, logos TISS) e BioData (histórico de anamneses).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Cadastro de unidades e usuários, importações de catálogos, multiunidade com um login.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copo-de-implantação"/>
    <w:p>
      <w:pPr>
        <w:pStyle w:val="Heading2"/>
      </w:pPr>
      <w:r>
        <w:t xml:space="preserve">3. Escopo de implantação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Preparação</w:t>
      </w:r>
      <w:r>
        <w:t xml:space="preserve"> </w:t>
      </w:r>
      <w:r>
        <w:t xml:space="preserve">— levantamento do ambiente (SPDATA/Firebird e BioData/SQL</w:t>
      </w:r>
      <w:r>
        <w:t xml:space="preserve"> </w:t>
      </w:r>
      <w:r>
        <w:t xml:space="preserve">Server), definição das unidades, cadastro de administrador;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Importações de dados-base</w:t>
      </w:r>
      <w:r>
        <w:t xml:space="preserve"> </w:t>
      </w:r>
      <w:r>
        <w:t xml:space="preserve">— convênios, especialidades, exames,</w:t>
      </w:r>
      <w:r>
        <w:t xml:space="preserve"> </w:t>
      </w:r>
      <w:r>
        <w:t xml:space="preserve">procedimentos e logos TISS;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Cadastro de usuários</w:t>
      </w:r>
      <w:r>
        <w:t xml:space="preserve"> </w:t>
      </w:r>
      <w:r>
        <w:t xml:space="preserve">— admin, recepção e médicos (vinculados ao SPDATA);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Operação assistida</w:t>
      </w:r>
      <w:r>
        <w:t xml:space="preserve"> </w:t>
      </w:r>
      <w:r>
        <w:t xml:space="preserve">— acompanhamento do primeiro mês de uso com ajustes;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Treinamento</w:t>
      </w:r>
      <w:r>
        <w:t xml:space="preserve"> </w:t>
      </w:r>
      <w:r>
        <w:t xml:space="preserve">— recepção, médicos e administradores.</w:t>
      </w:r>
    </w:p>
    <w:p>
      <w:r>
        <w:pict>
          <v:rect style="width:0;height:1.5pt" o:hralign="center" o:hrstd="t" o:hr="t"/>
        </w:pict>
      </w:r>
    </w:p>
    <w:bookmarkEnd w:id="21"/>
    <w:bookmarkStart w:id="22" w:name="entregáveis"/>
    <w:p>
      <w:pPr>
        <w:pStyle w:val="Heading2"/>
      </w:pPr>
      <w:r>
        <w:t xml:space="preserve">4. Entregáveis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implantado</w:t>
            </w:r>
          </w:p>
        </w:tc>
        <w:tc>
          <w:tcPr/>
          <w:p>
            <w:pPr>
              <w:pStyle w:val="Compact"/>
            </w:pPr>
            <w:r>
              <w:t xml:space="preserve">Ambiente Docker (frontend, backend, MySQL, Redis, HTTPS) operando com o SPDATA do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Dados-base carregados</w:t>
            </w:r>
          </w:p>
        </w:tc>
        <w:tc>
          <w:tcPr/>
          <w:p>
            <w:pPr>
              <w:pStyle w:val="Compact"/>
            </w:pPr>
            <w:r>
              <w:t xml:space="preserve">Catálogos de convênios, especialidades, exames, procedimentos e logos TISS importados.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 ativos</w:t>
            </w:r>
          </w:p>
        </w:tc>
        <w:tc>
          <w:tcPr/>
          <w:p>
            <w:pPr>
              <w:pStyle w:val="Compact"/>
            </w:pPr>
            <w:r>
              <w:t xml:space="preserve">Admin, recepção e médicos cadastrados e treinados.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Guia de deploy e documentação das tabelas/integrações fornecidos com o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ponsabilidades-da-contratada"/>
    <w:p>
      <w:pPr>
        <w:pStyle w:val="Heading2"/>
      </w:pPr>
      <w:r>
        <w:t xml:space="preserve">5. Responsabilidades da contratada</w:t>
      </w:r>
    </w:p>
    <w:p>
      <w:pPr>
        <w:pStyle w:val="Compact"/>
        <w:numPr>
          <w:ilvl w:val="0"/>
          <w:numId w:val="1003"/>
        </w:numPr>
      </w:pPr>
      <w:r>
        <w:t xml:space="preserve">Implantar e configurar o sistema nos ambientes acordados;</w:t>
      </w:r>
    </w:p>
    <w:p>
      <w:pPr>
        <w:pStyle w:val="Compact"/>
        <w:numPr>
          <w:ilvl w:val="0"/>
          <w:numId w:val="1003"/>
        </w:numPr>
      </w:pPr>
      <w:r>
        <w:t xml:space="preserve">Realizar importações e cadastros iniciais;</w:t>
      </w:r>
    </w:p>
    <w:p>
      <w:pPr>
        <w:pStyle w:val="Compact"/>
        <w:numPr>
          <w:ilvl w:val="0"/>
          <w:numId w:val="1003"/>
        </w:numPr>
      </w:pPr>
      <w:r>
        <w:t xml:space="preserve">Treinar os usuários;</w:t>
      </w:r>
    </w:p>
    <w:p>
      <w:pPr>
        <w:pStyle w:val="Compact"/>
        <w:numPr>
          <w:ilvl w:val="0"/>
          <w:numId w:val="1003"/>
        </w:numPr>
      </w:pPr>
      <w:r>
        <w:t xml:space="preserve">Prestar suporte e manutenção conforme contrato;</w:t>
      </w:r>
    </w:p>
    <w:p>
      <w:pPr>
        <w:pStyle w:val="Compact"/>
        <w:numPr>
          <w:ilvl w:val="0"/>
          <w:numId w:val="1003"/>
        </w:numPr>
      </w:pPr>
      <w:r>
        <w:t xml:space="preserve">Corrigir defeitos identificados no escopo entregue.</w:t>
      </w:r>
    </w:p>
    <w:p>
      <w:r>
        <w:pict>
          <v:rect style="width:0;height:1.5pt" o:hralign="center" o:hrstd="t" o:hr="t"/>
        </w:pict>
      </w:r>
    </w:p>
    <w:bookmarkEnd w:id="23"/>
    <w:bookmarkStart w:id="24" w:name="responsabilidades-do-cliente"/>
    <w:p>
      <w:pPr>
        <w:pStyle w:val="Heading2"/>
      </w:pPr>
      <w:r>
        <w:t xml:space="preserve">6. Responsabilidades do cliente</w:t>
      </w:r>
    </w:p>
    <w:p>
      <w:pPr>
        <w:pStyle w:val="Compact"/>
        <w:numPr>
          <w:ilvl w:val="0"/>
          <w:numId w:val="1004"/>
        </w:numPr>
      </w:pPr>
      <w:r>
        <w:t xml:space="preserve">Disponibilizar acesso de rede ao SPDATA (Firebird) e ao BioData (SQL Server)</w:t>
      </w:r>
      <w:r>
        <w:t xml:space="preserve"> </w:t>
      </w:r>
      <w:r>
        <w:t xml:space="preserve">com credenciais de leitura;</w:t>
      </w:r>
    </w:p>
    <w:p>
      <w:pPr>
        <w:pStyle w:val="Compact"/>
        <w:numPr>
          <w:ilvl w:val="0"/>
          <w:numId w:val="1004"/>
        </w:numPr>
      </w:pPr>
      <w:r>
        <w:t xml:space="preserve">Disponibilizar um servidor (VPS ou on-premise) com recursos compatíveis;</w:t>
      </w:r>
    </w:p>
    <w:p>
      <w:pPr>
        <w:pStyle w:val="Compact"/>
        <w:numPr>
          <w:ilvl w:val="0"/>
          <w:numId w:val="1004"/>
        </w:numPr>
      </w:pPr>
      <w:r>
        <w:t xml:space="preserve">Indicar responsáveis para o cadastro e o treinamento;</w:t>
      </w:r>
    </w:p>
    <w:p>
      <w:pPr>
        <w:pStyle w:val="Compact"/>
        <w:numPr>
          <w:ilvl w:val="0"/>
          <w:numId w:val="1004"/>
        </w:numPr>
      </w:pPr>
      <w:r>
        <w:t xml:space="preserve">Manter o ambiente de origem estável e acessível durante a implantação.</w:t>
      </w:r>
    </w:p>
    <w:p>
      <w:r>
        <w:pict>
          <v:rect style="width:0;height:1.5pt" o:hralign="center" o:hrstd="t" o:hr="t"/>
        </w:pict>
      </w:r>
    </w:p>
    <w:bookmarkEnd w:id="24"/>
    <w:bookmarkStart w:id="25" w:name="premissas"/>
    <w:p>
      <w:pPr>
        <w:pStyle w:val="Heading2"/>
      </w:pPr>
      <w:r>
        <w:t xml:space="preserve">7. Premissas</w:t>
      </w:r>
    </w:p>
    <w:p>
      <w:pPr>
        <w:pStyle w:val="Compact"/>
        <w:numPr>
          <w:ilvl w:val="0"/>
          <w:numId w:val="1005"/>
        </w:numPr>
      </w:pPr>
      <w:r>
        <w:t xml:space="preserve">O SPDATA permanece como</w:t>
      </w:r>
      <w:r>
        <w:t xml:space="preserve"> </w:t>
      </w:r>
      <w:r>
        <w:rPr>
          <w:b/>
          <w:bCs/>
        </w:rPr>
        <w:t xml:space="preserve">fonte da verdade</w:t>
      </w:r>
      <w:r>
        <w:t xml:space="preserve"> </w:t>
      </w:r>
      <w:r>
        <w:t xml:space="preserve">para agenda, atendimentos,</w:t>
      </w:r>
      <w:r>
        <w:t xml:space="preserve"> </w:t>
      </w:r>
      <w:r>
        <w:t xml:space="preserve">pacientes e catálogos; o MedSystem espelha e consulta esses dados;</w:t>
      </w:r>
    </w:p>
    <w:p>
      <w:pPr>
        <w:pStyle w:val="Compact"/>
        <w:numPr>
          <w:ilvl w:val="0"/>
          <w:numId w:val="1005"/>
        </w:numPr>
      </w:pPr>
      <w:r>
        <w:t xml:space="preserve">O acesso ao SPDATA/BioData é de</w:t>
      </w:r>
      <w:r>
        <w:t xml:space="preserve"> </w:t>
      </w:r>
      <w:r>
        <w:rPr>
          <w:b/>
          <w:bCs/>
        </w:rPr>
        <w:t xml:space="preserve">leitura</w:t>
      </w:r>
      <w:r>
        <w:t xml:space="preserve"> </w:t>
      </w:r>
      <w:r>
        <w:t xml:space="preserve">(com comandos de importação</w:t>
      </w:r>
      <w:r>
        <w:t xml:space="preserve"> </w:t>
      </w:r>
      <w:r>
        <w:t xml:space="preserve">executados pela contratada quando necessário);</w:t>
      </w:r>
    </w:p>
    <w:p>
      <w:pPr>
        <w:pStyle w:val="Compact"/>
        <w:numPr>
          <w:ilvl w:val="0"/>
          <w:numId w:val="1005"/>
        </w:numPr>
      </w:pPr>
      <w:r>
        <w:t xml:space="preserve">Dados de laudo/resultado de exames e valores reais faturados dependem de</w:t>
      </w:r>
      <w:r>
        <w:t xml:space="preserve"> </w:t>
      </w:r>
      <w:r>
        <w:t xml:space="preserve">fontes ainda não mapeadas no SPDATA (ver documento de limitações).</w:t>
      </w:r>
    </w:p>
    <w:p>
      <w:r>
        <w:pict>
          <v:rect style="width:0;height:1.5pt" o:hralign="center" o:hrstd="t" o:hr="t"/>
        </w:pict>
      </w:r>
    </w:p>
    <w:bookmarkEnd w:id="25"/>
    <w:bookmarkStart w:id="26" w:name="itens-fora-do-escopo"/>
    <w:p>
      <w:pPr>
        <w:pStyle w:val="Heading2"/>
      </w:pPr>
      <w:r>
        <w:t xml:space="preserve">8. Itens fora do escopo</w:t>
      </w:r>
    </w:p>
    <w:p>
      <w:pPr>
        <w:pStyle w:val="Compact"/>
        <w:numPr>
          <w:ilvl w:val="0"/>
          <w:numId w:val="1006"/>
        </w:numPr>
      </w:pPr>
      <w:r>
        <w:t xml:space="preserve">Migração ou substituição do SPDATA;</w:t>
      </w:r>
    </w:p>
    <w:p>
      <w:pPr>
        <w:pStyle w:val="Compact"/>
        <w:numPr>
          <w:ilvl w:val="0"/>
          <w:numId w:val="1006"/>
        </w:numPr>
      </w:pPr>
      <w:r>
        <w:t xml:space="preserve">Alterações estruturais no banco de dados do SPDATA;</w:t>
      </w:r>
    </w:p>
    <w:p>
      <w:pPr>
        <w:pStyle w:val="Compact"/>
        <w:numPr>
          <w:ilvl w:val="0"/>
          <w:numId w:val="1006"/>
        </w:numPr>
      </w:pPr>
      <w:r>
        <w:t xml:space="preserve">Desenvolvimento de módulos não listados neste documento;</w:t>
      </w:r>
    </w:p>
    <w:p>
      <w:pPr>
        <w:pStyle w:val="Compact"/>
        <w:numPr>
          <w:ilvl w:val="0"/>
          <w:numId w:val="1006"/>
        </w:numPr>
      </w:pPr>
      <w:r>
        <w:t xml:space="preserve">Integrações com operadoras de planos de saúde além do que já é feito via</w:t>
      </w:r>
      <w:r>
        <w:t xml:space="preserve"> </w:t>
      </w:r>
      <w:r>
        <w:t xml:space="preserve">guia TISS;</w:t>
      </w:r>
    </w:p>
    <w:p>
      <w:pPr>
        <w:pStyle w:val="Compact"/>
        <w:numPr>
          <w:ilvl w:val="0"/>
          <w:numId w:val="1006"/>
        </w:numPr>
      </w:pPr>
      <w:r>
        <w:t xml:space="preserve">Auditoria ativa de todas as ações do sistema (estrutura prevista, porém</w:t>
      </w:r>
      <w:r>
        <w:t xml:space="preserve"> </w:t>
      </w:r>
      <w:r>
        <w:t xml:space="preserve">ainda não totalmente conectada ao fluxo).</w:t>
      </w:r>
    </w:p>
    <w:p>
      <w:r>
        <w:pict>
          <v:rect style="width:0;height:1.5pt" o:hralign="center" o:hrstd="t" o:hr="t"/>
        </w:pict>
      </w:r>
    </w:p>
    <w:bookmarkEnd w:id="26"/>
    <w:bookmarkStart w:id="27" w:name="cronograma"/>
    <w:p>
      <w:pPr>
        <w:pStyle w:val="Heading2"/>
      </w:pPr>
      <w:r>
        <w:t xml:space="preserve">9. Cronograma</w:t>
      </w:r>
    </w:p>
    <w:p>
      <w:pPr>
        <w:pStyle w:val="FirstParagraph"/>
      </w:pPr>
      <w:r>
        <w:rPr>
          <w:b/>
          <w:bCs/>
        </w:rPr>
        <w:t xml:space="preserve">Investimento: A definir.</w:t>
      </w:r>
    </w:p>
    <w:p>
      <w:pPr>
        <w:pStyle w:val="BodyText"/>
      </w:pPr>
      <w:r>
        <w:t xml:space="preserve">O cronograma típico, em fases, pode ser planejado em conjunto após o</w:t>
      </w:r>
      <w:r>
        <w:t xml:space="preserve"> </w:t>
      </w:r>
      <w:r>
        <w:t xml:space="preserve">levantamento do ambiente: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 e levantamento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Implantação e importações</w:t>
            </w:r>
          </w:p>
        </w:tc>
        <w:tc>
          <w:tcPr/>
          <w:p>
            <w:pPr>
              <w:pStyle w:val="Compact"/>
            </w:pPr>
            <w:r>
              <w:t xml:space="preserve">1 a 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Treinamento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assistida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</w:tr>
    </w:tbl>
    <w:p>
      <w:pPr>
        <w:pStyle w:val="BlockText"/>
      </w:pPr>
      <w:r>
        <w:t xml:space="preserve">O cronograma exato depende do número de unidades, médicos e da</w:t>
      </w:r>
      <w:r>
        <w:t xml:space="preserve"> </w:t>
      </w:r>
      <w:r>
        <w:t xml:space="preserve">disponibilidade dos acessos pelo cliente.</w:t>
      </w:r>
    </w:p>
    <w:p>
      <w:r>
        <w:pict>
          <v:rect style="width:0;height:1.5pt" o:hralign="center" o:hrstd="t" o:hr="t"/>
        </w:pict>
      </w:r>
    </w:p>
    <w:bookmarkEnd w:id="27"/>
    <w:bookmarkStart w:id="28" w:name="investimento-e-condições-comerciais"/>
    <w:p>
      <w:pPr>
        <w:pStyle w:val="Heading2"/>
      </w:pPr>
      <w:r>
        <w:t xml:space="preserve">10. Investimento e condições comerciais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em negociação comercial (modalidade mensal por unidade/usuário ou proposta fixa).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conforme escopo e ambiente.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Suporte e manutenção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(nível de SLA e canal de atendimento).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Condições de pagamento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definir</w:t>
            </w:r>
            <w:r>
              <w:t xml:space="preserve"> </w:t>
            </w:r>
            <w:r>
              <w:t xml:space="preserve">em negociação comercial.</w:t>
            </w:r>
          </w:p>
        </w:tc>
      </w:tr>
    </w:tbl>
    <w:p>
      <w:pPr>
        <w:pStyle w:val="BlockText"/>
      </w:pPr>
      <w:r>
        <w:t xml:space="preserve">Nenhum valor é apresentado neste documento. A proposta comercial detalhada</w:t>
      </w:r>
      <w:r>
        <w:t xml:space="preserve"> </w:t>
      </w:r>
      <w:r>
        <w:t xml:space="preserve">deve ser emitida após o levantamento do ambiente e o alinhamento do escopo.</w:t>
      </w:r>
    </w:p>
    <w:p>
      <w:r>
        <w:pict>
          <v:rect style="width:0;height:1.5pt" o:hralign="center" o:hrstd="t" o:hr="t"/>
        </w:pict>
      </w:r>
    </w:p>
    <w:bookmarkEnd w:id="28"/>
    <w:bookmarkStart w:id="29" w:name="por-que-o-medsystem"/>
    <w:p>
      <w:pPr>
        <w:pStyle w:val="Heading2"/>
      </w:pPr>
      <w:r>
        <w:t xml:space="preserve">11. Por que o MedSystem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clínicas com SPDATA</w:t>
            </w:r>
          </w:p>
        </w:tc>
        <w:tc>
          <w:tcPr/>
          <w:p>
            <w:pPr>
              <w:pStyle w:val="Compact"/>
            </w:pPr>
            <w:r>
              <w:t xml:space="preserve">Aproveita o investimento existente, sem migração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gestão</w:t>
            </w:r>
          </w:p>
        </w:tc>
        <w:tc>
          <w:tcPr/>
          <w:p>
            <w:pPr>
              <w:pStyle w:val="Compact"/>
            </w:pPr>
            <w:r>
              <w:t xml:space="preserve">Faltas e exames não realizados deixam de ser invisíveis — viram painéis com valor estimado.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o médico</w:t>
            </w:r>
          </w:p>
        </w:tc>
        <w:tc>
          <w:tcPr/>
          <w:p>
            <w:pPr>
              <w:pStyle w:val="Compact"/>
            </w:pPr>
            <w:r>
              <w:t xml:space="preserve">Consulta mais rápida, documentos automáticos e histórico do paciente na tela.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recepção</w:t>
            </w:r>
          </w:p>
        </w:tc>
        <w:tc>
          <w:tcPr/>
          <w:p>
            <w:pPr>
              <w:pStyle w:val="Compact"/>
            </w:pPr>
            <w:r>
              <w:t xml:space="preserve">Um sistema único para o dia inteiro, com painel de chamada moderno.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a operação</w:t>
            </w:r>
          </w:p>
        </w:tc>
        <w:tc>
          <w:tcPr/>
          <w:p>
            <w:pPr>
              <w:pStyle w:val="Compact"/>
            </w:pPr>
            <w:r>
              <w:t xml:space="preserve">Deploy com Docker e documentação técnica incluída.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próximos-passos"/>
    <w:p>
      <w:pPr>
        <w:pStyle w:val="Heading2"/>
      </w:pPr>
      <w:r>
        <w:t xml:space="preserve">12. Próximos passos</w:t>
      </w:r>
    </w:p>
    <w:p>
      <w:pPr>
        <w:pStyle w:val="Compact"/>
        <w:numPr>
          <w:ilvl w:val="0"/>
          <w:numId w:val="1007"/>
        </w:numPr>
      </w:pPr>
      <w:r>
        <w:t xml:space="preserve">Agendar demonstração do sistema;</w:t>
      </w:r>
    </w:p>
    <w:p>
      <w:pPr>
        <w:pStyle w:val="Compact"/>
        <w:numPr>
          <w:ilvl w:val="0"/>
          <w:numId w:val="1007"/>
        </w:numPr>
      </w:pPr>
      <w:r>
        <w:t xml:space="preserve">Realizar levantamento do ambiente (SPDATA, BioData, rede e servidor);</w:t>
      </w:r>
    </w:p>
    <w:p>
      <w:pPr>
        <w:pStyle w:val="Compact"/>
        <w:numPr>
          <w:ilvl w:val="0"/>
          <w:numId w:val="1007"/>
        </w:numPr>
      </w:pPr>
      <w:r>
        <w:t xml:space="preserve">Definir cronograma e valores;</w:t>
      </w:r>
    </w:p>
    <w:p>
      <w:pPr>
        <w:pStyle w:val="Compact"/>
        <w:numPr>
          <w:ilvl w:val="0"/>
          <w:numId w:val="1007"/>
        </w:numPr>
      </w:pPr>
      <w:r>
        <w:t xml:space="preserve">Iniciar a implantação em fases.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Voltar ao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índice</w:t>
        </w:r>
      </w:hyperlink>
    </w:p>
    <w:bookmarkEnd w:id="31"/>
    <w:bookmarkEnd w:id="32"/>
    <w:sectPr>
      <w:headerReference w:type="default" r:id="rId9"/>
      <w:footerReference w:type="default" r:id="rId10"/>
      <w:footnotePr>
        <w:numRestart w:val="eachSect"/>
      </w:footnotePr>
      <w:pgSz w:w="11906" w:h="16838"/>
      <w:pgMar w:left="1417" w:right="1417" w:top="1247" w:bottom="1247"/>
      <w:titlePg/>
    </w:sectPr>
    <w:sdt>
      <w:sdtPr>
        <w:docPartObj>
          <w:docPartGallery w:val="Table of Contents"/>
          <w:docPartUnique/>
        </w:docPartObj>
      </w:sdtPr>
      <w:sdtContent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Clique com o botão direito e escolha “Atualizar campo” (ou pressione F9) para gerar o sumário.</w:t>
          </w:r>
          <w:r>
            <w:fldChar w:fldCharType="end"/>
          </w:r>
        </w:p>
      </w:sdtContent>
    </w:sdt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</w:pPr>
    <w:rPr>
      <w:rFonts w:ascii="Calibri" w:hAnsi="Calibri" w:eastAsia="Calibri"/>
      <w:color w:val="262626"/>
      <w:sz w:val="22"/>
    </w:rPr>
  </w:style>
  <w:style w:type="paragraph" w:styleId="BodyText">
    <w:name w:val="Body Text"/>
    <w:basedOn w:val="Normal"/>
    <w:link w:val="BodyTextChar"/>
    <w:qFormat/>
    <w:pPr>
      <w:spacing w:before="180" w:after="160" w:line="276" w:lineRule="auto"/>
    </w:pPr>
    <w:rPr>
      <w:rFonts w:ascii="Calibri" w:hAnsi="Calibri" w:eastAsia="Calibri"/>
      <w:color w:val="262626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60" w:line="276" w:lineRule="auto"/>
    </w:pPr>
    <w:rPr>
      <w:rFonts w:ascii="Calibri" w:hAnsi="Calibri" w:eastAsia="Calibri"/>
      <w:color w:val="262626"/>
      <w:sz w:val="22"/>
    </w:rPr>
  </w:style>
  <w:style w:type="paragraph" w:customStyle="1" w:styleId="Compact">
    <w:name w:val="Compact"/>
    <w:basedOn w:val="BodyText"/>
    <w:qFormat/>
    <w:pPr>
      <w:spacing w:before="36" w:after="40" w:line="264" w:lineRule="auto"/>
    </w:pPr>
    <w:rPr>
      <w:rFonts w:ascii="Calibri" w:hAnsi="Calibri" w:eastAsia="Calibri"/>
      <w:color w:val="262626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1F4E79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</w:pPr>
    <w:rPr>
      <w:rFonts w:eastAsiaTheme="majorEastAsia" w:cstheme="majorBidi" w:ascii="Calibri Light" w:hAnsi="Calibri Light" w:eastAsia="Calibri Light"/>
      <w:color w:val="40404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40404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/>
    </w:pPr>
    <w:rPr>
      <w:rFonts w:ascii="Calibri" w:hAnsi="Calibri" w:eastAsia="Calibri"/>
      <w:color w:val="40404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40"/>
    </w:pPr>
    <w:rPr>
      <w:rFonts w:ascii="Calibri" w:hAnsi="Calibri" w:eastAsia="Calibri"/>
      <w:color w:val="40404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20" w:after="160"/>
      <w:outlineLvl w:val="0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 w:eastAsia="Calibri Light"/>
      <w:b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eastAsiaTheme="majorEastAsia" w:cstheme="majorBidi" w:ascii="Calibri Light" w:hAnsi="Calibri Light" w:eastAsia="Calibri Light"/>
      <w:b/>
      <w:color w:val="2E74B5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00" w:after="80"/>
      <w:outlineLvl w:val="6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eastAsiaTheme="majorEastAsia" w:cstheme="majorBidi" w:ascii="Calibri" w:hAnsi="Calibri" w:eastAsia="Calibri"/>
      <w:b/>
      <w:i/>
      <w:iCs/>
      <w:color w:val="2E74B5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eastAsiaTheme="majorEastAsia" w:cstheme="majorBidi" w:ascii="Calibri" w:hAnsi="Calibri" w:eastAsia="Calibri"/>
      <w:b/>
      <w:i/>
      <w:color w:val="2E74B5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E74B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eastAsia="Calibri"/>
      <w:color w:val="4040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eastAsia="Calibri"/>
      <w:i/>
      <w:color w:val="40404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outlineLvl w:val="9"/>
    </w:pPr>
    <w:rPr>
      <w:rFonts w:asciiTheme="majorHAnsi" w:eastAsiaTheme="majorEastAsia" w:hAnsiTheme="majorHAnsi" w:cstheme="majorBidi" w:ascii="Calibri Light" w:hAnsi="Calibri Light" w:eastAsia="Calibri Light"/>
      <w:b/>
      <w:bCs w:val="0"/>
      <w:color w:val="1F4E79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MedSystem — Documentação Comercial</dc:title>
  <dc:creator>Equipe MedSystem</dc:creator>
  <cp:keywords>MedSystem, sistema clínico, documentação comercial, proposta comercial</cp:keywords>
  <dcterms:created xsi:type="dcterms:W3CDTF">2017-12-27T05:22:50Z</dcterms:created>
  <dcterms:modified xsi:type="dcterms:W3CDTF">2017-12-27T05:22:50Z</dcterms:modified>
  <dc:subject>Sistema Clínico</dc:subject>
  <dc:description>Documento executivo consolidado.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