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r>
        <w:t>System.Web.Mvc.Controller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r w:rsidR="007F61B2">
        <w:t>’</w:t>
      </w:r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>according to the controller name (minus the Controller suffi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r>
        <w:t>HomeController</w:t>
      </w:r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Http</w:t>
      </w:r>
      <w:r>
        <w:t>Handler</w:t>
      </w:r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r>
        <w:t>HttpModule</w:t>
      </w:r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r w:rsidRPr="00A61650">
        <w:t>param</w:t>
      </w:r>
      <w:r w:rsidRPr="00A61650">
        <w:rPr>
          <w:rFonts w:hint="eastAsia"/>
        </w:rPr>
        <w:t>的参数。</w:t>
      </w:r>
      <w:r w:rsidRPr="00A61650">
        <w:t xml:space="preserve">asp.net mvc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r w:rsidRPr="00A61650">
        <w:t>ViewBag</w:t>
      </w:r>
      <w:r w:rsidRPr="00A61650">
        <w:rPr>
          <w:rFonts w:hint="eastAsia"/>
        </w:rPr>
        <w:t>和</w:t>
      </w:r>
      <w:r w:rsidRPr="00A61650">
        <w:t>ViewData</w:t>
      </w:r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r w:rsidR="003F3DCF">
        <w:rPr>
          <w:rFonts w:hint="eastAsia"/>
        </w:rPr>
        <w:t>View</w:t>
      </w:r>
      <w:r w:rsidR="003F3DCF">
        <w:t xml:space="preserve">Data[“CurrentTime”] = DateTime.Now     ViewBag.CurrentTime = DateTime.Now    </w:t>
      </w:r>
      <w:r w:rsidR="00E025B1">
        <w:t>ViewBag</w:t>
      </w:r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r w:rsidR="00E025B1">
        <w:t>ViewData.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@(param)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@Html.Raw(message)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@Ajax.JavaScriptStringEncode(ViewBag.Username)</w:t>
      </w:r>
      <w:r w:rsidR="00CC5E6A">
        <w:rPr>
          <w:rFonts w:hint="eastAsia"/>
        </w:rPr>
        <w:t>来在</w:t>
      </w:r>
      <w:r w:rsidR="00CC5E6A">
        <w:t>js</w:t>
      </w:r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r>
        <w:t>MasterPage</w:t>
      </w:r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@RenderBody()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"~/Views/Shared/SiteLayout.cshtml";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&lt;footer&gt;@RenderSection("Footer"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,required:true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_ViewStart.cshtml</w:t>
      </w:r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_ViewStart.cshtml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r>
        <w:t>DefaultModelBuilder</w:t>
      </w:r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>invoke model binding using the UpdateModel and TryUpdateModel methods in your controller.</w:t>
      </w:r>
      <w:r w:rsidRPr="00F80C14">
        <w:rPr>
          <w:rFonts w:hint="eastAsia"/>
        </w:rPr>
        <w:t xml:space="preserve"> </w:t>
      </w:r>
      <w:r w:rsidRPr="00F80C14">
        <w:t xml:space="preserve">UpdateModel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r>
        <w:t>Url Helper</w:t>
      </w:r>
      <w:r>
        <w:rPr>
          <w:rFonts w:hint="eastAsia"/>
        </w:rPr>
        <w:t>通过</w:t>
      </w:r>
      <w:r>
        <w:t>Url</w:t>
      </w:r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r>
        <w:t>ViewData</w:t>
      </w:r>
      <w:r>
        <w:rPr>
          <w:rFonts w:hint="eastAsia"/>
        </w:rPr>
        <w:t>中，</w:t>
      </w:r>
      <w:r>
        <w:t>ViewData</w:t>
      </w:r>
      <w:r>
        <w:rPr>
          <w:rFonts w:hint="eastAsia"/>
        </w:rPr>
        <w:t>包含</w:t>
      </w:r>
      <w:r>
        <w:t>ViewBag</w:t>
      </w:r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7F6CE0">
        <w:t>ChildActionOnlyAttribute. The attribute preventsthe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时，首先查找</w:t>
      </w:r>
      <w:r>
        <w:rPr>
          <w:rFonts w:hint="eastAsia"/>
        </w:rPr>
        <w:t>按</w:t>
      </w:r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r>
        <w:t>IRouteConstraint</w:t>
      </w:r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>disabled. Take care to call the MapMvcAttributeRoutes method in the RouteConfig.cs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Html</w:t>
      </w:r>
      <w:r>
        <w:t>.ActionLink</w:t>
      </w:r>
      <w:r>
        <w:rPr>
          <w:rFonts w:hint="eastAsia"/>
        </w:rPr>
        <w:t>生成</w:t>
      </w:r>
      <w:r>
        <w:t>Url</w:t>
      </w:r>
      <w:r>
        <w:t>连接，</w:t>
      </w:r>
      <w:r w:rsidR="00834117">
        <w:t>Url</w:t>
      </w:r>
      <w:r>
        <w:t>.Action</w:t>
      </w:r>
      <w:r>
        <w:rPr>
          <w:rFonts w:hint="eastAsia"/>
        </w:rPr>
        <w:t>生成</w:t>
      </w:r>
      <w:r>
        <w:t>Url</w:t>
      </w:r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r>
        <w:rPr>
          <w:rFonts w:hint="eastAsia"/>
        </w:rPr>
        <w:t>Url</w:t>
      </w:r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当前请求</w:t>
      </w:r>
      <w:r w:rsidR="00772954">
        <w:t>值重用，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>that are supplied to the Html.ActionLink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r>
        <w:t>ActionResult</w:t>
      </w:r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r w:rsidRPr="00AA68D3">
        <w:rPr>
          <w:rFonts w:hint="eastAsia"/>
        </w:rPr>
        <w:t>’</w:t>
      </w:r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这是很官方的说法，那么它们的区别到底是什么呢？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hyperlink r:id="rId30" w:history="1">
        <w:r>
          <w:rPr>
            <w:rStyle w:val="a4"/>
            <w:rFonts w:ascii="Arial" w:hAnsi="Arial" w:cs="Arial"/>
            <w:color w:val="336699"/>
            <w:sz w:val="21"/>
            <w:szCs w:val="21"/>
          </w:rPr>
          <w:t>http://www.chinamyhosting.com/seoblog/2006/04/10/url-canonicalization/</w:t>
        </w:r>
      </w:hyperlink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网址既难看，又不用户友好。这时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r w:rsidRPr="006C790F">
        <w:rPr>
          <w:rFonts w:ascii="Arial" w:eastAsia="宋体" w:hAnsi="Arial" w:cs="Arial"/>
          <w:kern w:val="0"/>
          <w:szCs w:val="21"/>
        </w:rPr>
        <w:t>TempData is similar to Session data, except that TempData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Default="006C1C7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26040EF" wp14:editId="71281C3C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DB10C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319A187" wp14:editId="75137E28">
            <wp:extent cx="5274310" cy="718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90BFFB" wp14:editId="7F4D0102">
            <wp:extent cx="5274310" cy="1934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484CF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99418B" wp14:editId="7BABF166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 w:val="21"/>
          <w:szCs w:val="21"/>
        </w:rPr>
        <w:t>用来</w:t>
      </w:r>
      <w:r>
        <w:rPr>
          <w:rFonts w:ascii="Arial" w:hAnsi="Arial" w:cs="Arial"/>
          <w:sz w:val="21"/>
          <w:szCs w:val="21"/>
        </w:rPr>
        <w:t>管理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Session.</w:t>
      </w:r>
    </w:p>
    <w:p w:rsidR="00580231" w:rsidRDefault="005E3C3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Section</w:t>
      </w:r>
      <w:r>
        <w:rPr>
          <w:rFonts w:ascii="Arial" w:hAnsi="Arial" w:cs="Arial" w:hint="eastAsia"/>
          <w:sz w:val="21"/>
          <w:szCs w:val="21"/>
        </w:rPr>
        <w:t>在</w:t>
      </w:r>
      <w:r>
        <w:rPr>
          <w:rFonts w:ascii="Arial" w:hAnsi="Arial" w:cs="Arial"/>
          <w:sz w:val="21"/>
          <w:szCs w:val="21"/>
        </w:rPr>
        <w:t>Layout</w:t>
      </w:r>
      <w:r>
        <w:rPr>
          <w:rFonts w:ascii="Arial" w:hAnsi="Arial" w:cs="Arial"/>
          <w:sz w:val="21"/>
          <w:szCs w:val="21"/>
        </w:rPr>
        <w:t>中提供了一个</w:t>
      </w:r>
      <w:r>
        <w:rPr>
          <w:rFonts w:ascii="Arial" w:hAnsi="Arial" w:cs="Arial"/>
          <w:sz w:val="21"/>
          <w:szCs w:val="21"/>
        </w:rPr>
        <w:t>Region</w:t>
      </w:r>
      <w:r>
        <w:rPr>
          <w:rFonts w:ascii="Arial" w:hAnsi="Arial" w:cs="Arial"/>
          <w:sz w:val="21"/>
          <w:szCs w:val="21"/>
        </w:rPr>
        <w:t>区域。</w:t>
      </w:r>
    </w:p>
    <w:p w:rsidR="00475F29" w:rsidRDefault="00475F2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Partial</w:t>
      </w:r>
      <w:r>
        <w:rPr>
          <w:rFonts w:ascii="Arial" w:hAnsi="Arial" w:cs="Arial"/>
          <w:sz w:val="21"/>
          <w:szCs w:val="21"/>
        </w:rPr>
        <w:t xml:space="preserve"> View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用来保存在其它</w:t>
      </w:r>
      <w:r>
        <w:rPr>
          <w:rFonts w:ascii="Arial" w:hAnsi="Arial" w:cs="Arial"/>
          <w:sz w:val="21"/>
          <w:szCs w:val="21"/>
        </w:rPr>
        <w:t>View</w:t>
      </w:r>
      <w:r>
        <w:rPr>
          <w:rFonts w:ascii="Arial" w:hAnsi="Arial" w:cs="Arial"/>
          <w:sz w:val="21"/>
          <w:szCs w:val="21"/>
        </w:rPr>
        <w:t>中常用的</w:t>
      </w:r>
      <w:r w:rsidR="00A21ED6">
        <w:rPr>
          <w:rFonts w:ascii="Arial" w:hAnsi="Arial" w:cs="Arial" w:hint="eastAsia"/>
          <w:sz w:val="21"/>
          <w:szCs w:val="21"/>
        </w:rPr>
        <w:t>部分</w:t>
      </w:r>
      <w:r w:rsidR="00A21ED6">
        <w:rPr>
          <w:rFonts w:ascii="Arial" w:hAnsi="Arial" w:cs="Arial"/>
          <w:sz w:val="21"/>
          <w:szCs w:val="21"/>
        </w:rPr>
        <w:t>view</w:t>
      </w:r>
      <w:r w:rsidR="00A21ED6">
        <w:rPr>
          <w:rFonts w:ascii="Arial" w:hAnsi="Arial" w:cs="Arial"/>
          <w:sz w:val="21"/>
          <w:szCs w:val="21"/>
        </w:rPr>
        <w:t>。</w:t>
      </w:r>
      <w:r w:rsidR="00C3310E">
        <w:rPr>
          <w:rFonts w:ascii="Arial" w:hAnsi="Arial" w:cs="Arial" w:hint="eastAsia"/>
          <w:sz w:val="21"/>
          <w:szCs w:val="21"/>
        </w:rPr>
        <w:t>@</w:t>
      </w:r>
      <w:r w:rsidR="00C3310E">
        <w:rPr>
          <w:rFonts w:ascii="Arial" w:hAnsi="Arial" w:cs="Arial"/>
          <w:sz w:val="21"/>
          <w:szCs w:val="21"/>
        </w:rPr>
        <w:t>Html.Partial(“name”)</w:t>
      </w:r>
      <w:r w:rsidR="00C3310E">
        <w:rPr>
          <w:rFonts w:ascii="Arial" w:hAnsi="Arial" w:cs="Arial" w:hint="eastAsia"/>
          <w:sz w:val="21"/>
          <w:szCs w:val="21"/>
        </w:rPr>
        <w:t>来</w:t>
      </w:r>
      <w:r w:rsidR="00C3310E">
        <w:rPr>
          <w:rFonts w:ascii="Arial" w:hAnsi="Arial" w:cs="Arial"/>
          <w:sz w:val="21"/>
          <w:szCs w:val="21"/>
        </w:rPr>
        <w:t>显示</w:t>
      </w:r>
      <w:r w:rsidR="00AA4AD0">
        <w:rPr>
          <w:rFonts w:ascii="Arial" w:hAnsi="Arial" w:cs="Arial" w:hint="eastAsia"/>
          <w:sz w:val="21"/>
          <w:szCs w:val="21"/>
        </w:rPr>
        <w:t>。</w:t>
      </w:r>
      <w:r w:rsidR="00AA4AD0">
        <w:rPr>
          <w:rFonts w:ascii="Arial" w:hAnsi="Arial" w:cs="Arial"/>
          <w:sz w:val="21"/>
          <w:szCs w:val="21"/>
        </w:rPr>
        <w:t xml:space="preserve">The razor view engine looks for partial views in the same way </w:t>
      </w:r>
      <w:r w:rsidR="008755DC">
        <w:rPr>
          <w:rFonts w:ascii="Arial" w:hAnsi="Arial" w:cs="Arial"/>
          <w:sz w:val="21"/>
          <w:szCs w:val="21"/>
        </w:rPr>
        <w:t>that it looks for regular views</w:t>
      </w:r>
      <w:r w:rsidR="008755DC">
        <w:rPr>
          <w:rFonts w:ascii="Arial" w:hAnsi="Arial" w:cs="Arial" w:hint="eastAsia"/>
          <w:sz w:val="21"/>
          <w:szCs w:val="21"/>
        </w:rPr>
        <w:t>。</w:t>
      </w:r>
    </w:p>
    <w:p w:rsidR="00C3310E" w:rsidRDefault="00266D5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Child</w:t>
      </w:r>
      <w:r>
        <w:rPr>
          <w:rFonts w:ascii="Arial" w:hAnsi="Arial" w:cs="Arial"/>
          <w:sz w:val="21"/>
          <w:szCs w:val="21"/>
        </w:rPr>
        <w:t>ActionOnly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标志</w:t>
      </w:r>
      <w:r>
        <w:rPr>
          <w:rFonts w:ascii="Arial" w:hAnsi="Arial" w:cs="Arial"/>
          <w:sz w:val="21"/>
          <w:szCs w:val="21"/>
        </w:rPr>
        <w:t>Child Action, Child Action</w:t>
      </w:r>
      <w:r>
        <w:rPr>
          <w:rFonts w:ascii="Arial" w:hAnsi="Arial" w:cs="Arial" w:hint="eastAsia"/>
          <w:sz w:val="21"/>
          <w:szCs w:val="21"/>
        </w:rPr>
        <w:t>通常</w:t>
      </w:r>
      <w:r>
        <w:rPr>
          <w:rFonts w:ascii="Arial" w:hAnsi="Arial" w:cs="Arial"/>
          <w:sz w:val="21"/>
          <w:szCs w:val="21"/>
        </w:rPr>
        <w:t>返回一个</w:t>
      </w:r>
      <w:r>
        <w:rPr>
          <w:rFonts w:ascii="Arial" w:hAnsi="Arial" w:cs="Arial"/>
          <w:sz w:val="21"/>
          <w:szCs w:val="21"/>
        </w:rPr>
        <w:t>Partial View.</w:t>
      </w:r>
    </w:p>
    <w:p w:rsidR="00266D57" w:rsidRDefault="00015D4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最简单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Helper</w:t>
      </w:r>
      <w:r>
        <w:rPr>
          <w:rFonts w:ascii="Arial" w:hAnsi="Arial" w:cs="Arial"/>
          <w:sz w:val="21"/>
          <w:szCs w:val="21"/>
        </w:rPr>
        <w:t>方法是</w:t>
      </w:r>
      <w:r>
        <w:rPr>
          <w:rFonts w:ascii="Arial" w:hAnsi="Arial" w:cs="Arial"/>
          <w:sz w:val="21"/>
          <w:szCs w:val="21"/>
        </w:rPr>
        <w:t>Inline helper</w:t>
      </w:r>
      <w:r w:rsidR="00D81AD8">
        <w:rPr>
          <w:rFonts w:ascii="Arial" w:hAnsi="Arial" w:cs="Arial"/>
          <w:sz w:val="21"/>
          <w:szCs w:val="21"/>
        </w:rPr>
        <w:t>.</w:t>
      </w:r>
      <w:r w:rsidR="00702E6B">
        <w:rPr>
          <w:rFonts w:ascii="Arial" w:hAnsi="Arial" w:cs="Arial"/>
          <w:sz w:val="21"/>
          <w:szCs w:val="21"/>
        </w:rPr>
        <w:t xml:space="preserve">  </w:t>
      </w:r>
      <w:r w:rsidR="004F043D">
        <w:rPr>
          <w:noProof/>
        </w:rPr>
        <w:drawing>
          <wp:inline distT="0" distB="0" distL="0" distR="0" wp14:anchorId="01BD69D6" wp14:editId="010E2289">
            <wp:extent cx="5274310" cy="3220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3D" w:rsidRDefault="0091443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184AA44" wp14:editId="301A408C">
            <wp:extent cx="5274310" cy="4495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1" w:rsidRPr="00CB1F47" w:rsidRDefault="00BB603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外部</w:t>
      </w:r>
      <w:r>
        <w:rPr>
          <w:rFonts w:ascii="Arial" w:hAnsi="Arial" w:cs="Arial" w:hint="eastAsia"/>
          <w:sz w:val="21"/>
          <w:szCs w:val="21"/>
        </w:rPr>
        <w:t>Html</w:t>
      </w:r>
      <w:r>
        <w:rPr>
          <w:rFonts w:ascii="Arial" w:hAnsi="Arial" w:cs="Arial"/>
          <w:sz w:val="21"/>
          <w:szCs w:val="21"/>
        </w:rPr>
        <w:t>,</w:t>
      </w:r>
      <w:r w:rsidR="00FF6048" w:rsidRPr="00FF6048">
        <w:rPr>
          <w:noProof/>
        </w:rPr>
        <w:t xml:space="preserve"> </w:t>
      </w:r>
      <w:r w:rsidR="00FF6048">
        <w:rPr>
          <w:noProof/>
        </w:rPr>
        <w:drawing>
          <wp:inline distT="0" distB="0" distL="0" distR="0" wp14:anchorId="1F659845" wp14:editId="5586BB49">
            <wp:extent cx="5274310" cy="1779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47" w:rsidRDefault="00747C1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默认的</w:t>
      </w:r>
      <w:r>
        <w:rPr>
          <w:rFonts w:ascii="Arial" w:hAnsi="Arial" w:cs="Arial"/>
          <w:sz w:val="21"/>
          <w:szCs w:val="21"/>
        </w:rPr>
        <w:t>ModelBinder</w:t>
      </w:r>
      <w:r>
        <w:rPr>
          <w:rFonts w:ascii="Arial" w:hAnsi="Arial" w:cs="Arial" w:hint="eastAsia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参数查找顺序：</w:t>
      </w:r>
      <w:r w:rsidR="007D4910">
        <w:rPr>
          <w:rFonts w:ascii="Arial" w:hAnsi="Arial" w:cs="Arial" w:hint="eastAsia"/>
          <w:sz w:val="21"/>
          <w:szCs w:val="21"/>
        </w:rPr>
        <w:t xml:space="preserve"> </w:t>
      </w:r>
      <w:r w:rsidR="007D4910">
        <w:rPr>
          <w:rFonts w:ascii="Arial" w:hAnsi="Arial" w:cs="Arial"/>
          <w:sz w:val="21"/>
          <w:szCs w:val="21"/>
        </w:rPr>
        <w:t>Request.Form &gt; RouteData.Values &gt; Request.QueryString &gt; Request.Files</w:t>
      </w:r>
      <w:r w:rsidR="001F7889">
        <w:rPr>
          <w:rFonts w:ascii="Arial" w:hAnsi="Arial" w:cs="Arial"/>
          <w:sz w:val="21"/>
          <w:szCs w:val="21"/>
        </w:rPr>
        <w:t>.</w:t>
      </w:r>
      <w:r w:rsidR="001F7889">
        <w:rPr>
          <w:rFonts w:ascii="Arial" w:hAnsi="Arial" w:cs="Arial" w:hint="eastAsia"/>
          <w:sz w:val="21"/>
          <w:szCs w:val="21"/>
        </w:rPr>
        <w:t>当参数</w:t>
      </w:r>
      <w:r w:rsidR="001F7889">
        <w:rPr>
          <w:rFonts w:ascii="Arial" w:hAnsi="Arial" w:cs="Arial"/>
          <w:sz w:val="21"/>
          <w:szCs w:val="21"/>
        </w:rPr>
        <w:t>为复杂类型时，对于其每个属性进行查找。</w:t>
      </w:r>
      <w:r w:rsidR="001F7889">
        <w:rPr>
          <w:rFonts w:ascii="Arial" w:hAnsi="Arial" w:cs="Arial" w:hint="eastAsia"/>
          <w:sz w:val="21"/>
          <w:szCs w:val="21"/>
        </w:rPr>
        <w:t>如果</w:t>
      </w:r>
      <w:r w:rsidR="001F7889">
        <w:rPr>
          <w:rFonts w:ascii="Arial" w:hAnsi="Arial" w:cs="Arial"/>
          <w:sz w:val="21"/>
          <w:szCs w:val="21"/>
        </w:rPr>
        <w:t>属性是复杂类型，递归查找。</w:t>
      </w:r>
    </w:p>
    <w:p w:rsidR="00F819E8" w:rsidRDefault="00D223B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Bundles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mvc</w:t>
      </w:r>
      <w:r>
        <w:rPr>
          <w:rFonts w:ascii="Arial" w:hAnsi="Arial" w:cs="Arial"/>
          <w:sz w:val="21"/>
          <w:szCs w:val="21"/>
        </w:rPr>
        <w:t>用来组织和优化</w:t>
      </w:r>
      <w:r>
        <w:rPr>
          <w:rFonts w:ascii="Arial" w:hAnsi="Arial" w:cs="Arial"/>
          <w:sz w:val="21"/>
          <w:szCs w:val="21"/>
        </w:rPr>
        <w:t>css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js</w:t>
      </w:r>
      <w:r>
        <w:rPr>
          <w:rFonts w:ascii="Arial" w:hAnsi="Arial" w:cs="Arial"/>
          <w:sz w:val="21"/>
          <w:szCs w:val="21"/>
        </w:rPr>
        <w:t>的</w:t>
      </w:r>
      <w:r w:rsidR="007F6DDE">
        <w:rPr>
          <w:rFonts w:ascii="Arial" w:hAnsi="Arial" w:cs="Arial" w:hint="eastAsia"/>
          <w:sz w:val="21"/>
          <w:szCs w:val="21"/>
        </w:rPr>
        <w:t>。</w:t>
      </w:r>
    </w:p>
    <w:p w:rsidR="00D331CA" w:rsidRDefault="00FA42B0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Api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 w:hint="eastAsia"/>
          <w:sz w:val="21"/>
          <w:szCs w:val="21"/>
        </w:rPr>
        <w:t>有</w:t>
      </w:r>
      <w:r>
        <w:rPr>
          <w:rFonts w:ascii="Arial" w:hAnsi="Arial" w:cs="Arial"/>
          <w:sz w:val="21"/>
          <w:szCs w:val="21"/>
        </w:rPr>
        <w:t>两个特征：</w:t>
      </w:r>
      <w:r>
        <w:rPr>
          <w:rFonts w:ascii="Arial" w:hAnsi="Arial" w:cs="Arial" w:hint="eastAsia"/>
          <w:sz w:val="21"/>
          <w:szCs w:val="21"/>
        </w:rPr>
        <w:t>1</w:t>
      </w:r>
      <w:r>
        <w:rPr>
          <w:rFonts w:ascii="Arial" w:hAnsi="Arial" w:cs="Arial" w:hint="eastAsia"/>
          <w:sz w:val="21"/>
          <w:szCs w:val="21"/>
        </w:rPr>
        <w:t>）</w:t>
      </w:r>
      <w:r>
        <w:rPr>
          <w:rFonts w:ascii="Arial" w:hAnsi="Arial" w:cs="Arial"/>
          <w:sz w:val="21"/>
          <w:szCs w:val="21"/>
        </w:rPr>
        <w:t>Action</w:t>
      </w:r>
      <w:r>
        <w:rPr>
          <w:rFonts w:ascii="Arial" w:hAnsi="Arial" w:cs="Arial"/>
          <w:sz w:val="21"/>
          <w:szCs w:val="21"/>
        </w:rPr>
        <w:t>方法返回对象，而不是</w:t>
      </w:r>
      <w:r>
        <w:rPr>
          <w:rFonts w:ascii="Arial" w:hAnsi="Arial" w:cs="Arial"/>
          <w:sz w:val="21"/>
          <w:szCs w:val="21"/>
        </w:rPr>
        <w:t>ActionResult. 2)Action</w:t>
      </w:r>
      <w:r>
        <w:rPr>
          <w:rFonts w:ascii="Arial" w:hAnsi="Arial" w:cs="Arial" w:hint="eastAsia"/>
          <w:sz w:val="21"/>
          <w:szCs w:val="21"/>
        </w:rPr>
        <w:t>方法</w:t>
      </w:r>
      <w:r>
        <w:rPr>
          <w:rFonts w:ascii="Arial" w:hAnsi="Arial" w:cs="Arial"/>
          <w:sz w:val="21"/>
          <w:szCs w:val="21"/>
        </w:rPr>
        <w:t>是根据</w:t>
      </w:r>
      <w:r>
        <w:rPr>
          <w:rFonts w:ascii="Arial" w:hAnsi="Arial" w:cs="Arial"/>
          <w:sz w:val="21"/>
          <w:szCs w:val="21"/>
        </w:rPr>
        <w:t>Http Method</w:t>
      </w:r>
      <w:r>
        <w:rPr>
          <w:rFonts w:ascii="Arial" w:hAnsi="Arial" w:cs="Arial"/>
          <w:sz w:val="21"/>
          <w:szCs w:val="21"/>
        </w:rPr>
        <w:t>来选择的。</w:t>
      </w:r>
    </w:p>
    <w:p w:rsidR="00FA42B0" w:rsidRPr="00FA3D8B" w:rsidRDefault="00FA42B0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FA42B0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75F8" w:rsidRDefault="000975F8" w:rsidP="00BF5F60">
      <w:r>
        <w:separator/>
      </w:r>
    </w:p>
  </w:endnote>
  <w:endnote w:type="continuationSeparator" w:id="0">
    <w:p w:rsidR="000975F8" w:rsidRDefault="000975F8" w:rsidP="00BF5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75F8" w:rsidRDefault="000975F8" w:rsidP="00BF5F60">
      <w:r>
        <w:separator/>
      </w:r>
    </w:p>
  </w:footnote>
  <w:footnote w:type="continuationSeparator" w:id="0">
    <w:p w:rsidR="000975F8" w:rsidRDefault="000975F8" w:rsidP="00BF5F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15D4D"/>
    <w:rsid w:val="00020CF4"/>
    <w:rsid w:val="000252BB"/>
    <w:rsid w:val="00031E93"/>
    <w:rsid w:val="00034678"/>
    <w:rsid w:val="00045EDB"/>
    <w:rsid w:val="0006200A"/>
    <w:rsid w:val="000869BB"/>
    <w:rsid w:val="000975F8"/>
    <w:rsid w:val="000B5394"/>
    <w:rsid w:val="000D3B8D"/>
    <w:rsid w:val="00110257"/>
    <w:rsid w:val="00112CD2"/>
    <w:rsid w:val="00151029"/>
    <w:rsid w:val="001541EA"/>
    <w:rsid w:val="001A3672"/>
    <w:rsid w:val="001D6E86"/>
    <w:rsid w:val="001F7889"/>
    <w:rsid w:val="002568E4"/>
    <w:rsid w:val="00266D57"/>
    <w:rsid w:val="00271AAB"/>
    <w:rsid w:val="002758BC"/>
    <w:rsid w:val="00284B90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5F29"/>
    <w:rsid w:val="0047626A"/>
    <w:rsid w:val="00484CF8"/>
    <w:rsid w:val="004C3F1E"/>
    <w:rsid w:val="004F043D"/>
    <w:rsid w:val="0050638D"/>
    <w:rsid w:val="00545F23"/>
    <w:rsid w:val="005523D4"/>
    <w:rsid w:val="00556BB5"/>
    <w:rsid w:val="00577B39"/>
    <w:rsid w:val="00580231"/>
    <w:rsid w:val="00584AE5"/>
    <w:rsid w:val="005B4586"/>
    <w:rsid w:val="005B656B"/>
    <w:rsid w:val="005D2119"/>
    <w:rsid w:val="005E3C38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1C78"/>
    <w:rsid w:val="006C790F"/>
    <w:rsid w:val="006D00C2"/>
    <w:rsid w:val="006E4CEA"/>
    <w:rsid w:val="00702E6B"/>
    <w:rsid w:val="007360EA"/>
    <w:rsid w:val="00736598"/>
    <w:rsid w:val="00741254"/>
    <w:rsid w:val="00747C11"/>
    <w:rsid w:val="007559A5"/>
    <w:rsid w:val="00772954"/>
    <w:rsid w:val="007C247F"/>
    <w:rsid w:val="007C5AB2"/>
    <w:rsid w:val="007D4910"/>
    <w:rsid w:val="007F471F"/>
    <w:rsid w:val="007F61B2"/>
    <w:rsid w:val="007F6CE0"/>
    <w:rsid w:val="007F6DDE"/>
    <w:rsid w:val="008148D1"/>
    <w:rsid w:val="00817A4D"/>
    <w:rsid w:val="00834117"/>
    <w:rsid w:val="00834B92"/>
    <w:rsid w:val="00836F48"/>
    <w:rsid w:val="00864DC0"/>
    <w:rsid w:val="008755DC"/>
    <w:rsid w:val="008F589D"/>
    <w:rsid w:val="00907BCA"/>
    <w:rsid w:val="00914431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21ED6"/>
    <w:rsid w:val="00A41661"/>
    <w:rsid w:val="00A61650"/>
    <w:rsid w:val="00A854B3"/>
    <w:rsid w:val="00AA4AD0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BB6039"/>
    <w:rsid w:val="00BF5F60"/>
    <w:rsid w:val="00C04340"/>
    <w:rsid w:val="00C10EAC"/>
    <w:rsid w:val="00C21880"/>
    <w:rsid w:val="00C257D7"/>
    <w:rsid w:val="00C3310E"/>
    <w:rsid w:val="00C63B52"/>
    <w:rsid w:val="00C73619"/>
    <w:rsid w:val="00CB0E8A"/>
    <w:rsid w:val="00CB1F47"/>
    <w:rsid w:val="00CB6E3E"/>
    <w:rsid w:val="00CC5E6A"/>
    <w:rsid w:val="00CF0E11"/>
    <w:rsid w:val="00D00527"/>
    <w:rsid w:val="00D069D6"/>
    <w:rsid w:val="00D223B9"/>
    <w:rsid w:val="00D27B8B"/>
    <w:rsid w:val="00D331CA"/>
    <w:rsid w:val="00D76164"/>
    <w:rsid w:val="00D81AD8"/>
    <w:rsid w:val="00DA36C7"/>
    <w:rsid w:val="00DB10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19E8"/>
    <w:rsid w:val="00F824CB"/>
    <w:rsid w:val="00F95209"/>
    <w:rsid w:val="00FA3D8B"/>
    <w:rsid w:val="00FA42B0"/>
    <w:rsid w:val="00FB683C"/>
    <w:rsid w:val="00FB68B1"/>
    <w:rsid w:val="00FF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BF5F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BF5F60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BF5F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BF5F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chinamyhosting.com/seoblog/2006/04/10/url-canonicalization/" TargetMode="External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35102-552F-405D-A628-04E7622BF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4548</TotalTime>
  <Pages>10</Pages>
  <Words>913</Words>
  <Characters>5205</Characters>
  <Application>Microsoft Office Word</Application>
  <DocSecurity>0</DocSecurity>
  <Lines>43</Lines>
  <Paragraphs>12</Paragraphs>
  <ScaleCrop>false</ScaleCrop>
  <Company/>
  <LinksUpToDate>false</LinksUpToDate>
  <CharactersWithSpaces>6106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chlu</cp:lastModifiedBy>
  <cp:revision>604</cp:revision>
  <dcterms:created xsi:type="dcterms:W3CDTF">2015-09-11T15:37:00Z</dcterms:created>
  <dcterms:modified xsi:type="dcterms:W3CDTF">2015-10-28T13:59:00Z</dcterms:modified>
</cp:coreProperties>
</file>