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一个栈</w:t>
      </w:r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加入到栈，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r w:rsidR="00A331A5">
        <w:t>栈非空，</w:t>
      </w:r>
      <w:r w:rsidR="00A331A5">
        <w:rPr>
          <w:rFonts w:hint="eastAsia"/>
        </w:rPr>
        <w:t>弹栈并将</w:t>
      </w:r>
      <w:r w:rsidR="00A331A5">
        <w:t>栈顶加入到后缀队列，直到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弹栈，但不加入后缀表达式）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如果栈</w:t>
      </w:r>
      <w:r w:rsidR="00D31F54">
        <w:t>为空，</w:t>
      </w:r>
      <w:r w:rsidR="00D31F54">
        <w:rPr>
          <w:rFonts w:hint="eastAsia"/>
        </w:rPr>
        <w:t>加入栈</w:t>
      </w:r>
      <w:r w:rsidR="00D31F54">
        <w:t>，否则查看栈顶，如果栈顶是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则入栈</w:t>
      </w:r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，建一个栈，读取到操作数压入栈，如果读取到</w:t>
      </w:r>
      <w:r>
        <w:t>n</w:t>
      </w:r>
      <w:r>
        <w:t>元运算符，</w:t>
      </w:r>
      <w:r>
        <w:rPr>
          <w:rFonts w:hint="eastAsia"/>
        </w:rPr>
        <w:t>（后弹栈</w:t>
      </w:r>
      <w:r>
        <w:rPr>
          <w:rFonts w:hint="eastAsia"/>
        </w:rPr>
        <w:t>-</w:t>
      </w:r>
      <w:r>
        <w:rPr>
          <w:rFonts w:hint="eastAsia"/>
        </w:rPr>
        <w:t>先弹栈</w:t>
      </w:r>
      <w:r>
        <w:t>）</w:t>
      </w:r>
      <w:r>
        <w:rPr>
          <w:rFonts w:hint="eastAsia"/>
        </w:rPr>
        <w:t>，</w:t>
      </w:r>
      <w:r>
        <w:t>取出栈顶</w:t>
      </w:r>
      <w:r>
        <w:t>n</w:t>
      </w:r>
      <w:r>
        <w:t>个操作数运算，将结果存入栈。重复</w:t>
      </w:r>
      <w:r>
        <w:rPr>
          <w:rFonts w:hint="eastAsia"/>
        </w:rPr>
        <w:t>，</w:t>
      </w:r>
      <w:r>
        <w:t>直至扫描完整个表达式，弹出栈顶数值为结果。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r w:rsidR="00821485">
        <w:t>edgeto,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r w:rsidR="00F157AA">
        <w:rPr>
          <w:rFonts w:hint="eastAsia"/>
        </w:rPr>
        <w:t>s</w:t>
      </w:r>
      <w:r w:rsidR="00F157AA">
        <w:t>,V-s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r w:rsidR="00F157AA">
        <w:t>u,v</w:t>
      </w:r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r w:rsidR="00F157AA">
        <w:rPr>
          <w:rFonts w:hint="eastAsia"/>
        </w:rPr>
        <w:t>u</w:t>
      </w:r>
      <w:r w:rsidR="00F157AA">
        <w:t>,v</w:t>
      </w:r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r>
        <w:t>K</w:t>
      </w:r>
      <w:r>
        <w:rPr>
          <w:rFonts w:hint="eastAsia"/>
        </w:rPr>
        <w:t xml:space="preserve">ruskal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OElgv</w:t>
      </w:r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>Prim’s algorithm  runs at Elg(v)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B182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587F"/>
    <w:rsid w:val="00072423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3999"/>
    <w:rsid w:val="001F5120"/>
    <w:rsid w:val="00212527"/>
    <w:rsid w:val="002766D4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83AA5"/>
    <w:rsid w:val="004853C7"/>
    <w:rsid w:val="004A1A05"/>
    <w:rsid w:val="004B64F4"/>
    <w:rsid w:val="004C7BA7"/>
    <w:rsid w:val="004D0FFD"/>
    <w:rsid w:val="004F0C1F"/>
    <w:rsid w:val="00503BDB"/>
    <w:rsid w:val="00543649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A5385"/>
    <w:rsid w:val="007D1665"/>
    <w:rsid w:val="007E1770"/>
    <w:rsid w:val="0080504D"/>
    <w:rsid w:val="00821485"/>
    <w:rsid w:val="00823214"/>
    <w:rsid w:val="00871565"/>
    <w:rsid w:val="0089258B"/>
    <w:rsid w:val="0089334D"/>
    <w:rsid w:val="00897C82"/>
    <w:rsid w:val="008C3554"/>
    <w:rsid w:val="008E3F72"/>
    <w:rsid w:val="008F14A3"/>
    <w:rsid w:val="0093550E"/>
    <w:rsid w:val="009B2D86"/>
    <w:rsid w:val="009D14C0"/>
    <w:rsid w:val="00A01ACA"/>
    <w:rsid w:val="00A06FF8"/>
    <w:rsid w:val="00A331A5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5C9C"/>
    <w:rsid w:val="00E41ED2"/>
    <w:rsid w:val="00E87C34"/>
    <w:rsid w:val="00EE1B73"/>
    <w:rsid w:val="00F12C5A"/>
    <w:rsid w:val="00F1563B"/>
    <w:rsid w:val="00F157AA"/>
    <w:rsid w:val="00F25C38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551</Words>
  <Characters>3144</Characters>
  <Application>Microsoft Office Word</Application>
  <DocSecurity>0</DocSecurity>
  <Lines>26</Lines>
  <Paragraphs>7</Paragraphs>
  <ScaleCrop>false</ScaleCrop>
  <Company>Microsoft IT</Company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257</cp:revision>
  <dcterms:created xsi:type="dcterms:W3CDTF">2014-03-28T07:08:00Z</dcterms:created>
  <dcterms:modified xsi:type="dcterms:W3CDTF">2015-01-28T12:48:00Z</dcterms:modified>
</cp:coreProperties>
</file>