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AC" w:rsidRPr="00583EB4" w:rsidRDefault="006272AC" w:rsidP="004E6A1F">
      <w:pPr>
        <w:jc w:val="left"/>
        <w:rPr>
          <w:rFonts w:eastAsiaTheme="minorHAnsi" w:cs="Arial"/>
          <w:b/>
          <w:szCs w:val="20"/>
        </w:rPr>
      </w:pPr>
      <w:proofErr w:type="gramStart"/>
      <w:r w:rsidRPr="00583EB4">
        <w:rPr>
          <w:rFonts w:eastAsiaTheme="minorHAnsi" w:cs="Arial"/>
          <w:b/>
          <w:szCs w:val="20"/>
        </w:rPr>
        <w:t>A list of definitions</w:t>
      </w:r>
      <w:r w:rsidR="00925115" w:rsidRPr="00583EB4">
        <w:rPr>
          <w:rFonts w:eastAsiaTheme="minorHAnsi" w:cs="Arial"/>
          <w:b/>
          <w:szCs w:val="20"/>
        </w:rPr>
        <w:t xml:space="preserve"> </w:t>
      </w:r>
      <w:r w:rsidRPr="00583EB4">
        <w:rPr>
          <w:rFonts w:eastAsiaTheme="minorHAnsi" w:cs="Arial"/>
          <w:b/>
          <w:szCs w:val="20"/>
        </w:rPr>
        <w:t>that should be</w:t>
      </w:r>
      <w:r w:rsidR="00583EB4" w:rsidRPr="00583EB4">
        <w:rPr>
          <w:rFonts w:eastAsiaTheme="minorHAnsi" w:cs="Arial" w:hint="eastAsia"/>
          <w:b/>
          <w:szCs w:val="20"/>
        </w:rPr>
        <w:t xml:space="preserve"> </w:t>
      </w:r>
      <w:r w:rsidR="00583EB4" w:rsidRPr="00583EB4">
        <w:rPr>
          <w:rFonts w:eastAsiaTheme="minorHAnsi" w:cs="Arial"/>
          <w:b/>
          <w:szCs w:val="20"/>
        </w:rPr>
        <w:t>defined</w:t>
      </w:r>
      <w:r w:rsidRPr="00583EB4">
        <w:rPr>
          <w:rFonts w:eastAsiaTheme="minorHAnsi" w:cs="Arial"/>
          <w:b/>
          <w:szCs w:val="20"/>
        </w:rPr>
        <w:t xml:space="preserve"> in "HDF5 File and Object Comparison Specification"</w:t>
      </w:r>
      <w:r w:rsidR="00583EB4" w:rsidRPr="00583EB4">
        <w:rPr>
          <w:rFonts w:eastAsiaTheme="minorHAnsi" w:cs="Arial" w:hint="eastAsia"/>
          <w:b/>
          <w:szCs w:val="20"/>
        </w:rPr>
        <w:t xml:space="preserve"> (</w:t>
      </w:r>
      <w:r w:rsidR="00583EB4" w:rsidRPr="00583EB4">
        <w:rPr>
          <w:rFonts w:eastAsiaTheme="minorHAnsi" w:cs="Arial"/>
          <w:b/>
          <w:szCs w:val="20"/>
        </w:rPr>
        <w:t>higher level document</w:t>
      </w:r>
      <w:r w:rsidR="00583EB4" w:rsidRPr="00583EB4">
        <w:rPr>
          <w:rFonts w:eastAsiaTheme="minorHAnsi" w:cs="Arial" w:hint="eastAsia"/>
          <w:b/>
          <w:szCs w:val="20"/>
        </w:rPr>
        <w:t>).</w:t>
      </w:r>
      <w:proofErr w:type="gramEnd"/>
    </w:p>
    <w:p w:rsidR="000A6358" w:rsidRPr="00742F75" w:rsidRDefault="000A6358" w:rsidP="00D111D8">
      <w:pPr>
        <w:pStyle w:val="ListParagraph"/>
        <w:ind w:leftChars="0" w:left="360"/>
        <w:rPr>
          <w:rFonts w:eastAsiaTheme="minorHAnsi" w:cs="Arial"/>
          <w:szCs w:val="20"/>
        </w:rPr>
      </w:pPr>
    </w:p>
    <w:p w:rsidR="00742F7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String comparison</w:t>
      </w:r>
    </w:p>
    <w:p w:rsidR="00327319" w:rsidRPr="00D111D8" w:rsidRDefault="00742F75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Times New Roman"/>
          <w:kern w:val="0"/>
          <w:szCs w:val="20"/>
        </w:rPr>
        <w:t>Compare string element as a unit as default.  Also ability to compare by each char</w:t>
      </w:r>
      <w:r w:rsidR="00327319" w:rsidRPr="00D111D8">
        <w:rPr>
          <w:rFonts w:eastAsiaTheme="minorHAnsi" w:cs="Arial"/>
          <w:szCs w:val="20"/>
        </w:rPr>
        <w:t>.</w:t>
      </w:r>
    </w:p>
    <w:p w:rsidR="000A6358" w:rsidRPr="00742F75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92511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Array Type comparison</w:t>
      </w:r>
    </w:p>
    <w:p w:rsidR="00327319" w:rsidRPr="00D111D8" w:rsidRDefault="00D111D8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Times New Roman"/>
          <w:kern w:val="0"/>
          <w:szCs w:val="20"/>
        </w:rPr>
        <w:t>Compared Array type element as a unit as default.  Also ability to compare by each number in an Array type element</w:t>
      </w:r>
      <w:r w:rsidRPr="00D111D8">
        <w:rPr>
          <w:rFonts w:eastAsiaTheme="minorHAnsi" w:cs="Arial"/>
          <w:szCs w:val="20"/>
        </w:rPr>
        <w:t>.</w:t>
      </w:r>
    </w:p>
    <w:p w:rsidR="000A6358" w:rsidRPr="00742F75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D111D8" w:rsidRPr="00D111D8" w:rsidRDefault="00327319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proofErr w:type="spellStart"/>
      <w:r w:rsidRPr="00D111D8">
        <w:rPr>
          <w:rFonts w:eastAsiaTheme="minorHAnsi" w:cs="Arial"/>
          <w:szCs w:val="20"/>
        </w:rPr>
        <w:t>Enum</w:t>
      </w:r>
      <w:proofErr w:type="spellEnd"/>
      <w:r w:rsidRPr="00D111D8">
        <w:rPr>
          <w:rFonts w:eastAsiaTheme="minorHAnsi" w:cs="Arial"/>
          <w:szCs w:val="20"/>
        </w:rPr>
        <w:t xml:space="preserve"> type comparison</w:t>
      </w:r>
    </w:p>
    <w:p w:rsidR="000A6358" w:rsidRPr="00D111D8" w:rsidRDefault="00D111D8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Times New Roman"/>
          <w:kern w:val="0"/>
          <w:szCs w:val="20"/>
        </w:rPr>
        <w:t>Compare by string as default.  Also ability to compare by defined number or both</w:t>
      </w:r>
      <w:r w:rsidRPr="00D111D8">
        <w:rPr>
          <w:rFonts w:eastAsiaTheme="minorHAnsi" w:cs="Arial" w:hint="eastAsia"/>
          <w:szCs w:val="20"/>
        </w:rPr>
        <w:t>.</w:t>
      </w:r>
    </w:p>
    <w:p w:rsidR="00D111D8" w:rsidRDefault="00D111D8" w:rsidP="00D111D8">
      <w:pPr>
        <w:pStyle w:val="ListParagraph"/>
        <w:ind w:leftChars="0" w:left="-360"/>
        <w:rPr>
          <w:rFonts w:eastAsiaTheme="minorHAnsi" w:cs="Arial"/>
          <w:szCs w:val="20"/>
        </w:rPr>
      </w:pPr>
    </w:p>
    <w:p w:rsidR="0092511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Hard link comparison</w:t>
      </w:r>
    </w:p>
    <w:p w:rsidR="00327319" w:rsidRPr="00D111D8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Always follow to the target data values</w:t>
      </w:r>
    </w:p>
    <w:p w:rsidR="000A6358" w:rsidRPr="00583EB4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92511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Symbolic link comparison  (soft and external links)</w:t>
      </w:r>
    </w:p>
    <w:p w:rsidR="00327319" w:rsidRPr="00D111D8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not-follow case</w:t>
      </w:r>
    </w:p>
    <w:p w:rsidR="00327319" w:rsidRPr="00D111D8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follow case</w:t>
      </w:r>
    </w:p>
    <w:p w:rsidR="000A6358" w:rsidRPr="00583EB4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92511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Reference type comparison (Object and Region)</w:t>
      </w:r>
    </w:p>
    <w:p w:rsidR="00925115" w:rsidRPr="00D111D8" w:rsidRDefault="00925115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Refer to the symbolic link comparison convention</w:t>
      </w:r>
    </w:p>
    <w:p w:rsidR="000A6358" w:rsidRPr="00583EB4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925115" w:rsidRPr="00D111D8" w:rsidRDefault="00925115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 xml:space="preserve">Named </w:t>
      </w:r>
      <w:proofErr w:type="spellStart"/>
      <w:r w:rsidRPr="00D111D8">
        <w:rPr>
          <w:rFonts w:eastAsiaTheme="minorHAnsi" w:cs="Arial"/>
          <w:szCs w:val="20"/>
        </w:rPr>
        <w:t>datatype</w:t>
      </w:r>
      <w:proofErr w:type="spellEnd"/>
      <w:r w:rsidRPr="00D111D8">
        <w:rPr>
          <w:rFonts w:eastAsiaTheme="minorHAnsi" w:cs="Arial"/>
          <w:szCs w:val="20"/>
        </w:rPr>
        <w:t xml:space="preserve"> comparison </w:t>
      </w:r>
    </w:p>
    <w:p w:rsidR="00327319" w:rsidRPr="00D111D8" w:rsidRDefault="00925115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Refer to the hard link comparison convention</w:t>
      </w:r>
    </w:p>
    <w:p w:rsidR="000A6358" w:rsidRPr="00583EB4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327319" w:rsidRPr="00D111D8" w:rsidRDefault="00327319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Fill value comparison  (for h5compare only)</w:t>
      </w:r>
    </w:p>
    <w:p w:rsidR="00327319" w:rsidRPr="00D111D8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‘</w:t>
      </w:r>
      <w:proofErr w:type="gramStart"/>
      <w:r w:rsidRPr="00D111D8">
        <w:rPr>
          <w:rFonts w:eastAsiaTheme="minorHAnsi" w:cs="Arial"/>
          <w:szCs w:val="20"/>
        </w:rPr>
        <w:t>fill</w:t>
      </w:r>
      <w:proofErr w:type="gramEnd"/>
      <w:r w:rsidRPr="00D111D8">
        <w:rPr>
          <w:rFonts w:eastAsiaTheme="minorHAnsi" w:cs="Arial"/>
          <w:szCs w:val="20"/>
        </w:rPr>
        <w:t xml:space="preserve"> value’  vs.  ‘fill value’</w:t>
      </w:r>
      <w:r w:rsidR="000A6358" w:rsidRPr="00D111D8">
        <w:rPr>
          <w:rFonts w:eastAsiaTheme="minorHAnsi" w:cs="Arial"/>
          <w:szCs w:val="20"/>
        </w:rPr>
        <w:t xml:space="preserve">  case</w:t>
      </w:r>
    </w:p>
    <w:p w:rsidR="00327319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‘</w:t>
      </w:r>
      <w:proofErr w:type="gramStart"/>
      <w:r w:rsidRPr="00D111D8">
        <w:rPr>
          <w:rFonts w:eastAsiaTheme="minorHAnsi" w:cs="Arial"/>
          <w:szCs w:val="20"/>
        </w:rPr>
        <w:t>fill</w:t>
      </w:r>
      <w:proofErr w:type="gramEnd"/>
      <w:r w:rsidRPr="00D111D8">
        <w:rPr>
          <w:rFonts w:eastAsiaTheme="minorHAnsi" w:cs="Arial"/>
          <w:szCs w:val="20"/>
        </w:rPr>
        <w:t xml:space="preserve"> value’  vs.  ‘real value’</w:t>
      </w:r>
      <w:r w:rsidR="000A6358" w:rsidRPr="00D111D8">
        <w:rPr>
          <w:rFonts w:eastAsiaTheme="minorHAnsi" w:cs="Arial"/>
          <w:szCs w:val="20"/>
        </w:rPr>
        <w:t xml:space="preserve">  case</w:t>
      </w:r>
    </w:p>
    <w:p w:rsidR="007A7E20" w:rsidRPr="00D111D8" w:rsidRDefault="007A7E20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>
        <w:rPr>
          <w:rFonts w:hint="eastAsia"/>
        </w:rPr>
        <w:t xml:space="preserve">NOTE: </w:t>
      </w:r>
      <w:r w:rsidR="00583E66">
        <w:rPr>
          <w:rFonts w:hint="eastAsia"/>
        </w:rPr>
        <w:t xml:space="preserve">For comparing </w:t>
      </w:r>
      <w:r w:rsidR="00583E66">
        <w:t>‘</w:t>
      </w:r>
      <w:r w:rsidR="00583E66">
        <w:rPr>
          <w:rFonts w:hint="eastAsia"/>
        </w:rPr>
        <w:t>dataset with fill value</w:t>
      </w:r>
      <w:r w:rsidR="00583E66">
        <w:t>’</w:t>
      </w:r>
      <w:r w:rsidR="00583E66">
        <w:rPr>
          <w:rFonts w:hint="eastAsia"/>
        </w:rPr>
        <w:t xml:space="preserve"> vs. </w:t>
      </w:r>
      <w:r w:rsidR="00583E66">
        <w:t>‘</w:t>
      </w:r>
      <w:r w:rsidR="00583E66">
        <w:rPr>
          <w:rFonts w:hint="eastAsia"/>
        </w:rPr>
        <w:t>dataset with real value</w:t>
      </w:r>
      <w:r w:rsidR="00583E66">
        <w:t>’</w:t>
      </w:r>
      <w:r w:rsidR="00583E66">
        <w:rPr>
          <w:rFonts w:hint="eastAsia"/>
        </w:rPr>
        <w:t>;</w:t>
      </w:r>
      <w:r>
        <w:rPr>
          <w:rFonts w:hint="eastAsia"/>
        </w:rPr>
        <w:t xml:space="preserve"> storage status (allocated space vs. non-allocated space) can be by passed as it</w:t>
      </w:r>
      <w:r>
        <w:t>’</w:t>
      </w:r>
      <w:r>
        <w:rPr>
          <w:rFonts w:hint="eastAsia"/>
        </w:rPr>
        <w:t>s viewed as same dataset according to h5dump output, which would be also user</w:t>
      </w:r>
      <w:r>
        <w:t>’</w:t>
      </w:r>
      <w:r>
        <w:rPr>
          <w:rFonts w:hint="eastAsia"/>
        </w:rPr>
        <w:t>s view point.  If it</w:t>
      </w:r>
      <w:r>
        <w:t>’</w:t>
      </w:r>
      <w:r>
        <w:rPr>
          <w:rFonts w:hint="eastAsia"/>
        </w:rPr>
        <w:t>s needed to differentiate them, provide it as an optional feature.</w:t>
      </w:r>
    </w:p>
    <w:p w:rsidR="000A6358" w:rsidRPr="00583EB4" w:rsidRDefault="000A6358" w:rsidP="00D111D8">
      <w:pPr>
        <w:pStyle w:val="ListParagraph"/>
        <w:ind w:leftChars="0" w:left="-680"/>
        <w:rPr>
          <w:rFonts w:eastAsiaTheme="minorHAnsi" w:cs="Arial"/>
          <w:szCs w:val="20"/>
        </w:rPr>
      </w:pPr>
    </w:p>
    <w:p w:rsidR="00327319" w:rsidRPr="00D111D8" w:rsidRDefault="00327319" w:rsidP="00D111D8">
      <w:pPr>
        <w:pStyle w:val="ListParagraph"/>
        <w:numPr>
          <w:ilvl w:val="0"/>
          <w:numId w:val="13"/>
        </w:numPr>
        <w:ind w:leftChars="0" w:left="36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Definition of empty dataset</w:t>
      </w:r>
    </w:p>
    <w:p w:rsidR="00327319" w:rsidRPr="00D111D8" w:rsidRDefault="00327319" w:rsidP="00D111D8">
      <w:pPr>
        <w:pStyle w:val="ListParagraph"/>
        <w:numPr>
          <w:ilvl w:val="1"/>
          <w:numId w:val="13"/>
        </w:numPr>
        <w:ind w:leftChars="0" w:left="1080"/>
        <w:rPr>
          <w:rFonts w:eastAsiaTheme="minorHAnsi" w:cs="Arial"/>
          <w:szCs w:val="20"/>
        </w:rPr>
      </w:pPr>
      <w:r w:rsidRPr="00D111D8">
        <w:rPr>
          <w:rFonts w:eastAsiaTheme="minorHAnsi" w:cs="Arial"/>
          <w:szCs w:val="20"/>
        </w:rPr>
        <w:t>the dataset’s storage size is 0</w:t>
      </w:r>
    </w:p>
    <w:sectPr w:rsidR="00327319" w:rsidRPr="00D111D8" w:rsidSect="00155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4E3"/>
    <w:multiLevelType w:val="hybridMultilevel"/>
    <w:tmpl w:val="6B68D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7ACC"/>
    <w:multiLevelType w:val="hybridMultilevel"/>
    <w:tmpl w:val="5EA2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1D7A"/>
    <w:multiLevelType w:val="hybridMultilevel"/>
    <w:tmpl w:val="EF506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9315C"/>
    <w:multiLevelType w:val="hybridMultilevel"/>
    <w:tmpl w:val="72D0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B03AB"/>
    <w:multiLevelType w:val="hybridMultilevel"/>
    <w:tmpl w:val="DA707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772F"/>
    <w:multiLevelType w:val="hybridMultilevel"/>
    <w:tmpl w:val="40A0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683B50"/>
    <w:multiLevelType w:val="hybridMultilevel"/>
    <w:tmpl w:val="7BC80D34"/>
    <w:lvl w:ilvl="0" w:tplc="CE400156">
      <w:numFmt w:val="bullet"/>
      <w:lvlText w:val="·"/>
      <w:lvlJc w:val="left"/>
      <w:pPr>
        <w:ind w:left="1165" w:hanging="765"/>
      </w:pPr>
      <w:rPr>
        <w:rFonts w:ascii="Malgun Gothic" w:eastAsia="Malgun Gothic" w:hAnsi="Malgun Gothic" w:cs="Symbol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D6A11"/>
    <w:multiLevelType w:val="hybridMultilevel"/>
    <w:tmpl w:val="0B5ABAC4"/>
    <w:lvl w:ilvl="0" w:tplc="83E0B62E">
      <w:start w:val="2"/>
      <w:numFmt w:val="bullet"/>
      <w:lvlText w:val="-"/>
      <w:lvlJc w:val="left"/>
      <w:pPr>
        <w:ind w:left="45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3F81075F"/>
    <w:multiLevelType w:val="hybridMultilevel"/>
    <w:tmpl w:val="047C72A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>
    <w:nsid w:val="4C406E13"/>
    <w:multiLevelType w:val="hybridMultilevel"/>
    <w:tmpl w:val="4718C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97111"/>
    <w:multiLevelType w:val="hybridMultilevel"/>
    <w:tmpl w:val="9E84C8F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D711BD5"/>
    <w:multiLevelType w:val="hybridMultilevel"/>
    <w:tmpl w:val="E6ACE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F25EC"/>
    <w:multiLevelType w:val="hybridMultilevel"/>
    <w:tmpl w:val="20721D58"/>
    <w:lvl w:ilvl="0" w:tplc="CE400156">
      <w:numFmt w:val="bullet"/>
      <w:lvlText w:val="·"/>
      <w:lvlJc w:val="left"/>
      <w:pPr>
        <w:ind w:left="1165" w:hanging="765"/>
      </w:pPr>
      <w:rPr>
        <w:rFonts w:ascii="Malgun Gothic" w:eastAsia="Malgun Gothic" w:hAnsi="Malgun Gothic" w:cs="Symbol" w:hint="eastAsia"/>
      </w:rPr>
    </w:lvl>
    <w:lvl w:ilvl="1" w:tplc="F842A5C2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="Wingdings" w:hint="eastAsia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35389"/>
    <w:rsid w:val="0006773C"/>
    <w:rsid w:val="000A6358"/>
    <w:rsid w:val="00155677"/>
    <w:rsid w:val="00327319"/>
    <w:rsid w:val="004E6A1F"/>
    <w:rsid w:val="00583E66"/>
    <w:rsid w:val="00583EB4"/>
    <w:rsid w:val="005D2DB9"/>
    <w:rsid w:val="006272AC"/>
    <w:rsid w:val="006C12A3"/>
    <w:rsid w:val="00742F75"/>
    <w:rsid w:val="007A7E20"/>
    <w:rsid w:val="007C259F"/>
    <w:rsid w:val="007D269F"/>
    <w:rsid w:val="0090781D"/>
    <w:rsid w:val="00925115"/>
    <w:rsid w:val="009A1BA2"/>
    <w:rsid w:val="00AE6742"/>
    <w:rsid w:val="00C919E5"/>
    <w:rsid w:val="00CE23EE"/>
    <w:rsid w:val="00D111D8"/>
    <w:rsid w:val="00D35389"/>
    <w:rsid w:val="00DA523F"/>
    <w:rsid w:val="00E77A34"/>
    <w:rsid w:val="00E9100F"/>
    <w:rsid w:val="00FB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EE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8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jkimadm</dc:creator>
  <cp:lastModifiedBy>jkm</cp:lastModifiedBy>
  <cp:revision>8</cp:revision>
  <dcterms:created xsi:type="dcterms:W3CDTF">2012-01-20T16:46:00Z</dcterms:created>
  <dcterms:modified xsi:type="dcterms:W3CDTF">2012-01-30T20:23:00Z</dcterms:modified>
</cp:coreProperties>
</file>