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CA7" w:rsidRDefault="00253CA7">
      <w:pPr>
        <w:pStyle w:val="Title"/>
      </w:pPr>
      <w:r>
        <w:t>Mapping HDF4 Objects to HDF5 Objects</w:t>
      </w:r>
      <w:r>
        <w:br/>
        <w:t xml:space="preserve">Version </w:t>
      </w:r>
      <w:r w:rsidR="00264C6F">
        <w:t>4</w:t>
      </w:r>
    </w:p>
    <w:p w:rsidR="00253CA7" w:rsidRDefault="00253CA7" w:rsidP="00652180">
      <w:pPr>
        <w:pStyle w:val="Subtitle"/>
      </w:pPr>
      <w:r>
        <w:t>Mike Folk</w:t>
      </w:r>
      <w:r w:rsidR="00734840" w:rsidRPr="000768C7">
        <w:rPr>
          <w:vertAlign w:val="superscript"/>
        </w:rPr>
        <w:t>1</w:t>
      </w:r>
      <w:r>
        <w:t>, Robert E. McGrath</w:t>
      </w:r>
      <w:r w:rsidR="00CC2F4C" w:rsidRPr="000768C7">
        <w:rPr>
          <w:vertAlign w:val="superscript"/>
        </w:rPr>
        <w:t>2</w:t>
      </w:r>
      <w:r>
        <w:t>, Kent Yang</w:t>
      </w:r>
      <w:r w:rsidR="00CC2F4C" w:rsidRPr="000768C7">
        <w:rPr>
          <w:vertAlign w:val="superscript"/>
        </w:rPr>
        <w:t>1</w:t>
      </w:r>
    </w:p>
    <w:p w:rsidR="00253CA7" w:rsidRDefault="00253CA7">
      <w:pPr>
        <w:pStyle w:val="Subtitle"/>
      </w:pPr>
      <w:r>
        <w:t>Revised: October, 2000; July, 2002, August, 2003</w:t>
      </w:r>
      <w:r w:rsidR="00CC2F4C">
        <w:t xml:space="preserve">, </w:t>
      </w:r>
      <w:r w:rsidR="003910FD">
        <w:t>September</w:t>
      </w:r>
      <w:r w:rsidR="003910FD">
        <w:t xml:space="preserve"> </w:t>
      </w:r>
      <w:r w:rsidR="00CC2F4C">
        <w:t>201</w:t>
      </w:r>
      <w:r w:rsidR="003910FD">
        <w:t>7</w:t>
      </w:r>
    </w:p>
    <w:p w:rsidR="00CC2F4C" w:rsidRDefault="00CC2F4C">
      <w:pPr>
        <w:pStyle w:val="Subtitle"/>
      </w:pPr>
    </w:p>
    <w:p w:rsidR="00CC2F4C" w:rsidRDefault="00CC2F4C" w:rsidP="000768C7">
      <w:pPr>
        <w:pStyle w:val="Subtitle"/>
        <w:jc w:val="left"/>
      </w:pPr>
      <w:r w:rsidRPr="000768C7">
        <w:rPr>
          <w:vertAlign w:val="superscript"/>
        </w:rPr>
        <w:t>1</w:t>
      </w:r>
      <w:r>
        <w:t>The HDF Group</w:t>
      </w:r>
    </w:p>
    <w:p w:rsidR="00EA5441" w:rsidRDefault="00CC2F4C" w:rsidP="00EA5441">
      <w:pPr>
        <w:pStyle w:val="Subtitle"/>
        <w:jc w:val="left"/>
      </w:pPr>
      <w:r w:rsidRPr="00EA5441">
        <w:t>2</w:t>
      </w:r>
      <w:r>
        <w:t xml:space="preserve"> National Center for Supercomputing Applications, University of Illinois, Urbana-Champaign</w:t>
      </w:r>
    </w:p>
    <w:p w:rsidR="00253CA7" w:rsidRDefault="00253CA7">
      <w:pPr>
        <w:rPr>
          <w:i/>
        </w:rPr>
      </w:pPr>
      <w:r>
        <w:rPr>
          <w:i/>
        </w:rPr>
        <w:br/>
        <w:t xml:space="preserve">Note to reader: We present here some guidelines on how to represent HDF4 objects in HDF5 and how to interpret HDF5 objects as HDF4 objects.  It is meant to help in implementing software that has to deal with both formats in some consistent way, such as converting HDF4 files to HDF5, or adapting HDF4 tools to HDF5.   </w:t>
      </w:r>
      <w:r w:rsidR="00750C72">
        <w:rPr>
          <w:i/>
        </w:rPr>
        <w:t xml:space="preserve">Although the latest revision is more than 10 years after the previous one, we feel that most information in the previous revision is still </w:t>
      </w:r>
      <w:r w:rsidR="0093765F">
        <w:rPr>
          <w:i/>
        </w:rPr>
        <w:t>valuable. The latest revision corrects</w:t>
      </w:r>
      <w:r w:rsidR="0001344A">
        <w:rPr>
          <w:i/>
        </w:rPr>
        <w:t xml:space="preserve"> errors and update</w:t>
      </w:r>
      <w:r w:rsidR="003D3124">
        <w:rPr>
          <w:i/>
        </w:rPr>
        <w:t>s</w:t>
      </w:r>
      <w:r w:rsidR="0093765F">
        <w:rPr>
          <w:i/>
        </w:rPr>
        <w:t xml:space="preserve"> the out-of-dated information. The significant improvement is to represent SDS dimension scales with the HDF5 Dimension Scales. </w:t>
      </w:r>
      <w:r>
        <w:rPr>
          <w:i/>
        </w:rPr>
        <w:t>Please send comments and corrections to hdfhelp@</w:t>
      </w:r>
      <w:r w:rsidR="00264C6F">
        <w:rPr>
          <w:i/>
        </w:rPr>
        <w:t>hdfgroup.org</w:t>
      </w:r>
      <w:r>
        <w:rPr>
          <w:i/>
        </w:rPr>
        <w:t xml:space="preserve">. </w:t>
      </w:r>
    </w:p>
    <w:p w:rsidR="00253CA7" w:rsidRDefault="00253CA7">
      <w:pPr>
        <w:pStyle w:val="Heading1"/>
      </w:pPr>
      <w:r>
        <w:t>Introduction</w:t>
      </w:r>
    </w:p>
    <w:p w:rsidR="00253CA7" w:rsidRDefault="00253CA7">
      <w:r>
        <w:t xml:space="preserve">All versions of HDF from HDF1 through HDF4 are essentially the same. The HDF4 format and library are backward compatible with all earlier versions of HDF. HDF5 is different. Although it shares many features with earlier versions of HDF and is intended for essentially the same uses, </w:t>
      </w:r>
      <w:r w:rsidR="00264C6F">
        <w:t>t</w:t>
      </w:r>
      <w:r>
        <w:t xml:space="preserve">he HDF5 API and library are entirely different. </w:t>
      </w:r>
    </w:p>
    <w:p w:rsidR="00253CA7" w:rsidRDefault="00253CA7">
      <w:r>
        <w:t xml:space="preserve">Many applications have been written for accessing, visualizing, and otherwise dealing with HDF4 objects and files. A great deal of development time and expense could be saved if some HDF4 applications could be adapted for dealing with HDF5 objects. The purpose of this paper is to facilitate such adaptations by establishing standard ways to (a) represent HDF4 objects in HDF5, and (b) interpret HDF5 objects </w:t>
      </w:r>
      <w:r>
        <w:rPr>
          <w:i/>
        </w:rPr>
        <w:t xml:space="preserve">as </w:t>
      </w:r>
      <w:r>
        <w:t>HDF4 objects.</w:t>
      </w:r>
    </w:p>
    <w:p w:rsidR="00253CA7" w:rsidRDefault="00253CA7">
      <w:r>
        <w:t xml:space="preserve">Case (a) assumes that an application writes an HDF5 object intending for the object to be understood as a particular HDF4 object. It may add extra attributes to the object to make it conform as fully as possible to the corresponding </w:t>
      </w:r>
      <w:proofErr w:type="gramStart"/>
      <w:r>
        <w:t>HDF4 data model.</w:t>
      </w:r>
      <w:proofErr w:type="gramEnd"/>
      <w:r>
        <w:t xml:space="preserve"> Case (b) assumes that the HDF5 object was not created with HDF4 in mind, but nevertheless conforms to one or more HDF4 objects.  (In the context of this paper, the term “conform” means that the characteristics of the HDF5 object are such that it would be meaningful and useful to an HDF4 application.  It does not mean that the HDF5 object is exactly the same as a corresponding HDF4 object would be.)</w:t>
      </w:r>
    </w:p>
    <w:p w:rsidR="00253CA7" w:rsidRDefault="00253CA7">
      <w:r>
        <w:t xml:space="preserve">It is not our intention to map all possible HDF4 objects into HDF5, and vice versa.  In section 2 we identify those HDF4 and HDF5 objects that will be mapped.  </w:t>
      </w:r>
    </w:p>
    <w:p w:rsidR="00253CA7" w:rsidRDefault="00253CA7">
      <w:r>
        <w:t xml:space="preserve">It is also not our intention to cover all possible cases for mapping HDF4 to HDF5.  This is a specification of recommended default mappings only.  If a different mapping is more appropriate for a particular application, then it should be used.  </w:t>
      </w:r>
    </w:p>
    <w:p w:rsidR="00253CA7" w:rsidRDefault="00253CA7">
      <w:r>
        <w:t>The most important guiding principle is “</w:t>
      </w:r>
      <w:r>
        <w:rPr>
          <w:i/>
          <w:iCs/>
        </w:rPr>
        <w:t>do what is best for your needs</w:t>
      </w:r>
      <w:r>
        <w:t xml:space="preserve">”.  In many cases, there will be more than one possible approach, and in some cases it will be best to use HDF5 in a totally different way than HDF4 was used.  </w:t>
      </w:r>
      <w:r>
        <w:rPr>
          <w:i/>
          <w:iCs/>
        </w:rPr>
        <w:t>Do what makes sense for you</w:t>
      </w:r>
      <w:r>
        <w:t>.</w:t>
      </w:r>
    </w:p>
    <w:p w:rsidR="00253CA7" w:rsidRDefault="00253CA7">
      <w:r>
        <w:t>Section 2 describes the types of HDF4 and HDF5 objects that can be mapped, and identifies those for which mappings are not recommended.</w:t>
      </w:r>
    </w:p>
    <w:p w:rsidR="00253CA7" w:rsidRDefault="00253CA7">
      <w:r>
        <w:t xml:space="preserve">Sections 3-5 cover case (a), how to convert HDF4 files to HDF5.  </w:t>
      </w:r>
    </w:p>
    <w:p w:rsidR="00253CA7" w:rsidRDefault="00253CA7">
      <w:r>
        <w:t>Section 3 recommends ways to explicitly represent HDF4 objects in HDF5.  It describes the basic mappings that are recommended, and presents a set of rules to instantiate the mappings, including metadata attributes that make an object conform as fully as possible to the corresponding HDF4 data model.</w:t>
      </w:r>
    </w:p>
    <w:p w:rsidR="00253CA7" w:rsidRDefault="00253CA7">
      <w:r>
        <w:lastRenderedPageBreak/>
        <w:t>Section 4 covers issues related to overall file organization, including how to map the organization and name structure of an HDF4 file into HDF5.</w:t>
      </w:r>
    </w:p>
    <w:p w:rsidR="00253CA7" w:rsidRDefault="00253CA7">
      <w:r>
        <w:t>Section 5 covers other considerations, such as how to deal the HDF4 reference numbers and file-level information.</w:t>
      </w:r>
    </w:p>
    <w:p w:rsidR="00253CA7" w:rsidRDefault="00253CA7">
      <w:r>
        <w:t>Section 6 and 7 deal with case (b), how to interpret HDF5 objects as if they were HDF4 objects when there is no explicit metadata. Section 7 covers some specific issues that arise when converting HDF5 objects into HDF4 objects.</w:t>
      </w:r>
    </w:p>
    <w:p w:rsidR="00253CA7" w:rsidRDefault="00253CA7">
      <w:r>
        <w:t>This document relies on a number of documents, which the reader may need to refer to for background concerning HDF4 and HDF5 datatypes.  This includes the HDF4 User’s Guide, the HDF4 Specification and the HDF5 documentation cited in the reference section at the end of this document [2][3].  Also cited in the Reference section is the “HDF Configuration Record” specification [1], which provides a rigorous definition of all HDF4 objects.</w:t>
      </w:r>
    </w:p>
    <w:p w:rsidR="00253CA7" w:rsidRDefault="00253CA7">
      <w:pPr>
        <w:autoSpaceDE w:val="0"/>
        <w:autoSpaceDN w:val="0"/>
        <w:adjustRightInd w:val="0"/>
        <w:spacing w:after="0"/>
        <w:rPr>
          <w:i/>
        </w:rPr>
      </w:pPr>
      <w:r>
        <w:t xml:space="preserve">Readers familiar with HDF4 but unfamiliar with HDF5 may wish to read the tutorial, </w:t>
      </w:r>
      <w:r>
        <w:rPr>
          <w:i/>
          <w:iCs/>
          <w:szCs w:val="32"/>
        </w:rPr>
        <w:t>HDF5 for HDF4 Users: a short guide</w:t>
      </w:r>
      <w:r w:rsidR="002F036E">
        <w:rPr>
          <w:szCs w:val="32"/>
        </w:rPr>
        <w:t xml:space="preserve"> [7</w:t>
      </w:r>
      <w:r>
        <w:rPr>
          <w:szCs w:val="32"/>
        </w:rPr>
        <w:t>].</w:t>
      </w:r>
    </w:p>
    <w:p w:rsidR="00253CA7" w:rsidRDefault="00253CA7">
      <w:pPr>
        <w:pStyle w:val="Heading1"/>
      </w:pPr>
      <w:r>
        <w:t>HDF4 objects and HDF5 objects</w:t>
      </w:r>
    </w:p>
    <w:p w:rsidR="00253CA7" w:rsidRDefault="00253CA7">
      <w:r>
        <w:t xml:space="preserve">The HDF4 format and library support the following eight basic objects: </w:t>
      </w:r>
    </w:p>
    <w:p w:rsidR="00253CA7" w:rsidRDefault="00253CA7">
      <w:pPr>
        <w:pStyle w:val="ListBullet2"/>
      </w:pPr>
      <w:r>
        <w:t>Scientific dataset (SDS), a multidimensional array with dimension scales</w:t>
      </w:r>
    </w:p>
    <w:p w:rsidR="00253CA7" w:rsidRDefault="00253CA7">
      <w:pPr>
        <w:pStyle w:val="ListBullet2"/>
      </w:pPr>
      <w:r>
        <w:t>8-bit raster image (RIS8), a 2-dimensional array of 8-bit pixels</w:t>
      </w:r>
    </w:p>
    <w:p w:rsidR="00253CA7" w:rsidRDefault="00253CA7">
      <w:pPr>
        <w:pStyle w:val="ListBullet2"/>
      </w:pPr>
      <w:r>
        <w:t>24-bit raster image (RIS24), a 2-dimensional array of 24-bit pixels</w:t>
      </w:r>
    </w:p>
    <w:p w:rsidR="00253CA7" w:rsidRDefault="00253CA7">
      <w:pPr>
        <w:pStyle w:val="ListBullet2"/>
      </w:pPr>
      <w:r>
        <w:t>General raster image (GR), a 2-dimensional array of multi-component pixels</w:t>
      </w:r>
    </w:p>
    <w:p w:rsidR="00253CA7" w:rsidRDefault="00253CA7">
      <w:pPr>
        <w:pStyle w:val="ListBullet2"/>
      </w:pPr>
      <w:r>
        <w:t>8-bit color lookup table (palette), a 256 by 3 array of 8-bit integers</w:t>
      </w:r>
    </w:p>
    <w:p w:rsidR="00253CA7" w:rsidRDefault="00253CA7">
      <w:pPr>
        <w:pStyle w:val="ListBullet2"/>
      </w:pPr>
      <w:r>
        <w:t>Table (Vdata), a sequence of records</w:t>
      </w:r>
    </w:p>
    <w:p w:rsidR="00253CA7" w:rsidRDefault="00253CA7">
      <w:pPr>
        <w:pStyle w:val="ListBullet2"/>
      </w:pPr>
      <w:r>
        <w:t>Annotation, a stream of text that can be attached to any object</w:t>
      </w:r>
    </w:p>
    <w:p w:rsidR="00253CA7" w:rsidRDefault="00253CA7">
      <w:pPr>
        <w:pStyle w:val="ListBullet2"/>
      </w:pPr>
      <w:proofErr w:type="spellStart"/>
      <w:r>
        <w:t>VGroup</w:t>
      </w:r>
      <w:proofErr w:type="spellEnd"/>
      <w:r>
        <w:t>, a structure for grouping objects</w:t>
      </w:r>
      <w:r>
        <w:br/>
      </w:r>
    </w:p>
    <w:p w:rsidR="00253CA7" w:rsidRDefault="00253CA7">
      <w:r>
        <w:t xml:space="preserve">The HDF4 format also includes “primitive” objects that are used to construct these basic objects within an HDF4 file.  These primitive objects are identified by “tags” within an HDF4 file.  Since most HDF4 primitive objects have no counterpart in HDF5, nor are they accessed directly by most HDF4 users or applications, they will not be considered here.  Exceptions to this are the HDF4 palette and annotation, which will be considered. </w:t>
      </w:r>
    </w:p>
    <w:p w:rsidR="00253CA7" w:rsidRDefault="00253CA7">
      <w:r>
        <w:t>HDF5 includes two primary objects:</w:t>
      </w:r>
    </w:p>
    <w:p w:rsidR="00253CA7" w:rsidRDefault="00253CA7">
      <w:pPr>
        <w:pStyle w:val="ListBullet2"/>
      </w:pPr>
      <w:r>
        <w:t>Dataset, a multidimensional array of records</w:t>
      </w:r>
    </w:p>
    <w:p w:rsidR="00253CA7" w:rsidRDefault="00253CA7">
      <w:pPr>
        <w:pStyle w:val="ListBullet2"/>
      </w:pPr>
      <w:r>
        <w:t>Group, a structure for grouping objects</w:t>
      </w:r>
      <w:r>
        <w:br/>
      </w:r>
    </w:p>
    <w:p w:rsidR="00253CA7" w:rsidRDefault="00253CA7">
      <w:r>
        <w:t>HDF5 objects can have “attributes", which are (usually) small, named datasets that are associated with groups or datasets.  HDF5 includes other objects, such as named datatypes, but these have no counterparts in HDF4 and hence will not be considered here.</w:t>
      </w:r>
    </w:p>
    <w:p w:rsidR="00253CA7" w:rsidRDefault="00253CA7">
      <w:r>
        <w:t>Classes of objects can be defined as special cases of the basic HDF5 Dataset. To date, specifications have been created for raster images [4]</w:t>
      </w:r>
      <w:proofErr w:type="gramStart"/>
      <w:r w:rsidR="00A9083A">
        <w:t>,</w:t>
      </w:r>
      <w:r>
        <w:t>tables</w:t>
      </w:r>
      <w:proofErr w:type="gramEnd"/>
      <w:r>
        <w:t xml:space="preserve"> similar to HDF4 </w:t>
      </w:r>
      <w:proofErr w:type="spellStart"/>
      <w:r>
        <w:t>Vdata</w:t>
      </w:r>
      <w:proofErr w:type="spellEnd"/>
      <w:r>
        <w:t xml:space="preserve"> objects [5]</w:t>
      </w:r>
      <w:r w:rsidR="00A9083A">
        <w:t xml:space="preserve"> and dimension scales similar to HDF4 SDS dimension scales</w:t>
      </w:r>
      <w:r w:rsidR="007B722F">
        <w:t>[6]</w:t>
      </w:r>
      <w:r>
        <w:t>. These specifications define conventions for storing a raster image, palette, one-dimensional table</w:t>
      </w:r>
      <w:r w:rsidR="00A9083A">
        <w:t xml:space="preserve"> and dimension scales</w:t>
      </w:r>
      <w:r>
        <w:t xml:space="preserve"> in HDF5 datasets.  The specifications give conventions for using specific HDF5 attributes to describe the objects. These conventions should be used when converting HDF4 objects to HDF5.</w:t>
      </w:r>
    </w:p>
    <w:p w:rsidR="00253CA7" w:rsidRDefault="00253CA7">
      <w:pPr>
        <w:pStyle w:val="Heading1"/>
      </w:pPr>
      <w:r>
        <w:t xml:space="preserve"> Representing HDF4 objects in HDF5</w:t>
      </w:r>
    </w:p>
    <w:p w:rsidR="00253CA7" w:rsidRDefault="00253CA7">
      <w:r>
        <w:t>In this section we provide detailed rules for representing HDF4 objects in HDF5. All eight basic HDF4 objects can be represented in HDF5. Usually such representations require restrictions or extra metadata. In Table 1, a mapping is shown from HDF4 objects to their HDF5 counterparts.</w:t>
      </w:r>
    </w:p>
    <w:p w:rsidR="00253CA7" w:rsidRDefault="00253CA7">
      <w:pPr>
        <w:pStyle w:val="Caption"/>
        <w:keepNext/>
        <w:keepLines/>
        <w:spacing w:before="0" w:after="60"/>
        <w:jc w:val="center"/>
      </w:pPr>
      <w:bookmarkStart w:id="0" w:name="_Ref494855775"/>
      <w:bookmarkStart w:id="1" w:name="_Ref494855787"/>
      <w:proofErr w:type="gramStart"/>
      <w:r>
        <w:lastRenderedPageBreak/>
        <w:t xml:space="preserve">Table </w:t>
      </w:r>
      <w:proofErr w:type="gramEnd"/>
      <w:r>
        <w:fldChar w:fldCharType="begin"/>
      </w:r>
      <w:r>
        <w:instrText xml:space="preserve"> SEQ Table \* ARABIC </w:instrText>
      </w:r>
      <w:r>
        <w:fldChar w:fldCharType="separate"/>
      </w:r>
      <w:r w:rsidR="00CC6C30">
        <w:rPr>
          <w:noProof/>
        </w:rPr>
        <w:t>1</w:t>
      </w:r>
      <w:r>
        <w:fldChar w:fldCharType="end"/>
      </w:r>
      <w:bookmarkEnd w:id="1"/>
      <w:proofErr w:type="gramStart"/>
      <w:r>
        <w:t>.</w:t>
      </w:r>
      <w:proofErr w:type="gramEnd"/>
      <w:r>
        <w:t xml:space="preserve">  </w:t>
      </w:r>
      <w:proofErr w:type="gramStart"/>
      <w:r>
        <w:t>Representing HDF4 objects in HDF5.</w:t>
      </w:r>
      <w:bookmarkEnd w:id="0"/>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260"/>
        <w:gridCol w:w="7110"/>
      </w:tblGrid>
      <w:tr w:rsidR="00253CA7">
        <w:tblPrEx>
          <w:tblCellMar>
            <w:top w:w="0" w:type="dxa"/>
            <w:bottom w:w="0" w:type="dxa"/>
          </w:tblCellMar>
        </w:tblPrEx>
        <w:trPr>
          <w:cantSplit/>
          <w:jc w:val="center"/>
        </w:trPr>
        <w:tc>
          <w:tcPr>
            <w:tcW w:w="1188" w:type="dxa"/>
            <w:tcBorders>
              <w:bottom w:val="double" w:sz="4" w:space="0" w:color="auto"/>
            </w:tcBorders>
          </w:tcPr>
          <w:p w:rsidR="00253CA7" w:rsidRDefault="00253CA7">
            <w:pPr>
              <w:keepNext/>
              <w:keepLines/>
              <w:spacing w:after="60"/>
              <w:rPr>
                <w:b/>
              </w:rPr>
            </w:pPr>
            <w:r>
              <w:rPr>
                <w:b/>
              </w:rPr>
              <w:t>HDF4 object</w:t>
            </w:r>
          </w:p>
        </w:tc>
        <w:tc>
          <w:tcPr>
            <w:tcW w:w="1260" w:type="dxa"/>
            <w:tcBorders>
              <w:bottom w:val="double" w:sz="4" w:space="0" w:color="auto"/>
            </w:tcBorders>
          </w:tcPr>
          <w:p w:rsidR="00253CA7" w:rsidRDefault="00253CA7">
            <w:pPr>
              <w:keepNext/>
              <w:keepLines/>
              <w:spacing w:after="60"/>
              <w:rPr>
                <w:b/>
              </w:rPr>
            </w:pPr>
            <w:r>
              <w:rPr>
                <w:b/>
              </w:rPr>
              <w:t>Corres-ponding  HDF5 object</w:t>
            </w:r>
          </w:p>
        </w:tc>
        <w:tc>
          <w:tcPr>
            <w:tcW w:w="7110" w:type="dxa"/>
            <w:tcBorders>
              <w:bottom w:val="double" w:sz="4" w:space="0" w:color="auto"/>
            </w:tcBorders>
          </w:tcPr>
          <w:p w:rsidR="00253CA7" w:rsidRDefault="00253CA7">
            <w:pPr>
              <w:keepNext/>
              <w:keepLines/>
              <w:spacing w:after="60"/>
              <w:rPr>
                <w:b/>
              </w:rPr>
            </w:pPr>
            <w:r>
              <w:rPr>
                <w:b/>
              </w:rPr>
              <w:t>Restrictions</w:t>
            </w:r>
          </w:p>
        </w:tc>
      </w:tr>
      <w:tr w:rsidR="00253CA7">
        <w:tblPrEx>
          <w:tblCellMar>
            <w:top w:w="0" w:type="dxa"/>
            <w:bottom w:w="0" w:type="dxa"/>
          </w:tblCellMar>
        </w:tblPrEx>
        <w:trPr>
          <w:cantSplit/>
          <w:jc w:val="center"/>
        </w:trPr>
        <w:tc>
          <w:tcPr>
            <w:tcW w:w="1188" w:type="dxa"/>
            <w:tcBorders>
              <w:top w:val="nil"/>
            </w:tcBorders>
          </w:tcPr>
          <w:p w:rsidR="00253CA7" w:rsidRDefault="00253CA7">
            <w:pPr>
              <w:keepNext/>
              <w:keepLines/>
              <w:spacing w:after="60"/>
            </w:pPr>
            <w:r>
              <w:t>SDS</w:t>
            </w:r>
          </w:p>
        </w:tc>
        <w:tc>
          <w:tcPr>
            <w:tcW w:w="1260" w:type="dxa"/>
            <w:tcBorders>
              <w:top w:val="nil"/>
            </w:tcBorders>
          </w:tcPr>
          <w:p w:rsidR="00253CA7" w:rsidRDefault="00253CA7">
            <w:pPr>
              <w:keepNext/>
              <w:keepLines/>
              <w:spacing w:after="60"/>
            </w:pPr>
            <w:r>
              <w:t>Dataset</w:t>
            </w:r>
          </w:p>
        </w:tc>
        <w:tc>
          <w:tcPr>
            <w:tcW w:w="7110" w:type="dxa"/>
            <w:tcBorders>
              <w:top w:val="nil"/>
            </w:tcBorders>
          </w:tcPr>
          <w:p w:rsidR="00652180" w:rsidRDefault="00253CA7" w:rsidP="00652180">
            <w:pPr>
              <w:keepNext/>
              <w:keepLines/>
              <w:spacing w:after="60"/>
            </w:pPr>
            <w:r>
              <w:t>Only the first dimension can be unlimited.  Not all HDF4 storage properties are supported. HDF4 dimension scales become HDF5 datasets</w:t>
            </w:r>
            <w:r w:rsidR="00652180">
              <w:t>.</w:t>
            </w:r>
          </w:p>
          <w:p w:rsidR="00253CA7" w:rsidRDefault="00652180" w:rsidP="002F036E">
            <w:pPr>
              <w:keepNext/>
              <w:keepLines/>
              <w:spacing w:after="60"/>
            </w:pPr>
            <w:r>
              <w:t>We recommend that t</w:t>
            </w:r>
            <w:r w:rsidR="007C0E99">
              <w:t>he HDF5 object</w:t>
            </w:r>
            <w:r>
              <w:t xml:space="preserve"> conform to the HDF5 Dimension Scale Specification [</w:t>
            </w:r>
            <w:r w:rsidR="002F036E">
              <w:t>6</w:t>
            </w:r>
            <w:r>
              <w:t>].</w:t>
            </w:r>
            <w:r w:rsidR="00253CA7">
              <w:t xml:space="preserve"> </w:t>
            </w:r>
            <w:r>
              <w:t xml:space="preserve"> Since the HDF5 Dimension Scale Specification had not been written at the time when ve</w:t>
            </w:r>
            <w:r w:rsidR="002F036E">
              <w:t xml:space="preserve">rsion 3 of this document was </w:t>
            </w:r>
            <w:r>
              <w:t xml:space="preserve">out, </w:t>
            </w:r>
            <w:r w:rsidR="00E45040">
              <w:t xml:space="preserve">this </w:t>
            </w:r>
            <w:r w:rsidR="002F036E">
              <w:t>mapping document</w:t>
            </w:r>
            <w:r w:rsidR="00E45040">
              <w:t xml:space="preserve"> instructed to map </w:t>
            </w:r>
            <w:r>
              <w:t xml:space="preserve">HDF4 dimension scales </w:t>
            </w:r>
            <w:r w:rsidR="00E45040">
              <w:t>differently</w:t>
            </w:r>
            <w:r w:rsidR="002F036E">
              <w:t xml:space="preserve"> then</w:t>
            </w:r>
            <w:r>
              <w:t>.</w:t>
            </w:r>
            <w:r w:rsidR="007C0E99">
              <w:t xml:space="preserve"> The HDF4 to HDF5 conversion software was implemented </w:t>
            </w:r>
            <w:r w:rsidR="00E45040">
              <w:t>following the version 3 of this document</w:t>
            </w:r>
            <w:r w:rsidR="007C0E99">
              <w:t xml:space="preserve">. To help users of the HDF4 to HDF5 conversion software understand the transition, we still keep the old </w:t>
            </w:r>
            <w:r w:rsidR="00E45040">
              <w:t xml:space="preserve">dimension scale </w:t>
            </w:r>
            <w:r w:rsidR="007C0E99">
              <w:t xml:space="preserve">mapping information at Appendix A. </w:t>
            </w:r>
          </w:p>
        </w:tc>
      </w:tr>
      <w:tr w:rsidR="00253CA7">
        <w:tblPrEx>
          <w:tblCellMar>
            <w:top w:w="0" w:type="dxa"/>
            <w:bottom w:w="0" w:type="dxa"/>
          </w:tblCellMar>
        </w:tblPrEx>
        <w:trPr>
          <w:cantSplit/>
          <w:jc w:val="center"/>
        </w:trPr>
        <w:tc>
          <w:tcPr>
            <w:tcW w:w="1188" w:type="dxa"/>
          </w:tcPr>
          <w:p w:rsidR="00253CA7" w:rsidRDefault="00253CA7">
            <w:pPr>
              <w:keepNext/>
              <w:keepLines/>
              <w:spacing w:after="60"/>
            </w:pPr>
            <w:r>
              <w:t>Image</w:t>
            </w:r>
          </w:p>
        </w:tc>
        <w:tc>
          <w:tcPr>
            <w:tcW w:w="1260" w:type="dxa"/>
          </w:tcPr>
          <w:p w:rsidR="00253CA7" w:rsidRDefault="00253CA7">
            <w:pPr>
              <w:keepNext/>
              <w:keepLines/>
              <w:spacing w:after="60"/>
            </w:pPr>
            <w:r>
              <w:t>Dataset</w:t>
            </w:r>
          </w:p>
        </w:tc>
        <w:tc>
          <w:tcPr>
            <w:tcW w:w="7110" w:type="dxa"/>
          </w:tcPr>
          <w:p w:rsidR="00253CA7" w:rsidRDefault="00253CA7">
            <w:pPr>
              <w:keepNext/>
              <w:keepLines/>
              <w:spacing w:after="60"/>
            </w:pPr>
            <w:r>
              <w:t xml:space="preserve">If the number of pixel components is 1, </w:t>
            </w:r>
            <w:r w:rsidR="0068357B">
              <w:t>a 2-dimensional dataset is used</w:t>
            </w:r>
            <w:r w:rsidR="00E45040">
              <w:t xml:space="preserve">. </w:t>
            </w:r>
            <w:r>
              <w:t xml:space="preserve"> </w:t>
            </w:r>
            <w:r w:rsidR="00E45040">
              <w:t>O</w:t>
            </w:r>
            <w:r>
              <w:t>therwise a 3-dimensional dataset is used, with one dimension as the pixel components.  If a palette is present, HDF5 attributes are used to indicate this.  Not all HDF4 storage properties are supported.</w:t>
            </w:r>
          </w:p>
          <w:p w:rsidR="00253CA7" w:rsidRDefault="00253CA7">
            <w:pPr>
              <w:pStyle w:val="Header"/>
              <w:keepNext/>
              <w:keepLines/>
              <w:tabs>
                <w:tab w:val="clear" w:pos="4320"/>
                <w:tab w:val="clear" w:pos="8640"/>
              </w:tabs>
              <w:spacing w:after="60"/>
            </w:pPr>
            <w:r>
              <w:t xml:space="preserve">The HDF5 object should conform to the </w:t>
            </w:r>
            <w:r>
              <w:rPr>
                <w:i/>
                <w:iCs/>
              </w:rPr>
              <w:t>HDF5 Image and Palette Specification</w:t>
            </w:r>
            <w:r>
              <w:t xml:space="preserve"> [4].</w:t>
            </w:r>
          </w:p>
        </w:tc>
      </w:tr>
      <w:tr w:rsidR="00253CA7">
        <w:tblPrEx>
          <w:tblCellMar>
            <w:top w:w="0" w:type="dxa"/>
            <w:bottom w:w="0" w:type="dxa"/>
          </w:tblCellMar>
        </w:tblPrEx>
        <w:trPr>
          <w:cantSplit/>
          <w:jc w:val="center"/>
        </w:trPr>
        <w:tc>
          <w:tcPr>
            <w:tcW w:w="1188" w:type="dxa"/>
          </w:tcPr>
          <w:p w:rsidR="00253CA7" w:rsidRDefault="00253CA7">
            <w:pPr>
              <w:keepNext/>
              <w:keepLines/>
              <w:spacing w:after="60"/>
            </w:pPr>
            <w:r>
              <w:t>Palette</w:t>
            </w:r>
          </w:p>
        </w:tc>
        <w:tc>
          <w:tcPr>
            <w:tcW w:w="1260" w:type="dxa"/>
          </w:tcPr>
          <w:p w:rsidR="00253CA7" w:rsidRDefault="00253CA7">
            <w:pPr>
              <w:keepNext/>
              <w:keepLines/>
              <w:spacing w:after="60"/>
            </w:pPr>
            <w:r>
              <w:t>Dataset</w:t>
            </w:r>
          </w:p>
        </w:tc>
        <w:tc>
          <w:tcPr>
            <w:tcW w:w="7110" w:type="dxa"/>
          </w:tcPr>
          <w:p w:rsidR="00253CA7" w:rsidRDefault="00253CA7">
            <w:pPr>
              <w:keepNext/>
              <w:keepLines/>
              <w:spacing w:after="60"/>
            </w:pPr>
            <w:r>
              <w:t>The HDF5 dataset must be a 256 by 3 array of 8-bit integers.  HDF5 attributes describe this dataset as a standard 8-bit palette.</w:t>
            </w:r>
          </w:p>
          <w:p w:rsidR="00253CA7" w:rsidRDefault="00253CA7">
            <w:pPr>
              <w:keepNext/>
              <w:keepLines/>
              <w:spacing w:after="60"/>
            </w:pPr>
            <w:r>
              <w:t xml:space="preserve">The HDF5 object should conform to the </w:t>
            </w:r>
            <w:r>
              <w:rPr>
                <w:i/>
                <w:iCs/>
              </w:rPr>
              <w:t>HDF5 Image and Palette Specification</w:t>
            </w:r>
            <w:r>
              <w:t xml:space="preserve"> [4].</w:t>
            </w:r>
          </w:p>
        </w:tc>
      </w:tr>
      <w:tr w:rsidR="00253CA7">
        <w:tblPrEx>
          <w:tblCellMar>
            <w:top w:w="0" w:type="dxa"/>
            <w:bottom w:w="0" w:type="dxa"/>
          </w:tblCellMar>
        </w:tblPrEx>
        <w:trPr>
          <w:cantSplit/>
          <w:jc w:val="center"/>
        </w:trPr>
        <w:tc>
          <w:tcPr>
            <w:tcW w:w="1188" w:type="dxa"/>
          </w:tcPr>
          <w:p w:rsidR="00253CA7" w:rsidRDefault="00253CA7">
            <w:pPr>
              <w:keepNext/>
              <w:keepLines/>
              <w:spacing w:after="60"/>
            </w:pPr>
            <w:proofErr w:type="spellStart"/>
            <w:r>
              <w:t>Vdata</w:t>
            </w:r>
            <w:proofErr w:type="spellEnd"/>
            <w:r>
              <w:t xml:space="preserve"> (table)</w:t>
            </w:r>
          </w:p>
        </w:tc>
        <w:tc>
          <w:tcPr>
            <w:tcW w:w="1260" w:type="dxa"/>
          </w:tcPr>
          <w:p w:rsidR="00253CA7" w:rsidRDefault="00253CA7">
            <w:pPr>
              <w:keepNext/>
              <w:keepLines/>
              <w:spacing w:after="60"/>
            </w:pPr>
            <w:r>
              <w:t>Dataset</w:t>
            </w:r>
          </w:p>
        </w:tc>
        <w:tc>
          <w:tcPr>
            <w:tcW w:w="7110" w:type="dxa"/>
          </w:tcPr>
          <w:p w:rsidR="00253CA7" w:rsidRDefault="00253CA7">
            <w:pPr>
              <w:keepNext/>
              <w:keepLines/>
              <w:spacing w:after="60"/>
            </w:pPr>
            <w:r>
              <w:t>The HDF5 dataset must be 1-dimensonal, with a compound datatype equivalent to corresponding HDF4 field and record structure.  Non-interleaved fields are not permitted in HDF5.  (This last restriction could be lifted if a structure is created to store fields as separate datasets.)</w:t>
            </w:r>
          </w:p>
          <w:p w:rsidR="00253CA7" w:rsidRDefault="00253CA7">
            <w:pPr>
              <w:keepNext/>
              <w:keepLines/>
              <w:spacing w:after="60"/>
            </w:pPr>
            <w:r>
              <w:t xml:space="preserve">The HDF5 object should conform to the </w:t>
            </w:r>
            <w:r w:rsidRPr="00CD3F78">
              <w:rPr>
                <w:i/>
              </w:rPr>
              <w:t>HDF5 Table specification</w:t>
            </w:r>
            <w:r>
              <w:t xml:space="preserve"> [5].</w:t>
            </w:r>
          </w:p>
        </w:tc>
      </w:tr>
      <w:tr w:rsidR="00253CA7">
        <w:tblPrEx>
          <w:tblCellMar>
            <w:top w:w="0" w:type="dxa"/>
            <w:bottom w:w="0" w:type="dxa"/>
          </w:tblCellMar>
        </w:tblPrEx>
        <w:trPr>
          <w:cantSplit/>
          <w:jc w:val="center"/>
        </w:trPr>
        <w:tc>
          <w:tcPr>
            <w:tcW w:w="1188" w:type="dxa"/>
          </w:tcPr>
          <w:p w:rsidR="00253CA7" w:rsidRDefault="00253CA7">
            <w:pPr>
              <w:keepNext/>
              <w:keepLines/>
              <w:spacing w:after="60"/>
            </w:pPr>
            <w:r>
              <w:t>Annotation</w:t>
            </w:r>
          </w:p>
        </w:tc>
        <w:tc>
          <w:tcPr>
            <w:tcW w:w="1260" w:type="dxa"/>
          </w:tcPr>
          <w:p w:rsidR="00253CA7" w:rsidRDefault="00253CA7">
            <w:pPr>
              <w:keepNext/>
              <w:keepLines/>
              <w:spacing w:after="60"/>
            </w:pPr>
            <w:r>
              <w:t>Attribute</w:t>
            </w:r>
          </w:p>
        </w:tc>
        <w:tc>
          <w:tcPr>
            <w:tcW w:w="7110" w:type="dxa"/>
          </w:tcPr>
          <w:p w:rsidR="00253CA7" w:rsidRDefault="00253CA7">
            <w:pPr>
              <w:keepNext/>
              <w:keepLines/>
              <w:spacing w:after="60"/>
            </w:pPr>
            <w:r>
              <w:t xml:space="preserve">HDF4 </w:t>
            </w:r>
            <w:r>
              <w:rPr>
                <w:i/>
              </w:rPr>
              <w:t xml:space="preserve">file </w:t>
            </w:r>
            <w:r>
              <w:t xml:space="preserve">annotations are attributes of the HDF5 root group.  HDF4 </w:t>
            </w:r>
            <w:r>
              <w:rPr>
                <w:i/>
              </w:rPr>
              <w:t xml:space="preserve">object </w:t>
            </w:r>
            <w:r>
              <w:t>annotations are attributes of the corresponding HDF5 object.  Only annotations on the HDF4 objects listed here are supported.</w:t>
            </w:r>
          </w:p>
        </w:tc>
      </w:tr>
      <w:tr w:rsidR="00253CA7">
        <w:tblPrEx>
          <w:tblCellMar>
            <w:top w:w="0" w:type="dxa"/>
            <w:bottom w:w="0" w:type="dxa"/>
          </w:tblCellMar>
        </w:tblPrEx>
        <w:trPr>
          <w:cantSplit/>
          <w:jc w:val="center"/>
        </w:trPr>
        <w:tc>
          <w:tcPr>
            <w:tcW w:w="1188" w:type="dxa"/>
          </w:tcPr>
          <w:p w:rsidR="00253CA7" w:rsidRDefault="00253CA7">
            <w:pPr>
              <w:pStyle w:val="EndnoteText"/>
            </w:pPr>
            <w:r>
              <w:t>Vgroup</w:t>
            </w:r>
          </w:p>
        </w:tc>
        <w:tc>
          <w:tcPr>
            <w:tcW w:w="1260" w:type="dxa"/>
          </w:tcPr>
          <w:p w:rsidR="00253CA7" w:rsidRDefault="00253CA7">
            <w:pPr>
              <w:pStyle w:val="EndnoteText"/>
            </w:pPr>
            <w:r>
              <w:t>Group</w:t>
            </w:r>
          </w:p>
        </w:tc>
        <w:tc>
          <w:tcPr>
            <w:tcW w:w="7110" w:type="dxa"/>
          </w:tcPr>
          <w:p w:rsidR="00253CA7" w:rsidRDefault="00253CA7">
            <w:r>
              <w:t xml:space="preserve">HDF4 objects do not have to belong to any </w:t>
            </w:r>
            <w:proofErr w:type="spellStart"/>
            <w:r>
              <w:t>Vgroup</w:t>
            </w:r>
            <w:proofErr w:type="spellEnd"/>
            <w:r>
              <w:t xml:space="preserve">, and there may be a forest of </w:t>
            </w:r>
            <w:proofErr w:type="spellStart"/>
            <w:r>
              <w:t>Vgroups</w:t>
            </w:r>
            <w:proofErr w:type="spellEnd"/>
            <w:r>
              <w:t xml:space="preserve"> in an HDF4 file. HDF5 is a rooted, directed graph of </w:t>
            </w:r>
            <w:proofErr w:type="gramStart"/>
            <w:r>
              <w:t>Groups,</w:t>
            </w:r>
            <w:proofErr w:type="gramEnd"/>
            <w:r>
              <w:t xml:space="preserve"> every object is a member of at least one group, except for the root group. Every HDF5 file has a root group.</w:t>
            </w:r>
          </w:p>
        </w:tc>
      </w:tr>
    </w:tbl>
    <w:p w:rsidR="00253CA7" w:rsidRDefault="00253CA7"/>
    <w:p w:rsidR="00253CA7" w:rsidRDefault="00253CA7">
      <w:r>
        <w:t xml:space="preserve">As indicated in </w:t>
      </w:r>
      <w:r>
        <w:fldChar w:fldCharType="begin"/>
      </w:r>
      <w:r>
        <w:instrText xml:space="preserve"> REF _Ref494855787 \h </w:instrText>
      </w:r>
      <w:r>
        <w:fldChar w:fldCharType="separate"/>
      </w:r>
      <w:r w:rsidR="00CC6C30">
        <w:t xml:space="preserve">Table </w:t>
      </w:r>
      <w:r w:rsidR="00CC6C30">
        <w:rPr>
          <w:noProof/>
        </w:rPr>
        <w:t>1</w:t>
      </w:r>
      <w:r>
        <w:fldChar w:fldCharType="end"/>
      </w:r>
      <w:r>
        <w:t>, in all cases except Vgroups and annotations HDF4 objects are mapped to HDF5 datasets with simple dataspaces. Vgroups are mapped to HDF5 groups, and annotations are mapped to HDF5 attributes. In the tables that follow we identify all components of an HDF4 object that an application is likely to use, and map it to a corresponding HDF5 component. This mapping includes only persistent objects and components. Items that are available only when accessing HDF4 files (e.g. file id and object index) are omitted.</w:t>
      </w:r>
    </w:p>
    <w:p w:rsidR="00253CA7" w:rsidRDefault="00253CA7">
      <w:r>
        <w:t>All of the HDF5 objects except annotations have the following two optional attributes: HDF4_OBJECT_TYPE and HDF4_REF_NUM. HDF4_OBJECT_TYPE can be used to tell applications that the object is compatible with an HDF4 object. HDF4_REF_NUM is available for those applications that use reference numbers as identifiers for HDF4 objects.</w:t>
      </w:r>
    </w:p>
    <w:p w:rsidR="00253CA7" w:rsidRDefault="00253CA7">
      <w:proofErr w:type="gramStart"/>
      <w:r>
        <w:rPr>
          <w:b/>
        </w:rPr>
        <w:t>The mapping tables.</w:t>
      </w:r>
      <w:proofErr w:type="gramEnd"/>
      <w:r>
        <w:rPr>
          <w:b/>
        </w:rPr>
        <w:t xml:space="preserve"> </w:t>
      </w:r>
      <w:r>
        <w:t xml:space="preserve">In the following sub-sections, each of the six mappings from Table 1 is described in detail with a table containing five columns: </w:t>
      </w:r>
    </w:p>
    <w:p w:rsidR="00253CA7" w:rsidRDefault="00253CA7">
      <w:pPr>
        <w:pStyle w:val="ListBullet2"/>
      </w:pPr>
      <w:r>
        <w:t>Column 1: a flag indicating whether the object is required (“R”) in HDF5 in order for the object to conform to the corresponding HDF4 object.  “O” (optional) means that it is not required.</w:t>
      </w:r>
    </w:p>
    <w:p w:rsidR="00253CA7" w:rsidRDefault="00253CA7">
      <w:pPr>
        <w:pStyle w:val="ListBullet2"/>
      </w:pPr>
      <w:r>
        <w:lastRenderedPageBreak/>
        <w:t xml:space="preserve">Column 2: components from HDF4 that are to be mapped to HDF5.  Items with HDF4 names are in bold caps.  Items in parentheses refer to information that is needed in the HDF5 version but do not have an HDF4 counterpart. </w:t>
      </w:r>
    </w:p>
    <w:p w:rsidR="00253CA7" w:rsidRDefault="00253CA7">
      <w:pPr>
        <w:pStyle w:val="ListBullet2"/>
      </w:pPr>
      <w:r>
        <w:t>Column 3: the HDF5 object that is mapped to.</w:t>
      </w:r>
    </w:p>
    <w:p w:rsidR="00253CA7" w:rsidRDefault="00253CA7">
      <w:pPr>
        <w:pStyle w:val="ListBullet2"/>
      </w:pPr>
      <w:r>
        <w:t>Column 4: information about the datatype, value, etc. of the HDF5 object.</w:t>
      </w:r>
    </w:p>
    <w:p w:rsidR="00253CA7" w:rsidRDefault="00253CA7">
      <w:pPr>
        <w:pStyle w:val="ListBullet2"/>
      </w:pPr>
      <w:r>
        <w:t>Column 5: additional information on how to perform the mapping.</w:t>
      </w:r>
      <w:r>
        <w:br/>
      </w:r>
    </w:p>
    <w:p w:rsidR="00253CA7" w:rsidRDefault="00253CA7">
      <w:r>
        <w:t xml:space="preserve">The HCR definition of HDF4 was used to identify the HDF4 items that are to be mapped [1].  In the tables, we use the HCR terminology whenever possible. For instance, in column 2, </w:t>
      </w:r>
      <w:r>
        <w:rPr>
          <w:rFonts w:ascii="Courier New" w:hAnsi="Courier New"/>
        </w:rPr>
        <w:t xml:space="preserve">DATATYPE </w:t>
      </w:r>
      <w:r>
        <w:t>refers to an HDF4 datatype.  Non-terminals are shown in angle brackets (e.g. &lt;name&gt;). Most non-terminals are defined in the HCR documentation.  Others that are used are:</w:t>
      </w:r>
    </w:p>
    <w:p w:rsidR="00253CA7" w:rsidRDefault="00253CA7">
      <w:pPr>
        <w:pStyle w:val="ListBullet2"/>
      </w:pPr>
      <w:r>
        <w:t>&lt;string&gt;: any legal quoted string</w:t>
      </w:r>
    </w:p>
    <w:p w:rsidR="00253CA7" w:rsidRDefault="00253CA7">
      <w:pPr>
        <w:pStyle w:val="ListBullet2"/>
      </w:pPr>
      <w:r>
        <w:t>&lt;name&gt;: any valid name</w:t>
      </w:r>
    </w:p>
    <w:p w:rsidR="00253CA7" w:rsidRDefault="00253CA7">
      <w:pPr>
        <w:pStyle w:val="ListBullet2"/>
      </w:pPr>
      <w:r>
        <w:t>&lt;value&gt;: any valid scalar value</w:t>
      </w:r>
    </w:p>
    <w:p w:rsidR="00253CA7" w:rsidRDefault="00253CA7">
      <w:pPr>
        <w:pStyle w:val="ListBullet2"/>
      </w:pPr>
      <w:r>
        <w:t>&lt;HDF4 datatype&gt;:  any valid HDF4 datatype</w:t>
      </w:r>
    </w:p>
    <w:p w:rsidR="00253CA7" w:rsidRDefault="00253CA7">
      <w:pPr>
        <w:pStyle w:val="ListBullet2"/>
      </w:pPr>
      <w:r>
        <w:t>&lt;uint16&gt;: a value of type DFNT_UINT16</w:t>
      </w:r>
    </w:p>
    <w:p w:rsidR="00253CA7" w:rsidRDefault="00253CA7">
      <w:pPr>
        <w:pStyle w:val="Heading2"/>
      </w:pPr>
      <w:r>
        <w:t>SDS</w:t>
      </w:r>
    </w:p>
    <w:p w:rsidR="002F036E" w:rsidRPr="002F036E" w:rsidRDefault="00253CA7" w:rsidP="002F036E">
      <w:pPr>
        <w:pStyle w:val="Caption"/>
        <w:keepNext/>
        <w:rPr>
          <w:b w:val="0"/>
        </w:rPr>
      </w:pPr>
      <w:r w:rsidRPr="002F036E">
        <w:rPr>
          <w:b w:val="0"/>
        </w:rPr>
        <w:t>An HDF4 SDS is mapped to an HDF5 Dataset.</w:t>
      </w:r>
      <w:r w:rsidR="00E45040" w:rsidRPr="002F036E">
        <w:rPr>
          <w:b w:val="0"/>
        </w:rPr>
        <w:t xml:space="preserve"> In version</w:t>
      </w:r>
      <w:r w:rsidR="00094FE9" w:rsidRPr="002F036E">
        <w:rPr>
          <w:b w:val="0"/>
        </w:rPr>
        <w:t xml:space="preserve"> 3, the SDS Dimension Scales are mapped to HDF5 datasets following the mapping </w:t>
      </w:r>
      <w:r w:rsidR="002F036E" w:rsidRPr="002F036E">
        <w:rPr>
          <w:b w:val="0"/>
        </w:rPr>
        <w:t>described</w:t>
      </w:r>
      <w:r w:rsidR="00094FE9" w:rsidRPr="002F036E">
        <w:rPr>
          <w:b w:val="0"/>
        </w:rPr>
        <w:t xml:space="preserve"> in Appendix A.</w:t>
      </w:r>
      <w:r w:rsidRPr="002F036E">
        <w:rPr>
          <w:b w:val="0"/>
        </w:rPr>
        <w:t xml:space="preserve"> </w:t>
      </w:r>
      <w:r w:rsidR="00131C16" w:rsidRPr="002F036E">
        <w:rPr>
          <w:b w:val="0"/>
        </w:rPr>
        <w:t xml:space="preserve"> In this re</w:t>
      </w:r>
      <w:r w:rsidR="00E45040" w:rsidRPr="002F036E">
        <w:rPr>
          <w:b w:val="0"/>
        </w:rPr>
        <w:t>vision, the SDS Dimension Scales</w:t>
      </w:r>
      <w:r w:rsidR="00131C16" w:rsidRPr="002F036E">
        <w:rPr>
          <w:b w:val="0"/>
        </w:rPr>
        <w:t xml:space="preserve"> are mapped</w:t>
      </w:r>
      <w:r w:rsidR="00E45040" w:rsidRPr="002F036E">
        <w:rPr>
          <w:b w:val="0"/>
        </w:rPr>
        <w:t xml:space="preserve"> to HDF5 datasets</w:t>
      </w:r>
      <w:r w:rsidR="00131C16" w:rsidRPr="002F036E">
        <w:rPr>
          <w:b w:val="0"/>
        </w:rPr>
        <w:t xml:space="preserve"> by following the HDF5 Dimension Scale Specification [6]. </w:t>
      </w:r>
      <w:bookmarkStart w:id="2" w:name="_Ref493899884"/>
      <w:bookmarkStart w:id="3" w:name="_Ref493899900"/>
    </w:p>
    <w:p w:rsidR="002F036E" w:rsidRDefault="002F036E">
      <w:pPr>
        <w:pStyle w:val="Caption"/>
        <w:keepNext/>
        <w:jc w:val="center"/>
      </w:pPr>
    </w:p>
    <w:p w:rsidR="00253CA7" w:rsidRDefault="00253CA7">
      <w:pPr>
        <w:pStyle w:val="Caption"/>
        <w:keepNext/>
        <w:jc w:val="center"/>
      </w:pPr>
      <w:proofErr w:type="gramStart"/>
      <w:r>
        <w:t xml:space="preserve">Table </w:t>
      </w:r>
      <w:proofErr w:type="gramEnd"/>
      <w:r>
        <w:fldChar w:fldCharType="begin"/>
      </w:r>
      <w:r>
        <w:instrText xml:space="preserve"> SEQ Table \* ARABIC </w:instrText>
      </w:r>
      <w:r>
        <w:fldChar w:fldCharType="separate"/>
      </w:r>
      <w:r w:rsidR="00CC6C30">
        <w:rPr>
          <w:noProof/>
        </w:rPr>
        <w:t>2</w:t>
      </w:r>
      <w:r>
        <w:fldChar w:fldCharType="end"/>
      </w:r>
      <w:bookmarkEnd w:id="3"/>
      <w:proofErr w:type="gramStart"/>
      <w:r>
        <w:t>.</w:t>
      </w:r>
      <w:proofErr w:type="gramEnd"/>
      <w:r>
        <w:t xml:space="preserve">  SDS mapping</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2529"/>
        <w:gridCol w:w="1260"/>
        <w:gridCol w:w="2250"/>
        <w:gridCol w:w="3060"/>
      </w:tblGrid>
      <w:tr w:rsidR="00253CA7" w:rsidTr="00CD3F78">
        <w:tblPrEx>
          <w:tblCellMar>
            <w:top w:w="0" w:type="dxa"/>
            <w:bottom w:w="0" w:type="dxa"/>
          </w:tblCellMar>
        </w:tblPrEx>
        <w:trPr>
          <w:jc w:val="center"/>
        </w:trPr>
        <w:tc>
          <w:tcPr>
            <w:tcW w:w="459" w:type="dxa"/>
            <w:tcBorders>
              <w:bottom w:val="double" w:sz="4" w:space="0" w:color="auto"/>
            </w:tcBorders>
          </w:tcPr>
          <w:p w:rsidR="00253CA7" w:rsidRDefault="00253CA7">
            <w:pPr>
              <w:keepNext/>
              <w:keepLines/>
              <w:spacing w:after="60"/>
              <w:rPr>
                <w:b/>
                <w:sz w:val="18"/>
              </w:rPr>
            </w:pPr>
          </w:p>
        </w:tc>
        <w:tc>
          <w:tcPr>
            <w:tcW w:w="2529" w:type="dxa"/>
            <w:tcBorders>
              <w:bottom w:val="double" w:sz="4" w:space="0" w:color="auto"/>
            </w:tcBorders>
          </w:tcPr>
          <w:p w:rsidR="00253CA7" w:rsidRDefault="00253CA7">
            <w:pPr>
              <w:keepNext/>
              <w:keepLines/>
              <w:spacing w:after="60"/>
              <w:rPr>
                <w:b/>
                <w:sz w:val="18"/>
              </w:rPr>
            </w:pPr>
            <w:r>
              <w:rPr>
                <w:b/>
                <w:sz w:val="18"/>
              </w:rPr>
              <w:t>HDF4 object</w:t>
            </w:r>
          </w:p>
        </w:tc>
        <w:tc>
          <w:tcPr>
            <w:tcW w:w="1260" w:type="dxa"/>
            <w:tcBorders>
              <w:bottom w:val="double" w:sz="4" w:space="0" w:color="auto"/>
            </w:tcBorders>
          </w:tcPr>
          <w:p w:rsidR="00253CA7" w:rsidRDefault="00253CA7">
            <w:pPr>
              <w:keepNext/>
              <w:keepLines/>
              <w:spacing w:after="60"/>
              <w:ind w:right="-18"/>
              <w:rPr>
                <w:b/>
                <w:sz w:val="18"/>
              </w:rPr>
            </w:pPr>
            <w:r>
              <w:rPr>
                <w:b/>
                <w:sz w:val="18"/>
              </w:rPr>
              <w:t xml:space="preserve">HDF5 </w:t>
            </w:r>
            <w:r>
              <w:rPr>
                <w:b/>
                <w:sz w:val="18"/>
              </w:rPr>
              <w:br/>
              <w:t>object or component</w:t>
            </w:r>
          </w:p>
        </w:tc>
        <w:tc>
          <w:tcPr>
            <w:tcW w:w="2250" w:type="dxa"/>
            <w:tcBorders>
              <w:bottom w:val="double" w:sz="4" w:space="0" w:color="auto"/>
            </w:tcBorders>
          </w:tcPr>
          <w:p w:rsidR="00253CA7" w:rsidRDefault="00253CA7">
            <w:pPr>
              <w:keepNext/>
              <w:keepLines/>
              <w:spacing w:after="60"/>
              <w:rPr>
                <w:b/>
                <w:sz w:val="18"/>
              </w:rPr>
            </w:pPr>
            <w:r>
              <w:rPr>
                <w:b/>
                <w:sz w:val="18"/>
              </w:rPr>
              <w:t>Datatype, value, etc.</w:t>
            </w:r>
          </w:p>
        </w:tc>
        <w:tc>
          <w:tcPr>
            <w:tcW w:w="3060" w:type="dxa"/>
            <w:tcBorders>
              <w:bottom w:val="double" w:sz="4" w:space="0" w:color="auto"/>
            </w:tcBorders>
          </w:tcPr>
          <w:p w:rsidR="00253CA7" w:rsidRDefault="00253CA7">
            <w:pPr>
              <w:keepNext/>
              <w:keepLines/>
              <w:spacing w:after="60"/>
              <w:rPr>
                <w:b/>
                <w:sz w:val="18"/>
              </w:rPr>
            </w:pPr>
            <w:r>
              <w:rPr>
                <w:b/>
                <w:sz w:val="18"/>
              </w:rPr>
              <w:t>Notes</w:t>
            </w:r>
          </w:p>
        </w:tc>
      </w:tr>
      <w:tr w:rsidR="00253CA7" w:rsidTr="00CD3F78">
        <w:tblPrEx>
          <w:tblCellMar>
            <w:top w:w="0" w:type="dxa"/>
            <w:bottom w:w="0" w:type="dxa"/>
          </w:tblCellMar>
        </w:tblPrEx>
        <w:trPr>
          <w:jc w:val="center"/>
        </w:trPr>
        <w:tc>
          <w:tcPr>
            <w:tcW w:w="459" w:type="dxa"/>
            <w:tcBorders>
              <w:top w:val="nil"/>
            </w:tcBorders>
          </w:tcPr>
          <w:p w:rsidR="00253CA7" w:rsidRDefault="00253CA7">
            <w:pPr>
              <w:keepNext/>
              <w:keepLines/>
              <w:spacing w:after="60"/>
              <w:rPr>
                <w:sz w:val="18"/>
              </w:rPr>
            </w:pPr>
            <w:r>
              <w:rPr>
                <w:sz w:val="18"/>
              </w:rPr>
              <w:t>R</w:t>
            </w:r>
          </w:p>
        </w:tc>
        <w:tc>
          <w:tcPr>
            <w:tcW w:w="2529" w:type="dxa"/>
            <w:tcBorders>
              <w:top w:val="nil"/>
            </w:tcBorders>
          </w:tcPr>
          <w:p w:rsidR="00253CA7" w:rsidRDefault="00253CA7">
            <w:pPr>
              <w:keepNext/>
              <w:keepLines/>
              <w:spacing w:after="60"/>
              <w:rPr>
                <w:rFonts w:ascii="Courier New" w:hAnsi="Courier New"/>
                <w:sz w:val="18"/>
              </w:rPr>
            </w:pPr>
            <w:r>
              <w:rPr>
                <w:rFonts w:ascii="Courier New" w:hAnsi="Courier New"/>
                <w:sz w:val="18"/>
              </w:rPr>
              <w:t>&lt;SD</w:t>
            </w:r>
            <w:bookmarkStart w:id="4" w:name="_Hlt467980778"/>
            <w:r>
              <w:rPr>
                <w:rFonts w:ascii="Courier New" w:hAnsi="Courier New"/>
                <w:sz w:val="18"/>
              </w:rPr>
              <w:t>S</w:t>
            </w:r>
            <w:bookmarkEnd w:id="4"/>
            <w:r>
              <w:rPr>
                <w:rFonts w:ascii="Courier New" w:hAnsi="Courier New"/>
                <w:sz w:val="18"/>
              </w:rPr>
              <w:t>Array&gt;</w:t>
            </w:r>
          </w:p>
        </w:tc>
        <w:tc>
          <w:tcPr>
            <w:tcW w:w="1260" w:type="dxa"/>
            <w:tcBorders>
              <w:top w:val="nil"/>
            </w:tcBorders>
          </w:tcPr>
          <w:p w:rsidR="00253CA7" w:rsidRDefault="00253CA7">
            <w:pPr>
              <w:keepNext/>
              <w:keepLines/>
              <w:spacing w:after="60"/>
              <w:rPr>
                <w:sz w:val="18"/>
              </w:rPr>
            </w:pPr>
            <w:r>
              <w:rPr>
                <w:sz w:val="18"/>
              </w:rPr>
              <w:t>Dataset</w:t>
            </w:r>
          </w:p>
        </w:tc>
        <w:tc>
          <w:tcPr>
            <w:tcW w:w="2250" w:type="dxa"/>
            <w:tcBorders>
              <w:top w:val="nil"/>
            </w:tcBorders>
          </w:tcPr>
          <w:p w:rsidR="00253CA7" w:rsidRDefault="00253CA7">
            <w:pPr>
              <w:keepNext/>
              <w:keepLines/>
              <w:spacing w:after="60"/>
              <w:rPr>
                <w:sz w:val="18"/>
              </w:rPr>
            </w:pPr>
          </w:p>
        </w:tc>
        <w:tc>
          <w:tcPr>
            <w:tcW w:w="3060" w:type="dxa"/>
            <w:tcBorders>
              <w:top w:val="nil"/>
            </w:tcBorders>
          </w:tcPr>
          <w:p w:rsidR="00253CA7" w:rsidRDefault="00253CA7">
            <w:pPr>
              <w:keepNext/>
              <w:keepLines/>
              <w:spacing w:after="0"/>
              <w:rPr>
                <w:sz w:val="18"/>
              </w:rPr>
            </w:pPr>
            <w:r>
              <w:rPr>
                <w:sz w:val="18"/>
              </w:rPr>
              <w:t>Objects with unlimited dimensions are stored using chunked storage.</w:t>
            </w:r>
          </w:p>
        </w:tc>
      </w:tr>
      <w:tr w:rsidR="00253CA7" w:rsidTr="00CD3F78">
        <w:tblPrEx>
          <w:tblCellMar>
            <w:top w:w="0" w:type="dxa"/>
            <w:bottom w:w="0" w:type="dxa"/>
          </w:tblCellMar>
        </w:tblPrEx>
        <w:trPr>
          <w:jc w:val="center"/>
        </w:trPr>
        <w:tc>
          <w:tcPr>
            <w:tcW w:w="459" w:type="dxa"/>
          </w:tcPr>
          <w:p w:rsidR="00253CA7" w:rsidRDefault="00253CA7">
            <w:pPr>
              <w:keepNext/>
              <w:keepLines/>
              <w:spacing w:after="60"/>
              <w:rPr>
                <w:sz w:val="18"/>
              </w:rPr>
            </w:pPr>
            <w:r>
              <w:rPr>
                <w:sz w:val="18"/>
              </w:rPr>
              <w:t>O</w:t>
            </w:r>
          </w:p>
        </w:tc>
        <w:tc>
          <w:tcPr>
            <w:tcW w:w="2529" w:type="dxa"/>
          </w:tcPr>
          <w:p w:rsidR="00253CA7" w:rsidRDefault="00253CA7">
            <w:pPr>
              <w:keepNext/>
              <w:keepLines/>
              <w:spacing w:after="0"/>
              <w:rPr>
                <w:rFonts w:ascii="Courier New" w:hAnsi="Courier New"/>
                <w:sz w:val="18"/>
              </w:rPr>
            </w:pPr>
            <w:r>
              <w:rPr>
                <w:rFonts w:ascii="Courier New" w:hAnsi="Courier New"/>
                <w:sz w:val="18"/>
              </w:rPr>
              <w:t>&lt;SDS Dimensio</w:t>
            </w:r>
            <w:bookmarkStart w:id="5" w:name="_Hlt467980995"/>
            <w:r>
              <w:rPr>
                <w:rFonts w:ascii="Courier New" w:hAnsi="Courier New"/>
                <w:sz w:val="18"/>
              </w:rPr>
              <w:t>n</w:t>
            </w:r>
            <w:bookmarkEnd w:id="5"/>
            <w:r>
              <w:rPr>
                <w:rFonts w:ascii="Courier New" w:hAnsi="Courier New"/>
                <w:sz w:val="18"/>
              </w:rPr>
              <w:t xml:space="preserve"> with Name&gt;</w:t>
            </w:r>
          </w:p>
        </w:tc>
        <w:tc>
          <w:tcPr>
            <w:tcW w:w="1260" w:type="dxa"/>
          </w:tcPr>
          <w:p w:rsidR="00253CA7" w:rsidRDefault="00253CA7">
            <w:pPr>
              <w:keepNext/>
              <w:keepLines/>
              <w:spacing w:after="60"/>
              <w:rPr>
                <w:sz w:val="18"/>
              </w:rPr>
            </w:pPr>
            <w:r>
              <w:rPr>
                <w:sz w:val="18"/>
              </w:rPr>
              <w:t>Dataset</w:t>
            </w:r>
          </w:p>
        </w:tc>
        <w:tc>
          <w:tcPr>
            <w:tcW w:w="2250" w:type="dxa"/>
          </w:tcPr>
          <w:p w:rsidR="00253CA7" w:rsidRDefault="00253CA7">
            <w:pPr>
              <w:keepNext/>
              <w:keepLines/>
              <w:spacing w:after="60"/>
              <w:rPr>
                <w:sz w:val="18"/>
              </w:rPr>
            </w:pPr>
          </w:p>
        </w:tc>
        <w:tc>
          <w:tcPr>
            <w:tcW w:w="3060" w:type="dxa"/>
          </w:tcPr>
          <w:p w:rsidR="00253CA7" w:rsidRDefault="00253CA7">
            <w:pPr>
              <w:keepNext/>
              <w:keepLines/>
              <w:spacing w:after="60"/>
              <w:rPr>
                <w:sz w:val="18"/>
              </w:rPr>
            </w:pPr>
            <w:r>
              <w:rPr>
                <w:sz w:val="18"/>
              </w:rPr>
              <w:t>(See note 1)</w:t>
            </w:r>
          </w:p>
        </w:tc>
      </w:tr>
      <w:tr w:rsidR="00253CA7" w:rsidTr="00CD3F78">
        <w:tblPrEx>
          <w:tblCellMar>
            <w:top w:w="0" w:type="dxa"/>
            <w:bottom w:w="0" w:type="dxa"/>
          </w:tblCellMar>
        </w:tblPrEx>
        <w:trPr>
          <w:jc w:val="center"/>
        </w:trPr>
        <w:tc>
          <w:tcPr>
            <w:tcW w:w="459" w:type="dxa"/>
          </w:tcPr>
          <w:p w:rsidR="00253CA7" w:rsidRDefault="00253CA7">
            <w:pPr>
              <w:keepNext/>
              <w:keepLines/>
              <w:spacing w:after="60"/>
              <w:rPr>
                <w:sz w:val="18"/>
              </w:rPr>
            </w:pPr>
            <w:r>
              <w:rPr>
                <w:sz w:val="18"/>
              </w:rPr>
              <w:t>O</w:t>
            </w:r>
          </w:p>
        </w:tc>
        <w:tc>
          <w:tcPr>
            <w:tcW w:w="2529" w:type="dxa"/>
          </w:tcPr>
          <w:p w:rsidR="00253CA7" w:rsidRDefault="00253CA7">
            <w:pPr>
              <w:keepNext/>
              <w:keepLines/>
              <w:spacing w:after="60"/>
              <w:rPr>
                <w:sz w:val="18"/>
              </w:rPr>
            </w:pPr>
            <w:r>
              <w:rPr>
                <w:sz w:val="18"/>
              </w:rPr>
              <w:t>(HDF4 object type)</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0"/>
              <w:rPr>
                <w:sz w:val="18"/>
              </w:rPr>
            </w:pPr>
            <w:r>
              <w:rPr>
                <w:sz w:val="18"/>
              </w:rPr>
              <w:t>HDF4_OBJECT_TYPE = “SDS”</w:t>
            </w:r>
          </w:p>
        </w:tc>
        <w:tc>
          <w:tcPr>
            <w:tcW w:w="3060" w:type="dxa"/>
          </w:tcPr>
          <w:p w:rsidR="00253CA7" w:rsidRDefault="00253CA7">
            <w:pPr>
              <w:keepNext/>
              <w:keepLines/>
              <w:spacing w:after="60"/>
              <w:rPr>
                <w:sz w:val="18"/>
              </w:rPr>
            </w:pPr>
          </w:p>
        </w:tc>
      </w:tr>
    </w:tbl>
    <w:p w:rsidR="00253CA7" w:rsidRDefault="00253CA7">
      <w:pPr>
        <w:rPr>
          <w:sz w:val="1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253CA7" w:rsidTr="003910FD">
        <w:tblPrEx>
          <w:tblCellMar>
            <w:top w:w="0" w:type="dxa"/>
            <w:bottom w:w="0" w:type="dxa"/>
          </w:tblCellMar>
        </w:tblPrEx>
        <w:trPr>
          <w:jc w:val="center"/>
        </w:trPr>
        <w:tc>
          <w:tcPr>
            <w:tcW w:w="378" w:type="dxa"/>
            <w:tcBorders>
              <w:bottom w:val="double" w:sz="4" w:space="0" w:color="auto"/>
            </w:tcBorders>
          </w:tcPr>
          <w:p w:rsidR="00253CA7" w:rsidRDefault="00253CA7">
            <w:pPr>
              <w:keepNext/>
              <w:keepLines/>
              <w:spacing w:after="0"/>
              <w:rPr>
                <w:sz w:val="18"/>
              </w:rPr>
            </w:pPr>
          </w:p>
        </w:tc>
        <w:tc>
          <w:tcPr>
            <w:tcW w:w="2610" w:type="dxa"/>
            <w:tcBorders>
              <w:bottom w:val="double" w:sz="4" w:space="0" w:color="auto"/>
            </w:tcBorders>
          </w:tcPr>
          <w:p w:rsidR="00253CA7" w:rsidRDefault="00253CA7">
            <w:pPr>
              <w:keepNext/>
              <w:keepLines/>
              <w:spacing w:after="0"/>
              <w:rPr>
                <w:rFonts w:ascii="Courier New" w:hAnsi="Courier New"/>
                <w:sz w:val="18"/>
              </w:rPr>
            </w:pPr>
            <w:bookmarkStart w:id="6" w:name="_Hlk467980338"/>
            <w:r>
              <w:rPr>
                <w:rFonts w:ascii="Courier New" w:hAnsi="Courier New"/>
                <w:sz w:val="18"/>
              </w:rPr>
              <w:t>&lt;</w:t>
            </w:r>
            <w:proofErr w:type="spellStart"/>
            <w:r>
              <w:rPr>
                <w:rFonts w:ascii="Courier New" w:hAnsi="Courier New"/>
                <w:sz w:val="18"/>
              </w:rPr>
              <w:t>SDSArray</w:t>
            </w:r>
            <w:proofErr w:type="spellEnd"/>
            <w:r>
              <w:rPr>
                <w:rFonts w:ascii="Courier New" w:hAnsi="Courier New"/>
                <w:sz w:val="18"/>
              </w:rPr>
              <w:t>&gt;</w:t>
            </w:r>
            <w:bookmarkEnd w:id="6"/>
          </w:p>
        </w:tc>
        <w:tc>
          <w:tcPr>
            <w:tcW w:w="1260" w:type="dxa"/>
            <w:tcBorders>
              <w:bottom w:val="double" w:sz="4" w:space="0" w:color="auto"/>
            </w:tcBorders>
          </w:tcPr>
          <w:p w:rsidR="00253CA7" w:rsidRDefault="00253CA7">
            <w:pPr>
              <w:keepNext/>
              <w:keepLines/>
              <w:spacing w:after="0"/>
              <w:rPr>
                <w:b/>
                <w:sz w:val="18"/>
              </w:rPr>
            </w:pPr>
          </w:p>
        </w:tc>
        <w:tc>
          <w:tcPr>
            <w:tcW w:w="2250" w:type="dxa"/>
            <w:tcBorders>
              <w:bottom w:val="double" w:sz="4" w:space="0" w:color="auto"/>
            </w:tcBorders>
          </w:tcPr>
          <w:p w:rsidR="00253CA7" w:rsidRDefault="00253CA7">
            <w:pPr>
              <w:keepNext/>
              <w:keepLines/>
              <w:spacing w:after="0"/>
              <w:rPr>
                <w:b/>
                <w:sz w:val="18"/>
              </w:rPr>
            </w:pPr>
          </w:p>
        </w:tc>
        <w:tc>
          <w:tcPr>
            <w:tcW w:w="3150" w:type="dxa"/>
            <w:tcBorders>
              <w:bottom w:val="double" w:sz="4" w:space="0" w:color="auto"/>
            </w:tcBorders>
          </w:tcPr>
          <w:p w:rsidR="00253CA7" w:rsidRDefault="00253CA7">
            <w:pPr>
              <w:keepNext/>
              <w:keepLines/>
              <w:spacing w:after="0"/>
              <w:rPr>
                <w:b/>
                <w:sz w:val="18"/>
              </w:rPr>
            </w:pPr>
          </w:p>
        </w:tc>
      </w:tr>
      <w:tr w:rsidR="00253CA7" w:rsidTr="003910FD">
        <w:tblPrEx>
          <w:tblCellMar>
            <w:top w:w="0" w:type="dxa"/>
            <w:bottom w:w="0" w:type="dxa"/>
          </w:tblCellMar>
        </w:tblPrEx>
        <w:trPr>
          <w:jc w:val="center"/>
        </w:trPr>
        <w:tc>
          <w:tcPr>
            <w:tcW w:w="378" w:type="dxa"/>
            <w:tcBorders>
              <w:top w:val="nil"/>
            </w:tcBorders>
          </w:tcPr>
          <w:p w:rsidR="00253CA7" w:rsidRDefault="00253CA7">
            <w:pPr>
              <w:keepNext/>
              <w:keepLines/>
              <w:spacing w:after="0"/>
              <w:rPr>
                <w:sz w:val="18"/>
              </w:rPr>
            </w:pPr>
            <w:r>
              <w:rPr>
                <w:sz w:val="18"/>
              </w:rPr>
              <w:t>R</w:t>
            </w:r>
          </w:p>
        </w:tc>
        <w:tc>
          <w:tcPr>
            <w:tcW w:w="2610" w:type="dxa"/>
            <w:tcBorders>
              <w:top w:val="nil"/>
            </w:tcBorders>
          </w:tcPr>
          <w:p w:rsidR="00253CA7" w:rsidRDefault="00253CA7">
            <w:pPr>
              <w:keepNext/>
              <w:keepLines/>
              <w:spacing w:after="0"/>
              <w:rPr>
                <w:rFonts w:ascii="Courier New" w:hAnsi="Courier New"/>
                <w:b/>
                <w:sz w:val="18"/>
              </w:rPr>
            </w:pPr>
            <w:r>
              <w:rPr>
                <w:rFonts w:ascii="Courier New" w:hAnsi="Courier New"/>
                <w:b/>
                <w:sz w:val="18"/>
              </w:rPr>
              <w:t>NAME</w:t>
            </w:r>
          </w:p>
        </w:tc>
        <w:tc>
          <w:tcPr>
            <w:tcW w:w="1260" w:type="dxa"/>
            <w:tcBorders>
              <w:top w:val="nil"/>
            </w:tcBorders>
          </w:tcPr>
          <w:p w:rsidR="00253CA7" w:rsidRDefault="00253CA7">
            <w:pPr>
              <w:keepNext/>
              <w:keepLines/>
              <w:spacing w:after="0"/>
              <w:rPr>
                <w:sz w:val="18"/>
              </w:rPr>
            </w:pPr>
            <w:r>
              <w:rPr>
                <w:sz w:val="18"/>
              </w:rPr>
              <w:t>Attr</w:t>
            </w:r>
          </w:p>
        </w:tc>
        <w:tc>
          <w:tcPr>
            <w:tcW w:w="2250" w:type="dxa"/>
            <w:tcBorders>
              <w:top w:val="nil"/>
            </w:tcBorders>
          </w:tcPr>
          <w:p w:rsidR="00253CA7" w:rsidRDefault="00253CA7">
            <w:pPr>
              <w:keepNext/>
              <w:keepLines/>
              <w:spacing w:after="0"/>
              <w:rPr>
                <w:sz w:val="18"/>
              </w:rPr>
            </w:pPr>
            <w:r>
              <w:rPr>
                <w:sz w:val="18"/>
              </w:rPr>
              <w:t>HDF4_OBJECT_NAME = &lt;SDSArrayName&gt;</w:t>
            </w:r>
          </w:p>
        </w:tc>
        <w:tc>
          <w:tcPr>
            <w:tcW w:w="3150" w:type="dxa"/>
            <w:tcBorders>
              <w:top w:val="nil"/>
            </w:tcBorders>
          </w:tcPr>
          <w:p w:rsidR="00253CA7" w:rsidRDefault="00253CA7">
            <w:pPr>
              <w:keepNext/>
              <w:keepLines/>
              <w:spacing w:after="0"/>
              <w:rPr>
                <w:sz w:val="18"/>
              </w:rPr>
            </w:pPr>
            <w:r>
              <w:rPr>
                <w:sz w:val="18"/>
              </w:rPr>
              <w:t xml:space="preserve">See Section 4 for details on how </w:t>
            </w:r>
            <w:r>
              <w:rPr>
                <w:rFonts w:ascii="Courier New" w:hAnsi="Courier New"/>
                <w:b/>
                <w:sz w:val="18"/>
              </w:rPr>
              <w:t>NAME</w:t>
            </w:r>
            <w:r>
              <w:rPr>
                <w:rFonts w:ascii="Courier New" w:hAnsi="Courier New"/>
                <w:sz w:val="18"/>
              </w:rPr>
              <w:t xml:space="preserve"> </w:t>
            </w:r>
            <w:r>
              <w:rPr>
                <w:sz w:val="18"/>
              </w:rPr>
              <w:t>is used as a link in HDF5</w:t>
            </w:r>
            <w:r>
              <w:rPr>
                <w:rFonts w:ascii="Courier New" w:hAnsi="Courier New"/>
                <w:sz w:val="18"/>
              </w:rPr>
              <w:t>.</w:t>
            </w: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R</w:t>
            </w:r>
          </w:p>
        </w:tc>
        <w:tc>
          <w:tcPr>
            <w:tcW w:w="2610" w:type="dxa"/>
          </w:tcPr>
          <w:p w:rsidR="00253CA7" w:rsidRDefault="00253CA7">
            <w:pPr>
              <w:keepNext/>
              <w:keepLines/>
              <w:spacing w:after="0"/>
              <w:rPr>
                <w:rFonts w:ascii="Courier New" w:hAnsi="Courier New"/>
                <w:b/>
                <w:sz w:val="18"/>
              </w:rPr>
            </w:pPr>
            <w:r>
              <w:rPr>
                <w:rFonts w:ascii="Courier New" w:hAnsi="Courier New"/>
                <w:b/>
                <w:sz w:val="18"/>
              </w:rPr>
              <w:t>DATATYPE</w:t>
            </w:r>
          </w:p>
        </w:tc>
        <w:tc>
          <w:tcPr>
            <w:tcW w:w="1260" w:type="dxa"/>
          </w:tcPr>
          <w:p w:rsidR="00253CA7" w:rsidRDefault="00253CA7">
            <w:pPr>
              <w:keepNext/>
              <w:keepLines/>
              <w:spacing w:after="0"/>
              <w:rPr>
                <w:sz w:val="18"/>
              </w:rPr>
            </w:pPr>
            <w:r>
              <w:rPr>
                <w:sz w:val="18"/>
              </w:rPr>
              <w:t>Datatype</w:t>
            </w:r>
          </w:p>
        </w:tc>
        <w:tc>
          <w:tcPr>
            <w:tcW w:w="2250" w:type="dxa"/>
          </w:tcPr>
          <w:p w:rsidR="00253CA7" w:rsidRDefault="00253CA7">
            <w:pPr>
              <w:keepNext/>
              <w:keepLines/>
              <w:spacing w:after="0"/>
              <w:rPr>
                <w:sz w:val="18"/>
              </w:rPr>
            </w:pPr>
            <w:r>
              <w:rPr>
                <w:sz w:val="18"/>
              </w:rPr>
              <w:t>&lt;HDF4 datatype&gt;</w:t>
            </w:r>
          </w:p>
        </w:tc>
        <w:tc>
          <w:tcPr>
            <w:tcW w:w="3150" w:type="dxa"/>
          </w:tcPr>
          <w:p w:rsidR="00253CA7" w:rsidRDefault="00253CA7">
            <w:pPr>
              <w:keepNext/>
              <w:keepLines/>
              <w:spacing w:after="0"/>
              <w:rPr>
                <w:sz w:val="18"/>
              </w:rPr>
            </w:pP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R</w:t>
            </w:r>
          </w:p>
        </w:tc>
        <w:tc>
          <w:tcPr>
            <w:tcW w:w="2610" w:type="dxa"/>
          </w:tcPr>
          <w:p w:rsidR="00253CA7" w:rsidRDefault="00253CA7">
            <w:pPr>
              <w:keepNext/>
              <w:keepLines/>
              <w:spacing w:after="0"/>
              <w:rPr>
                <w:rFonts w:ascii="Courier New" w:hAnsi="Courier New"/>
                <w:b/>
                <w:sz w:val="18"/>
              </w:rPr>
            </w:pPr>
            <w:r>
              <w:rPr>
                <w:rFonts w:ascii="Courier New" w:hAnsi="Courier New"/>
                <w:b/>
                <w:sz w:val="18"/>
              </w:rPr>
              <w:t>DIMENSIONRANK &amp; DIMENSIONSIZE</w:t>
            </w:r>
          </w:p>
        </w:tc>
        <w:tc>
          <w:tcPr>
            <w:tcW w:w="1260" w:type="dxa"/>
          </w:tcPr>
          <w:p w:rsidR="00253CA7" w:rsidRDefault="00253CA7">
            <w:pPr>
              <w:keepNext/>
              <w:keepLines/>
              <w:spacing w:after="0"/>
              <w:rPr>
                <w:sz w:val="18"/>
              </w:rPr>
            </w:pPr>
            <w:r>
              <w:rPr>
                <w:sz w:val="18"/>
              </w:rPr>
              <w:t>Dataspace</w:t>
            </w: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r>
              <w:rPr>
                <w:sz w:val="18"/>
              </w:rPr>
              <w:t>Dimension sizes are also part of dimension information.</w:t>
            </w: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R</w:t>
            </w:r>
          </w:p>
        </w:tc>
        <w:tc>
          <w:tcPr>
            <w:tcW w:w="2610" w:type="dxa"/>
          </w:tcPr>
          <w:p w:rsidR="00253CA7" w:rsidRDefault="00253CA7">
            <w:pPr>
              <w:keepNext/>
              <w:keepLines/>
              <w:spacing w:after="0"/>
              <w:rPr>
                <w:rFonts w:ascii="Courier New" w:hAnsi="Courier New"/>
                <w:sz w:val="18"/>
              </w:rPr>
            </w:pPr>
            <w:r>
              <w:rPr>
                <w:rFonts w:ascii="Courier New" w:hAnsi="Courier New"/>
                <w:b/>
                <w:sz w:val="18"/>
              </w:rPr>
              <w:t>DIMENSION</w:t>
            </w:r>
            <w:r w:rsidR="007C0E99">
              <w:rPr>
                <w:rFonts w:ascii="Courier New" w:hAnsi="Courier New"/>
                <w:b/>
                <w:sz w:val="18"/>
              </w:rPr>
              <w:t>_</w:t>
            </w:r>
            <w:r>
              <w:rPr>
                <w:rFonts w:ascii="Courier New" w:hAnsi="Courier New"/>
                <w:b/>
                <w:sz w:val="18"/>
              </w:rPr>
              <w:t>LIST</w:t>
            </w:r>
          </w:p>
        </w:tc>
        <w:tc>
          <w:tcPr>
            <w:tcW w:w="1260" w:type="dxa"/>
          </w:tcPr>
          <w:p w:rsidR="00253CA7" w:rsidRDefault="00253CA7">
            <w:pPr>
              <w:keepNext/>
              <w:keepLines/>
              <w:spacing w:after="0"/>
              <w:rPr>
                <w:sz w:val="18"/>
              </w:rPr>
            </w:pPr>
            <w:r>
              <w:rPr>
                <w:sz w:val="18"/>
              </w:rPr>
              <w:t>Attr</w:t>
            </w:r>
          </w:p>
        </w:tc>
        <w:tc>
          <w:tcPr>
            <w:tcW w:w="2250" w:type="dxa"/>
          </w:tcPr>
          <w:p w:rsidR="00253CA7" w:rsidRDefault="00253CA7">
            <w:pPr>
              <w:keepNext/>
              <w:keepLines/>
              <w:spacing w:after="0"/>
              <w:rPr>
                <w:sz w:val="18"/>
              </w:rPr>
            </w:pPr>
            <w:r>
              <w:rPr>
                <w:sz w:val="18"/>
              </w:rPr>
              <w:t>DIMENSION</w:t>
            </w:r>
            <w:r w:rsidR="00BD7D26">
              <w:rPr>
                <w:sz w:val="18"/>
              </w:rPr>
              <w:t>_</w:t>
            </w:r>
            <w:r>
              <w:rPr>
                <w:sz w:val="18"/>
              </w:rPr>
              <w:t>LIST =  {object__ref1, object__ref2, … object__refn}</w:t>
            </w:r>
          </w:p>
        </w:tc>
        <w:tc>
          <w:tcPr>
            <w:tcW w:w="3150" w:type="dxa"/>
          </w:tcPr>
          <w:p w:rsidR="00253CA7" w:rsidRDefault="00253CA7" w:rsidP="00BD7D26">
            <w:pPr>
              <w:keepNext/>
              <w:keepLines/>
              <w:spacing w:after="0"/>
              <w:rPr>
                <w:sz w:val="18"/>
              </w:rPr>
            </w:pPr>
            <w:r>
              <w:rPr>
                <w:sz w:val="18"/>
              </w:rPr>
              <w:t>An array of object references that refer to the corresponding</w:t>
            </w:r>
            <w:r w:rsidR="00BD7D26">
              <w:rPr>
                <w:sz w:val="18"/>
              </w:rPr>
              <w:t xml:space="preserve"> </w:t>
            </w:r>
            <w:r>
              <w:rPr>
                <w:sz w:val="18"/>
              </w:rPr>
              <w:t xml:space="preserve">dimension datasets.  </w:t>
            </w:r>
          </w:p>
          <w:p w:rsidR="00BD7D26" w:rsidRDefault="00BD7D26" w:rsidP="00BD7D26">
            <w:pPr>
              <w:keepNext/>
              <w:keepLines/>
              <w:spacing w:after="0"/>
              <w:rPr>
                <w:sz w:val="18"/>
              </w:rPr>
            </w:pPr>
            <w:r>
              <w:rPr>
                <w:sz w:val="18"/>
              </w:rPr>
              <w:t xml:space="preserve">This attribute should be generated by following </w:t>
            </w:r>
            <w:r w:rsidR="00131C16">
              <w:rPr>
                <w:sz w:val="18"/>
              </w:rPr>
              <w:t xml:space="preserve">the </w:t>
            </w:r>
            <w:r>
              <w:rPr>
                <w:sz w:val="18"/>
              </w:rPr>
              <w:t xml:space="preserve">HDF5 Dimension Scale specification. The software implementation should use </w:t>
            </w:r>
            <w:r w:rsidR="00131C16">
              <w:rPr>
                <w:sz w:val="18"/>
              </w:rPr>
              <w:t xml:space="preserve">the </w:t>
            </w:r>
            <w:r>
              <w:rPr>
                <w:sz w:val="18"/>
              </w:rPr>
              <w:t>HDF5 High-level Dimension scale APIs.</w:t>
            </w: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R</w:t>
            </w:r>
          </w:p>
        </w:tc>
        <w:tc>
          <w:tcPr>
            <w:tcW w:w="2610" w:type="dxa"/>
          </w:tcPr>
          <w:p w:rsidR="00253CA7" w:rsidRDefault="00253CA7">
            <w:pPr>
              <w:keepNext/>
              <w:keepLines/>
              <w:spacing w:after="0"/>
              <w:rPr>
                <w:sz w:val="18"/>
              </w:rPr>
            </w:pPr>
            <w:r>
              <w:rPr>
                <w:sz w:val="18"/>
              </w:rPr>
              <w:t>(Data)</w:t>
            </w:r>
          </w:p>
        </w:tc>
        <w:tc>
          <w:tcPr>
            <w:tcW w:w="1260" w:type="dxa"/>
          </w:tcPr>
          <w:p w:rsidR="00253CA7" w:rsidRDefault="00253CA7">
            <w:pPr>
              <w:keepNext/>
              <w:keepLines/>
              <w:spacing w:after="0"/>
              <w:rPr>
                <w:sz w:val="18"/>
              </w:rPr>
            </w:pPr>
            <w:r>
              <w:rPr>
                <w:sz w:val="18"/>
              </w:rPr>
              <w:t>Data</w:t>
            </w: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r>
              <w:rPr>
                <w:sz w:val="18"/>
              </w:rPr>
              <w:t xml:space="preserve">See section </w:t>
            </w:r>
            <w:r>
              <w:rPr>
                <w:sz w:val="18"/>
              </w:rPr>
              <w:fldChar w:fldCharType="begin"/>
            </w:r>
            <w:r>
              <w:rPr>
                <w:sz w:val="18"/>
              </w:rPr>
              <w:instrText xml:space="preserve"> REF _Ref495126926 \r </w:instrText>
            </w:r>
            <w:r>
              <w:rPr>
                <w:sz w:val="18"/>
              </w:rPr>
              <w:fldChar w:fldCharType="separate"/>
            </w:r>
            <w:r w:rsidR="00CC6C30">
              <w:rPr>
                <w:sz w:val="18"/>
              </w:rPr>
              <w:t>0</w:t>
            </w:r>
            <w:r>
              <w:rPr>
                <w:sz w:val="18"/>
              </w:rPr>
              <w:fldChar w:fldCharType="end"/>
            </w:r>
            <w:r>
              <w:rPr>
                <w:sz w:val="18"/>
              </w:rPr>
              <w:t xml:space="preserve"> for details on how to handle datatypes.</w:t>
            </w: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O</w:t>
            </w:r>
          </w:p>
        </w:tc>
        <w:tc>
          <w:tcPr>
            <w:tcW w:w="2610" w:type="dxa"/>
          </w:tcPr>
          <w:p w:rsidR="00253CA7" w:rsidRDefault="00253CA7">
            <w:pPr>
              <w:keepNext/>
              <w:keepLines/>
              <w:spacing w:after="0"/>
              <w:rPr>
                <w:rFonts w:ascii="Courier New" w:hAnsi="Courier New"/>
                <w:sz w:val="18"/>
              </w:rPr>
            </w:pPr>
            <w:r>
              <w:rPr>
                <w:rFonts w:ascii="Courier New" w:hAnsi="Courier New"/>
                <w:sz w:val="18"/>
              </w:rPr>
              <w:t>&lt;User-defined att</w:t>
            </w:r>
            <w:bookmarkStart w:id="7" w:name="_Hlt467981665"/>
            <w:r>
              <w:rPr>
                <w:rFonts w:ascii="Courier New" w:hAnsi="Courier New"/>
                <w:sz w:val="18"/>
              </w:rPr>
              <w:t>r</w:t>
            </w:r>
            <w:bookmarkEnd w:id="7"/>
            <w:r>
              <w:rPr>
                <w:rFonts w:ascii="Courier New" w:hAnsi="Courier New"/>
                <w:sz w:val="18"/>
              </w:rPr>
              <w:t>ibute &gt;</w:t>
            </w:r>
          </w:p>
        </w:tc>
        <w:tc>
          <w:tcPr>
            <w:tcW w:w="1260" w:type="dxa"/>
          </w:tcPr>
          <w:p w:rsidR="00253CA7" w:rsidRDefault="00253CA7">
            <w:pPr>
              <w:keepNext/>
              <w:keepLines/>
              <w:spacing w:after="0"/>
              <w:rPr>
                <w:sz w:val="18"/>
              </w:rPr>
            </w:pPr>
            <w:r>
              <w:rPr>
                <w:sz w:val="18"/>
              </w:rPr>
              <w:t>Attr</w:t>
            </w: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proofErr w:type="gramStart"/>
            <w:r>
              <w:rPr>
                <w:sz w:val="18"/>
              </w:rPr>
              <w:t>rank</w:t>
            </w:r>
            <w:proofErr w:type="gramEnd"/>
            <w:r>
              <w:rPr>
                <w:sz w:val="18"/>
              </w:rPr>
              <w:t xml:space="preserve"> = 1; size is fixed. Global attributes: see note 2.</w:t>
            </w: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O</w:t>
            </w:r>
          </w:p>
        </w:tc>
        <w:tc>
          <w:tcPr>
            <w:tcW w:w="2610" w:type="dxa"/>
          </w:tcPr>
          <w:p w:rsidR="00253CA7" w:rsidRDefault="00253CA7">
            <w:pPr>
              <w:keepNext/>
              <w:keepLines/>
              <w:spacing w:after="0"/>
              <w:rPr>
                <w:rFonts w:ascii="Courier New" w:hAnsi="Courier New"/>
                <w:sz w:val="18"/>
              </w:rPr>
            </w:pPr>
            <w:r>
              <w:rPr>
                <w:rFonts w:ascii="Courier New" w:hAnsi="Courier New"/>
                <w:sz w:val="18"/>
              </w:rPr>
              <w:t>&lt;SDS pre-define</w:t>
            </w:r>
            <w:bookmarkStart w:id="8" w:name="_Hlt467980955"/>
            <w:r>
              <w:rPr>
                <w:rFonts w:ascii="Courier New" w:hAnsi="Courier New"/>
                <w:sz w:val="18"/>
              </w:rPr>
              <w:t>d</w:t>
            </w:r>
            <w:bookmarkEnd w:id="8"/>
            <w:r>
              <w:rPr>
                <w:rFonts w:ascii="Courier New" w:hAnsi="Courier New"/>
                <w:sz w:val="18"/>
              </w:rPr>
              <w:t xml:space="preserve"> attribute &gt;</w:t>
            </w:r>
          </w:p>
        </w:tc>
        <w:tc>
          <w:tcPr>
            <w:tcW w:w="1260" w:type="dxa"/>
          </w:tcPr>
          <w:p w:rsidR="00253CA7" w:rsidRDefault="00253CA7">
            <w:pPr>
              <w:keepNext/>
              <w:keepLines/>
              <w:spacing w:after="0"/>
              <w:rPr>
                <w:sz w:val="18"/>
              </w:rPr>
            </w:pPr>
            <w:r>
              <w:rPr>
                <w:sz w:val="18"/>
              </w:rPr>
              <w:t>Attr</w:t>
            </w: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O</w:t>
            </w:r>
          </w:p>
        </w:tc>
        <w:tc>
          <w:tcPr>
            <w:tcW w:w="2610" w:type="dxa"/>
          </w:tcPr>
          <w:p w:rsidR="00253CA7" w:rsidRDefault="00253CA7">
            <w:pPr>
              <w:keepNext/>
              <w:keepLines/>
              <w:spacing w:after="0"/>
              <w:rPr>
                <w:sz w:val="18"/>
              </w:rPr>
            </w:pPr>
            <w:r>
              <w:rPr>
                <w:sz w:val="18"/>
              </w:rPr>
              <w:t>(Reference number)</w:t>
            </w:r>
          </w:p>
        </w:tc>
        <w:tc>
          <w:tcPr>
            <w:tcW w:w="1260" w:type="dxa"/>
          </w:tcPr>
          <w:p w:rsidR="00253CA7" w:rsidRDefault="00253CA7">
            <w:pPr>
              <w:keepNext/>
              <w:keepLines/>
              <w:spacing w:after="0"/>
              <w:rPr>
                <w:sz w:val="18"/>
              </w:rPr>
            </w:pPr>
            <w:r>
              <w:rPr>
                <w:sz w:val="18"/>
              </w:rPr>
              <w:t>Attr</w:t>
            </w:r>
          </w:p>
        </w:tc>
        <w:tc>
          <w:tcPr>
            <w:tcW w:w="2250" w:type="dxa"/>
          </w:tcPr>
          <w:p w:rsidR="00253CA7" w:rsidRDefault="00253CA7">
            <w:pPr>
              <w:keepNext/>
              <w:keepLines/>
              <w:spacing w:after="0"/>
              <w:rPr>
                <w:sz w:val="18"/>
              </w:rPr>
            </w:pPr>
            <w:r>
              <w:rPr>
                <w:sz w:val="18"/>
              </w:rPr>
              <w:t>HDF4_REF_NUM  = &lt;uint16&gt;</w:t>
            </w:r>
          </w:p>
        </w:tc>
        <w:tc>
          <w:tcPr>
            <w:tcW w:w="3150" w:type="dxa"/>
          </w:tcPr>
          <w:p w:rsidR="00253CA7" w:rsidRDefault="00253CA7">
            <w:pPr>
              <w:keepNext/>
              <w:keepLines/>
              <w:spacing w:after="0"/>
              <w:rPr>
                <w:sz w:val="18"/>
              </w:rPr>
            </w:pP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O</w:t>
            </w:r>
          </w:p>
        </w:tc>
        <w:tc>
          <w:tcPr>
            <w:tcW w:w="2610" w:type="dxa"/>
          </w:tcPr>
          <w:p w:rsidR="00253CA7" w:rsidRDefault="00253CA7">
            <w:pPr>
              <w:keepNext/>
              <w:keepLines/>
              <w:spacing w:after="0"/>
              <w:rPr>
                <w:sz w:val="18"/>
              </w:rPr>
            </w:pPr>
            <w:r>
              <w:rPr>
                <w:sz w:val="18"/>
              </w:rPr>
              <w:t>(Storage properties)</w:t>
            </w:r>
          </w:p>
        </w:tc>
        <w:tc>
          <w:tcPr>
            <w:tcW w:w="1260" w:type="dxa"/>
          </w:tcPr>
          <w:p w:rsidR="00253CA7" w:rsidRDefault="00253CA7">
            <w:pPr>
              <w:keepNext/>
              <w:keepLines/>
              <w:spacing w:after="0"/>
              <w:rPr>
                <w:sz w:val="18"/>
              </w:rPr>
            </w:pP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O</w:t>
            </w:r>
          </w:p>
        </w:tc>
        <w:tc>
          <w:tcPr>
            <w:tcW w:w="2610" w:type="dxa"/>
          </w:tcPr>
          <w:p w:rsidR="00253CA7" w:rsidRDefault="00253CA7">
            <w:pPr>
              <w:keepNext/>
              <w:keepLines/>
              <w:spacing w:after="0"/>
              <w:ind w:left="342"/>
              <w:rPr>
                <w:sz w:val="18"/>
              </w:rPr>
            </w:pPr>
            <w:r>
              <w:rPr>
                <w:sz w:val="18"/>
              </w:rPr>
              <w:t>Compression property</w:t>
            </w:r>
          </w:p>
        </w:tc>
        <w:tc>
          <w:tcPr>
            <w:tcW w:w="1260" w:type="dxa"/>
          </w:tcPr>
          <w:p w:rsidR="00253CA7" w:rsidRDefault="00253CA7">
            <w:pPr>
              <w:keepNext/>
              <w:keepLines/>
              <w:spacing w:after="0"/>
              <w:rPr>
                <w:sz w:val="18"/>
              </w:rPr>
            </w:pPr>
            <w:r>
              <w:rPr>
                <w:sz w:val="18"/>
              </w:rPr>
              <w:t>Storage prop</w:t>
            </w: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r>
              <w:rPr>
                <w:sz w:val="18"/>
              </w:rPr>
              <w:t>Use if supported in HDF5.</w:t>
            </w: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O</w:t>
            </w:r>
          </w:p>
        </w:tc>
        <w:tc>
          <w:tcPr>
            <w:tcW w:w="2610" w:type="dxa"/>
          </w:tcPr>
          <w:p w:rsidR="00253CA7" w:rsidRDefault="00253CA7">
            <w:pPr>
              <w:keepNext/>
              <w:keepLines/>
              <w:spacing w:after="0"/>
              <w:ind w:left="342"/>
              <w:rPr>
                <w:sz w:val="18"/>
              </w:rPr>
            </w:pPr>
            <w:r>
              <w:rPr>
                <w:sz w:val="18"/>
              </w:rPr>
              <w:t>Chunk property</w:t>
            </w:r>
          </w:p>
        </w:tc>
        <w:tc>
          <w:tcPr>
            <w:tcW w:w="1260" w:type="dxa"/>
          </w:tcPr>
          <w:p w:rsidR="00253CA7" w:rsidRDefault="00253CA7">
            <w:pPr>
              <w:keepNext/>
              <w:keepLines/>
              <w:spacing w:after="0"/>
              <w:rPr>
                <w:sz w:val="18"/>
              </w:rPr>
            </w:pPr>
            <w:r>
              <w:rPr>
                <w:sz w:val="18"/>
              </w:rPr>
              <w:t>Storage prop</w:t>
            </w: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r>
              <w:rPr>
                <w:sz w:val="18"/>
              </w:rPr>
              <w:t>Use if supported in HDF5.</w:t>
            </w:r>
          </w:p>
        </w:tc>
      </w:tr>
      <w:tr w:rsidR="00253CA7" w:rsidTr="003910FD">
        <w:tblPrEx>
          <w:tblCellMar>
            <w:top w:w="0" w:type="dxa"/>
            <w:bottom w:w="0" w:type="dxa"/>
          </w:tblCellMar>
        </w:tblPrEx>
        <w:trPr>
          <w:jc w:val="center"/>
        </w:trPr>
        <w:tc>
          <w:tcPr>
            <w:tcW w:w="378" w:type="dxa"/>
          </w:tcPr>
          <w:p w:rsidR="00253CA7" w:rsidRDefault="00253CA7">
            <w:pPr>
              <w:keepNext/>
              <w:keepLines/>
              <w:spacing w:after="0"/>
              <w:rPr>
                <w:sz w:val="18"/>
              </w:rPr>
            </w:pPr>
            <w:r>
              <w:rPr>
                <w:sz w:val="18"/>
              </w:rPr>
              <w:t>O</w:t>
            </w:r>
          </w:p>
        </w:tc>
        <w:tc>
          <w:tcPr>
            <w:tcW w:w="2610" w:type="dxa"/>
          </w:tcPr>
          <w:p w:rsidR="00253CA7" w:rsidRDefault="00253CA7">
            <w:pPr>
              <w:keepNext/>
              <w:keepLines/>
              <w:spacing w:after="0"/>
              <w:ind w:left="342"/>
              <w:rPr>
                <w:sz w:val="18"/>
              </w:rPr>
            </w:pPr>
            <w:r>
              <w:rPr>
                <w:sz w:val="18"/>
              </w:rPr>
              <w:t>External storage</w:t>
            </w:r>
          </w:p>
        </w:tc>
        <w:tc>
          <w:tcPr>
            <w:tcW w:w="1260" w:type="dxa"/>
          </w:tcPr>
          <w:p w:rsidR="00253CA7" w:rsidRDefault="00253CA7">
            <w:pPr>
              <w:keepNext/>
              <w:keepLines/>
              <w:spacing w:after="0"/>
              <w:rPr>
                <w:sz w:val="18"/>
              </w:rPr>
            </w:pPr>
            <w:r>
              <w:rPr>
                <w:sz w:val="18"/>
              </w:rPr>
              <w:t>Storage prop</w:t>
            </w:r>
          </w:p>
        </w:tc>
        <w:tc>
          <w:tcPr>
            <w:tcW w:w="2250" w:type="dxa"/>
          </w:tcPr>
          <w:p w:rsidR="00253CA7" w:rsidRDefault="00253CA7">
            <w:pPr>
              <w:keepNext/>
              <w:keepLines/>
              <w:spacing w:after="0"/>
              <w:rPr>
                <w:sz w:val="18"/>
              </w:rPr>
            </w:pPr>
          </w:p>
        </w:tc>
        <w:tc>
          <w:tcPr>
            <w:tcW w:w="3150" w:type="dxa"/>
          </w:tcPr>
          <w:p w:rsidR="00253CA7" w:rsidRDefault="00253CA7">
            <w:pPr>
              <w:keepNext/>
              <w:keepLines/>
              <w:spacing w:after="0"/>
              <w:rPr>
                <w:sz w:val="18"/>
              </w:rPr>
            </w:pPr>
            <w:r>
              <w:rPr>
                <w:sz w:val="18"/>
              </w:rPr>
              <w:t>Use if supported in HDF5.</w:t>
            </w:r>
          </w:p>
        </w:tc>
      </w:tr>
    </w:tbl>
    <w:p w:rsidR="00253CA7" w:rsidRDefault="00253CA7">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253CA7">
        <w:tblPrEx>
          <w:tblCellMar>
            <w:top w:w="0" w:type="dxa"/>
            <w:bottom w:w="0" w:type="dxa"/>
          </w:tblCellMar>
        </w:tblPrEx>
        <w:trPr>
          <w:jc w:val="center"/>
        </w:trPr>
        <w:tc>
          <w:tcPr>
            <w:tcW w:w="378" w:type="dxa"/>
            <w:tcBorders>
              <w:bottom w:val="double" w:sz="4" w:space="0" w:color="auto"/>
            </w:tcBorders>
          </w:tcPr>
          <w:p w:rsidR="00253CA7" w:rsidRDefault="00253CA7">
            <w:pPr>
              <w:keepNext/>
              <w:keepLines/>
              <w:spacing w:after="60"/>
              <w:rPr>
                <w:sz w:val="18"/>
              </w:rPr>
            </w:pPr>
            <w:r>
              <w:rPr>
                <w:sz w:val="18"/>
              </w:rPr>
              <w:t>O</w:t>
            </w:r>
          </w:p>
        </w:tc>
        <w:tc>
          <w:tcPr>
            <w:tcW w:w="2610" w:type="dxa"/>
            <w:tcBorders>
              <w:bottom w:val="double" w:sz="4" w:space="0" w:color="auto"/>
            </w:tcBorders>
          </w:tcPr>
          <w:p w:rsidR="00253CA7" w:rsidRDefault="00253CA7">
            <w:pPr>
              <w:keepNext/>
              <w:keepLines/>
              <w:spacing w:after="60"/>
              <w:rPr>
                <w:rFonts w:ascii="Courier New" w:hAnsi="Courier New"/>
                <w:sz w:val="18"/>
              </w:rPr>
            </w:pPr>
            <w:bookmarkStart w:id="9" w:name="_Hlk467980302"/>
            <w:r>
              <w:rPr>
                <w:rFonts w:ascii="Courier New" w:hAnsi="Courier New"/>
                <w:sz w:val="18"/>
              </w:rPr>
              <w:t>&lt;User-defined attribute &gt;</w:t>
            </w:r>
            <w:bookmarkEnd w:id="9"/>
          </w:p>
        </w:tc>
        <w:tc>
          <w:tcPr>
            <w:tcW w:w="1260" w:type="dxa"/>
            <w:tcBorders>
              <w:bottom w:val="double" w:sz="4" w:space="0" w:color="auto"/>
            </w:tcBorders>
          </w:tcPr>
          <w:p w:rsidR="00253CA7" w:rsidRDefault="00253CA7">
            <w:pPr>
              <w:keepNext/>
              <w:keepLines/>
              <w:spacing w:after="60"/>
              <w:rPr>
                <w:sz w:val="18"/>
              </w:rPr>
            </w:pPr>
            <w:r>
              <w:rPr>
                <w:sz w:val="18"/>
              </w:rPr>
              <w:t>Attr</w:t>
            </w:r>
          </w:p>
        </w:tc>
        <w:tc>
          <w:tcPr>
            <w:tcW w:w="2250" w:type="dxa"/>
            <w:tcBorders>
              <w:bottom w:val="double" w:sz="4" w:space="0" w:color="auto"/>
            </w:tcBorders>
          </w:tcPr>
          <w:p w:rsidR="00253CA7" w:rsidRDefault="00253CA7">
            <w:pPr>
              <w:keepNext/>
              <w:keepLines/>
              <w:spacing w:after="60"/>
              <w:rPr>
                <w:sz w:val="18"/>
              </w:rPr>
            </w:pPr>
          </w:p>
        </w:tc>
        <w:tc>
          <w:tcPr>
            <w:tcW w:w="3150" w:type="dxa"/>
            <w:tcBorders>
              <w:bottom w:val="double" w:sz="4" w:space="0" w:color="auto"/>
            </w:tcBorders>
          </w:tcPr>
          <w:p w:rsidR="00253CA7" w:rsidRDefault="00253CA7">
            <w:pPr>
              <w:keepNext/>
              <w:keepLines/>
              <w:spacing w:after="60"/>
              <w:rPr>
                <w:sz w:val="18"/>
              </w:rPr>
            </w:pPr>
            <w:proofErr w:type="gramStart"/>
            <w:r>
              <w:rPr>
                <w:sz w:val="18"/>
              </w:rPr>
              <w:t>rank</w:t>
            </w:r>
            <w:proofErr w:type="gramEnd"/>
            <w:r>
              <w:rPr>
                <w:sz w:val="18"/>
              </w:rPr>
              <w:t xml:space="preserve"> = 1; size is fixed. Global attributes are covered below.</w:t>
            </w:r>
          </w:p>
        </w:tc>
      </w:tr>
      <w:tr w:rsidR="00253CA7">
        <w:tblPrEx>
          <w:tblCellMar>
            <w:top w:w="0" w:type="dxa"/>
            <w:bottom w:w="0" w:type="dxa"/>
          </w:tblCellMar>
        </w:tblPrEx>
        <w:trPr>
          <w:jc w:val="center"/>
        </w:trPr>
        <w:tc>
          <w:tcPr>
            <w:tcW w:w="378" w:type="dxa"/>
            <w:tcBorders>
              <w:top w:val="nil"/>
            </w:tcBorders>
          </w:tcPr>
          <w:p w:rsidR="00253CA7" w:rsidRDefault="00253CA7">
            <w:pPr>
              <w:keepNext/>
              <w:keepLines/>
              <w:spacing w:after="60"/>
              <w:rPr>
                <w:sz w:val="18"/>
              </w:rPr>
            </w:pPr>
            <w:r>
              <w:rPr>
                <w:sz w:val="18"/>
              </w:rPr>
              <w:t>R</w:t>
            </w:r>
          </w:p>
        </w:tc>
        <w:tc>
          <w:tcPr>
            <w:tcW w:w="2610" w:type="dxa"/>
            <w:tcBorders>
              <w:top w:val="nil"/>
            </w:tcBorders>
          </w:tcPr>
          <w:p w:rsidR="00253CA7" w:rsidRDefault="00253CA7">
            <w:pPr>
              <w:keepNext/>
              <w:keepLines/>
              <w:spacing w:after="60"/>
              <w:rPr>
                <w:rFonts w:ascii="Courier New" w:hAnsi="Courier New"/>
                <w:sz w:val="18"/>
              </w:rPr>
            </w:pPr>
            <w:r>
              <w:rPr>
                <w:rFonts w:ascii="Courier New" w:hAnsi="Courier New"/>
                <w:b/>
                <w:sz w:val="18"/>
              </w:rPr>
              <w:t>NAME</w:t>
            </w:r>
          </w:p>
        </w:tc>
        <w:tc>
          <w:tcPr>
            <w:tcW w:w="1260" w:type="dxa"/>
            <w:tcBorders>
              <w:top w:val="nil"/>
            </w:tcBorders>
          </w:tcPr>
          <w:p w:rsidR="00253CA7" w:rsidRDefault="00253CA7">
            <w:pPr>
              <w:keepNext/>
              <w:keepLines/>
              <w:spacing w:after="60"/>
              <w:rPr>
                <w:sz w:val="18"/>
              </w:rPr>
            </w:pPr>
            <w:r>
              <w:rPr>
                <w:sz w:val="18"/>
              </w:rPr>
              <w:t>Attr name</w:t>
            </w:r>
          </w:p>
        </w:tc>
        <w:tc>
          <w:tcPr>
            <w:tcW w:w="2250" w:type="dxa"/>
            <w:tcBorders>
              <w:top w:val="nil"/>
            </w:tcBorders>
          </w:tcPr>
          <w:p w:rsidR="00253CA7" w:rsidRDefault="00253CA7">
            <w:pPr>
              <w:keepNext/>
              <w:keepLines/>
              <w:spacing w:after="60"/>
              <w:rPr>
                <w:sz w:val="18"/>
              </w:rPr>
            </w:pPr>
            <w:r>
              <w:rPr>
                <w:sz w:val="18"/>
              </w:rPr>
              <w:t>&lt;AttributeName&gt;</w:t>
            </w:r>
          </w:p>
        </w:tc>
        <w:tc>
          <w:tcPr>
            <w:tcW w:w="3150" w:type="dxa"/>
            <w:tcBorders>
              <w:top w:val="nil"/>
            </w:tcBorders>
          </w:tcPr>
          <w:p w:rsidR="00253CA7" w:rsidRDefault="00253CA7">
            <w:pPr>
              <w:keepNext/>
              <w:keepLines/>
              <w:spacing w:after="60"/>
              <w:rPr>
                <w:sz w:val="18"/>
              </w:rPr>
            </w:pPr>
          </w:p>
        </w:tc>
      </w:tr>
      <w:tr w:rsidR="00253CA7">
        <w:tblPrEx>
          <w:tblCellMar>
            <w:top w:w="0" w:type="dxa"/>
            <w:bottom w:w="0" w:type="dxa"/>
          </w:tblCellMar>
        </w:tblPrEx>
        <w:trPr>
          <w:jc w:val="center"/>
        </w:trPr>
        <w:tc>
          <w:tcPr>
            <w:tcW w:w="378" w:type="dxa"/>
          </w:tcPr>
          <w:p w:rsidR="00253CA7" w:rsidRDefault="00253CA7">
            <w:pPr>
              <w:keepNext/>
              <w:keepLines/>
              <w:spacing w:after="60"/>
              <w:rPr>
                <w:sz w:val="18"/>
              </w:rPr>
            </w:pPr>
            <w:r>
              <w:rPr>
                <w:sz w:val="18"/>
              </w:rPr>
              <w:t>R</w:t>
            </w:r>
          </w:p>
        </w:tc>
        <w:tc>
          <w:tcPr>
            <w:tcW w:w="2610" w:type="dxa"/>
          </w:tcPr>
          <w:p w:rsidR="00253CA7" w:rsidRDefault="00253CA7">
            <w:pPr>
              <w:keepNext/>
              <w:keepLines/>
              <w:spacing w:after="60"/>
              <w:rPr>
                <w:rFonts w:ascii="Courier New" w:hAnsi="Courier New"/>
                <w:sz w:val="18"/>
              </w:rPr>
            </w:pPr>
            <w:r>
              <w:rPr>
                <w:rFonts w:ascii="Courier New" w:hAnsi="Courier New"/>
                <w:b/>
                <w:sz w:val="18"/>
              </w:rPr>
              <w:t>DATATYPE</w:t>
            </w:r>
          </w:p>
        </w:tc>
        <w:tc>
          <w:tcPr>
            <w:tcW w:w="1260" w:type="dxa"/>
          </w:tcPr>
          <w:p w:rsidR="00253CA7" w:rsidRDefault="00253CA7">
            <w:pPr>
              <w:keepNext/>
              <w:keepLines/>
              <w:spacing w:after="60"/>
              <w:rPr>
                <w:sz w:val="18"/>
              </w:rPr>
            </w:pPr>
            <w:r>
              <w:rPr>
                <w:sz w:val="18"/>
              </w:rPr>
              <w:t>Datatype</w:t>
            </w:r>
          </w:p>
        </w:tc>
        <w:tc>
          <w:tcPr>
            <w:tcW w:w="2250" w:type="dxa"/>
          </w:tcPr>
          <w:p w:rsidR="00253CA7" w:rsidRDefault="00253CA7">
            <w:pPr>
              <w:keepNext/>
              <w:keepLines/>
              <w:spacing w:after="60"/>
              <w:rPr>
                <w:sz w:val="18"/>
              </w:rPr>
            </w:pPr>
            <w:r>
              <w:rPr>
                <w:sz w:val="18"/>
              </w:rPr>
              <w:t>&lt;</w:t>
            </w:r>
            <w:proofErr w:type="spellStart"/>
            <w:r>
              <w:rPr>
                <w:sz w:val="18"/>
              </w:rPr>
              <w:t>AttributeType</w:t>
            </w:r>
            <w:proofErr w:type="spellEnd"/>
            <w:r>
              <w:rPr>
                <w:sz w:val="18"/>
              </w:rPr>
              <w:t>&gt;</w:t>
            </w:r>
          </w:p>
        </w:tc>
        <w:tc>
          <w:tcPr>
            <w:tcW w:w="315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378" w:type="dxa"/>
          </w:tcPr>
          <w:p w:rsidR="00253CA7" w:rsidRDefault="00253CA7">
            <w:pPr>
              <w:keepNext/>
              <w:keepLines/>
              <w:spacing w:after="60"/>
              <w:rPr>
                <w:sz w:val="18"/>
              </w:rPr>
            </w:pPr>
            <w:r>
              <w:rPr>
                <w:sz w:val="18"/>
              </w:rPr>
              <w:t>R</w:t>
            </w:r>
          </w:p>
        </w:tc>
        <w:tc>
          <w:tcPr>
            <w:tcW w:w="2610" w:type="dxa"/>
          </w:tcPr>
          <w:p w:rsidR="00253CA7" w:rsidRDefault="00253CA7">
            <w:pPr>
              <w:keepNext/>
              <w:keepLines/>
              <w:spacing w:after="60"/>
              <w:rPr>
                <w:rFonts w:ascii="Courier New" w:hAnsi="Courier New"/>
                <w:sz w:val="18"/>
              </w:rPr>
            </w:pPr>
            <w:r>
              <w:rPr>
                <w:rFonts w:ascii="Courier New" w:hAnsi="Courier New"/>
                <w:b/>
                <w:sz w:val="18"/>
              </w:rPr>
              <w:t>N_VALUES</w:t>
            </w:r>
          </w:p>
        </w:tc>
        <w:tc>
          <w:tcPr>
            <w:tcW w:w="1260" w:type="dxa"/>
          </w:tcPr>
          <w:p w:rsidR="00253CA7" w:rsidRDefault="00253CA7">
            <w:pPr>
              <w:keepNext/>
              <w:keepLines/>
              <w:spacing w:after="60"/>
              <w:rPr>
                <w:sz w:val="18"/>
              </w:rPr>
            </w:pPr>
            <w:r>
              <w:rPr>
                <w:sz w:val="18"/>
              </w:rPr>
              <w:t>Num-values</w:t>
            </w:r>
          </w:p>
        </w:tc>
        <w:tc>
          <w:tcPr>
            <w:tcW w:w="2250" w:type="dxa"/>
          </w:tcPr>
          <w:p w:rsidR="00253CA7" w:rsidRDefault="00253CA7">
            <w:pPr>
              <w:keepNext/>
              <w:keepLines/>
              <w:spacing w:after="60"/>
              <w:rPr>
                <w:sz w:val="18"/>
              </w:rPr>
            </w:pPr>
            <w:r>
              <w:rPr>
                <w:sz w:val="18"/>
              </w:rPr>
              <w:t>&lt;AttributeCount&gt;</w:t>
            </w:r>
          </w:p>
        </w:tc>
        <w:tc>
          <w:tcPr>
            <w:tcW w:w="315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rFonts w:ascii="Courier New" w:hAnsi="Courier New"/>
                <w:b/>
                <w:sz w:val="18"/>
              </w:rPr>
            </w:pPr>
            <w:r>
              <w:rPr>
                <w:rFonts w:ascii="Courier New" w:hAnsi="Courier New"/>
                <w:b/>
                <w:sz w:val="18"/>
              </w:rPr>
              <w:t>DATA</w:t>
            </w:r>
          </w:p>
        </w:tc>
        <w:tc>
          <w:tcPr>
            <w:tcW w:w="1260" w:type="dxa"/>
          </w:tcPr>
          <w:p w:rsidR="00253CA7" w:rsidRDefault="00253CA7">
            <w:pPr>
              <w:spacing w:after="60"/>
              <w:rPr>
                <w:sz w:val="18"/>
              </w:rPr>
            </w:pPr>
            <w:r>
              <w:rPr>
                <w:sz w:val="18"/>
              </w:rPr>
              <w:t>Data</w:t>
            </w:r>
          </w:p>
        </w:tc>
        <w:tc>
          <w:tcPr>
            <w:tcW w:w="2250" w:type="dxa"/>
          </w:tcPr>
          <w:p w:rsidR="00253CA7" w:rsidRDefault="00253CA7">
            <w:pPr>
              <w:spacing w:after="60"/>
              <w:rPr>
                <w:sz w:val="18"/>
              </w:rPr>
            </w:pPr>
            <w:r>
              <w:rPr>
                <w:sz w:val="18"/>
              </w:rPr>
              <w:t>&lt;AttributeData&gt;</w:t>
            </w:r>
          </w:p>
        </w:tc>
        <w:tc>
          <w:tcPr>
            <w:tcW w:w="3150" w:type="dxa"/>
          </w:tcPr>
          <w:p w:rsidR="00253CA7" w:rsidRDefault="00253CA7">
            <w:pPr>
              <w:spacing w:after="60"/>
              <w:rPr>
                <w:sz w:val="18"/>
              </w:rPr>
            </w:pPr>
          </w:p>
        </w:tc>
      </w:tr>
    </w:tbl>
    <w:p w:rsidR="00253CA7" w:rsidRDefault="00253CA7">
      <w:pPr>
        <w:rPr>
          <w:sz w:val="1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253CA7" w:rsidTr="00A337DF">
        <w:tblPrEx>
          <w:tblCellMar>
            <w:top w:w="0" w:type="dxa"/>
            <w:bottom w:w="0" w:type="dxa"/>
          </w:tblCellMar>
        </w:tblPrEx>
        <w:trPr>
          <w:jc w:val="center"/>
        </w:trPr>
        <w:tc>
          <w:tcPr>
            <w:tcW w:w="378" w:type="dxa"/>
            <w:tcBorders>
              <w:bottom w:val="double" w:sz="4" w:space="0" w:color="auto"/>
            </w:tcBorders>
          </w:tcPr>
          <w:p w:rsidR="00253CA7" w:rsidRDefault="00253CA7">
            <w:pPr>
              <w:spacing w:after="60"/>
              <w:rPr>
                <w:sz w:val="18"/>
              </w:rPr>
            </w:pPr>
            <w:r>
              <w:rPr>
                <w:sz w:val="18"/>
              </w:rPr>
              <w:t>O</w:t>
            </w:r>
          </w:p>
        </w:tc>
        <w:tc>
          <w:tcPr>
            <w:tcW w:w="2610" w:type="dxa"/>
            <w:tcBorders>
              <w:bottom w:val="double" w:sz="4" w:space="0" w:color="auto"/>
            </w:tcBorders>
          </w:tcPr>
          <w:p w:rsidR="00253CA7" w:rsidRDefault="00253CA7">
            <w:pPr>
              <w:keepNext/>
              <w:keepLines/>
              <w:spacing w:after="60"/>
              <w:rPr>
                <w:rFonts w:ascii="Courier New" w:hAnsi="Courier New"/>
                <w:sz w:val="18"/>
              </w:rPr>
            </w:pPr>
            <w:bookmarkStart w:id="10" w:name="_Hlk467980952"/>
            <w:r>
              <w:rPr>
                <w:rFonts w:ascii="Courier New" w:hAnsi="Courier New"/>
                <w:sz w:val="18"/>
              </w:rPr>
              <w:t>&lt;SDS pre-defined attribute &gt;</w:t>
            </w:r>
            <w:bookmarkEnd w:id="10"/>
          </w:p>
        </w:tc>
        <w:tc>
          <w:tcPr>
            <w:tcW w:w="1260" w:type="dxa"/>
            <w:tcBorders>
              <w:bottom w:val="double" w:sz="4" w:space="0" w:color="auto"/>
            </w:tcBorders>
          </w:tcPr>
          <w:p w:rsidR="00253CA7" w:rsidRDefault="00253CA7">
            <w:pPr>
              <w:keepNext/>
              <w:keepLines/>
              <w:spacing w:after="60"/>
              <w:rPr>
                <w:sz w:val="18"/>
              </w:rPr>
            </w:pPr>
          </w:p>
        </w:tc>
        <w:tc>
          <w:tcPr>
            <w:tcW w:w="2250" w:type="dxa"/>
            <w:tcBorders>
              <w:bottom w:val="double" w:sz="4" w:space="0" w:color="auto"/>
            </w:tcBorders>
          </w:tcPr>
          <w:p w:rsidR="00253CA7" w:rsidRDefault="00253CA7">
            <w:pPr>
              <w:keepNext/>
              <w:keepLines/>
              <w:spacing w:after="60"/>
              <w:rPr>
                <w:sz w:val="18"/>
              </w:rPr>
            </w:pPr>
          </w:p>
        </w:tc>
        <w:tc>
          <w:tcPr>
            <w:tcW w:w="3150" w:type="dxa"/>
            <w:tcBorders>
              <w:bottom w:val="double" w:sz="4" w:space="0" w:color="auto"/>
            </w:tcBorders>
          </w:tcPr>
          <w:p w:rsidR="00253CA7" w:rsidRDefault="00253CA7">
            <w:pPr>
              <w:keepNext/>
              <w:keepLines/>
              <w:spacing w:after="60"/>
              <w:rPr>
                <w:sz w:val="18"/>
              </w:rPr>
            </w:pPr>
            <w:r>
              <w:rPr>
                <w:sz w:val="18"/>
              </w:rPr>
              <w:t>Same names, datatypes, etc., as the hdf4 counterpart</w:t>
            </w:r>
          </w:p>
        </w:tc>
      </w:tr>
      <w:tr w:rsidR="00253CA7" w:rsidTr="00A337DF">
        <w:tblPrEx>
          <w:tblCellMar>
            <w:top w:w="0" w:type="dxa"/>
            <w:bottom w:w="0" w:type="dxa"/>
          </w:tblCellMar>
        </w:tblPrEx>
        <w:trPr>
          <w:jc w:val="center"/>
        </w:trPr>
        <w:tc>
          <w:tcPr>
            <w:tcW w:w="378" w:type="dxa"/>
            <w:tcBorders>
              <w:top w:val="nil"/>
            </w:tcBorders>
          </w:tcPr>
          <w:p w:rsidR="00253CA7" w:rsidRDefault="00253CA7">
            <w:pPr>
              <w:spacing w:after="60"/>
              <w:rPr>
                <w:sz w:val="18"/>
              </w:rPr>
            </w:pPr>
            <w:r>
              <w:rPr>
                <w:sz w:val="18"/>
              </w:rPr>
              <w:t>O</w:t>
            </w:r>
          </w:p>
        </w:tc>
        <w:tc>
          <w:tcPr>
            <w:tcW w:w="2610" w:type="dxa"/>
            <w:tcBorders>
              <w:top w:val="nil"/>
            </w:tcBorders>
          </w:tcPr>
          <w:p w:rsidR="00253CA7" w:rsidRDefault="00253CA7">
            <w:pPr>
              <w:keepNext/>
              <w:keepLines/>
              <w:spacing w:after="60"/>
              <w:rPr>
                <w:rFonts w:ascii="Courier New" w:hAnsi="Courier New"/>
                <w:b/>
                <w:sz w:val="18"/>
              </w:rPr>
            </w:pPr>
            <w:r>
              <w:rPr>
                <w:rFonts w:ascii="Courier New" w:hAnsi="Courier New"/>
                <w:b/>
                <w:sz w:val="18"/>
              </w:rPr>
              <w:t>LONGNAME</w:t>
            </w:r>
          </w:p>
        </w:tc>
        <w:tc>
          <w:tcPr>
            <w:tcW w:w="1260" w:type="dxa"/>
            <w:tcBorders>
              <w:top w:val="nil"/>
            </w:tcBorders>
          </w:tcPr>
          <w:p w:rsidR="00253CA7" w:rsidRDefault="00253CA7">
            <w:pPr>
              <w:keepNext/>
              <w:keepLines/>
              <w:spacing w:after="60"/>
              <w:rPr>
                <w:sz w:val="18"/>
              </w:rPr>
            </w:pPr>
            <w:r>
              <w:rPr>
                <w:sz w:val="18"/>
              </w:rPr>
              <w:t>Attr</w:t>
            </w:r>
          </w:p>
        </w:tc>
        <w:tc>
          <w:tcPr>
            <w:tcW w:w="2250" w:type="dxa"/>
            <w:tcBorders>
              <w:top w:val="nil"/>
            </w:tcBorders>
          </w:tcPr>
          <w:p w:rsidR="00253CA7" w:rsidRDefault="00253CA7">
            <w:pPr>
              <w:keepNext/>
              <w:keepLines/>
              <w:spacing w:after="60"/>
              <w:rPr>
                <w:sz w:val="18"/>
              </w:rPr>
            </w:pPr>
            <w:r>
              <w:rPr>
                <w:sz w:val="18"/>
              </w:rPr>
              <w:t>.</w:t>
            </w:r>
          </w:p>
        </w:tc>
        <w:tc>
          <w:tcPr>
            <w:tcW w:w="3150" w:type="dxa"/>
            <w:tcBorders>
              <w:top w:val="nil"/>
            </w:tcBorders>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UNIT</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FORMAT</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COORDINATE_SYSTEM</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RANGE</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FILL_VALUE</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r>
              <w:rPr>
                <w:sz w:val="18"/>
              </w:rPr>
              <w:t>The HDF5 Fill Value should be set to this value using the File Creation Property List.</w:t>
            </w: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SCALE_FACTOR</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SCALE_FACTOR_ERROR</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ADD_OFFSET</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keepNext/>
              <w:keepLines/>
              <w:spacing w:after="60"/>
              <w:rPr>
                <w:rFonts w:ascii="Courier New" w:hAnsi="Courier New"/>
                <w:b/>
                <w:sz w:val="18"/>
              </w:rPr>
            </w:pPr>
            <w:r>
              <w:rPr>
                <w:rFonts w:ascii="Courier New" w:hAnsi="Courier New"/>
                <w:b/>
                <w:sz w:val="18"/>
              </w:rPr>
              <w:t>ADD_OFFSET_ERROR</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A337DF" w:rsidTr="00A337DF">
        <w:tblPrEx>
          <w:tblCellMar>
            <w:top w:w="0" w:type="dxa"/>
            <w:bottom w:w="0" w:type="dxa"/>
          </w:tblCellMar>
        </w:tblPrEx>
        <w:trPr>
          <w:jc w:val="center"/>
        </w:trPr>
        <w:tc>
          <w:tcPr>
            <w:tcW w:w="378" w:type="dxa"/>
          </w:tcPr>
          <w:p w:rsidR="00A337DF" w:rsidRDefault="00A337DF">
            <w:pPr>
              <w:spacing w:after="60"/>
              <w:rPr>
                <w:sz w:val="18"/>
              </w:rPr>
            </w:pPr>
            <w:r>
              <w:rPr>
                <w:sz w:val="18"/>
              </w:rPr>
              <w:t>O</w:t>
            </w:r>
          </w:p>
        </w:tc>
        <w:tc>
          <w:tcPr>
            <w:tcW w:w="2610" w:type="dxa"/>
          </w:tcPr>
          <w:p w:rsidR="00A337DF" w:rsidRDefault="00A337DF">
            <w:pPr>
              <w:keepNext/>
              <w:keepLines/>
              <w:spacing w:after="60"/>
              <w:rPr>
                <w:rFonts w:ascii="Courier New" w:hAnsi="Courier New"/>
                <w:b/>
                <w:sz w:val="18"/>
              </w:rPr>
            </w:pPr>
            <w:proofErr w:type="spellStart"/>
            <w:r>
              <w:rPr>
                <w:rFonts w:ascii="Courier New" w:hAnsi="Courier New"/>
                <w:b/>
                <w:sz w:val="18"/>
              </w:rPr>
              <w:t>packing_convention</w:t>
            </w:r>
            <w:proofErr w:type="spellEnd"/>
          </w:p>
        </w:tc>
        <w:tc>
          <w:tcPr>
            <w:tcW w:w="1260" w:type="dxa"/>
          </w:tcPr>
          <w:p w:rsidR="00A337DF" w:rsidRDefault="00A337DF">
            <w:pPr>
              <w:keepNext/>
              <w:keepLines/>
              <w:spacing w:after="60"/>
              <w:rPr>
                <w:sz w:val="18"/>
              </w:rPr>
            </w:pPr>
            <w:proofErr w:type="spellStart"/>
            <w:r>
              <w:rPr>
                <w:sz w:val="18"/>
              </w:rPr>
              <w:t>Attr</w:t>
            </w:r>
            <w:proofErr w:type="spellEnd"/>
          </w:p>
        </w:tc>
        <w:tc>
          <w:tcPr>
            <w:tcW w:w="2250" w:type="dxa"/>
          </w:tcPr>
          <w:p w:rsidR="00A337DF" w:rsidRDefault="00A337DF" w:rsidP="00A337DF">
            <w:pPr>
              <w:keepNext/>
              <w:keepLines/>
              <w:spacing w:after="60"/>
              <w:rPr>
                <w:sz w:val="18"/>
              </w:rPr>
            </w:pPr>
            <w:r>
              <w:rPr>
                <w:sz w:val="18"/>
              </w:rPr>
              <w:t>Value should be ”non-CF”</w:t>
            </w:r>
          </w:p>
        </w:tc>
        <w:tc>
          <w:tcPr>
            <w:tcW w:w="3150" w:type="dxa"/>
          </w:tcPr>
          <w:p w:rsidR="00A337DF" w:rsidRDefault="00A337DF">
            <w:pPr>
              <w:keepNext/>
              <w:keepLines/>
              <w:spacing w:after="60"/>
              <w:rPr>
                <w:sz w:val="18"/>
              </w:rPr>
            </w:pPr>
            <w:r>
              <w:rPr>
                <w:sz w:val="18"/>
              </w:rPr>
              <w:t>This attribute should be present if either SCALE_FACTOR or ADD_OFFSET are present.</w:t>
            </w:r>
          </w:p>
        </w:tc>
      </w:tr>
      <w:tr w:rsidR="00A337DF" w:rsidTr="00A337DF">
        <w:tblPrEx>
          <w:tblCellMar>
            <w:top w:w="0" w:type="dxa"/>
            <w:bottom w:w="0" w:type="dxa"/>
          </w:tblCellMar>
        </w:tblPrEx>
        <w:trPr>
          <w:jc w:val="center"/>
        </w:trPr>
        <w:tc>
          <w:tcPr>
            <w:tcW w:w="378" w:type="dxa"/>
          </w:tcPr>
          <w:p w:rsidR="00A337DF" w:rsidRDefault="00A337DF">
            <w:pPr>
              <w:spacing w:after="60"/>
              <w:rPr>
                <w:sz w:val="18"/>
              </w:rPr>
            </w:pPr>
            <w:r>
              <w:rPr>
                <w:sz w:val="18"/>
              </w:rPr>
              <w:t>O</w:t>
            </w:r>
          </w:p>
        </w:tc>
        <w:tc>
          <w:tcPr>
            <w:tcW w:w="2610" w:type="dxa"/>
          </w:tcPr>
          <w:p w:rsidR="00A337DF" w:rsidRDefault="00A337DF">
            <w:pPr>
              <w:spacing w:after="60"/>
              <w:rPr>
                <w:rFonts w:ascii="Courier New" w:hAnsi="Courier New"/>
                <w:b/>
                <w:sz w:val="18"/>
              </w:rPr>
            </w:pPr>
            <w:proofErr w:type="spellStart"/>
            <w:r>
              <w:rPr>
                <w:rFonts w:ascii="Courier New" w:hAnsi="Courier New"/>
                <w:b/>
                <w:sz w:val="18"/>
              </w:rPr>
              <w:t>Packing_convention_description</w:t>
            </w:r>
            <w:proofErr w:type="spellEnd"/>
          </w:p>
        </w:tc>
        <w:tc>
          <w:tcPr>
            <w:tcW w:w="1260" w:type="dxa"/>
          </w:tcPr>
          <w:p w:rsidR="00A337DF" w:rsidRDefault="00A337DF">
            <w:pPr>
              <w:spacing w:after="60"/>
              <w:rPr>
                <w:sz w:val="18"/>
              </w:rPr>
            </w:pPr>
            <w:proofErr w:type="spellStart"/>
            <w:r>
              <w:rPr>
                <w:sz w:val="18"/>
              </w:rPr>
              <w:t>Attr</w:t>
            </w:r>
            <w:proofErr w:type="spellEnd"/>
          </w:p>
        </w:tc>
        <w:tc>
          <w:tcPr>
            <w:tcW w:w="2250" w:type="dxa"/>
          </w:tcPr>
          <w:p w:rsidR="00A337DF" w:rsidRDefault="00A337DF">
            <w:pPr>
              <w:spacing w:after="60"/>
              <w:rPr>
                <w:sz w:val="18"/>
              </w:rPr>
            </w:pPr>
            <w:r>
              <w:rPr>
                <w:sz w:val="18"/>
              </w:rPr>
              <w:t>Value should be</w:t>
            </w:r>
          </w:p>
          <w:p w:rsidR="00A337DF" w:rsidRDefault="00A337DF">
            <w:pPr>
              <w:spacing w:after="60"/>
              <w:rPr>
                <w:sz w:val="18"/>
                <w:szCs w:val="24"/>
              </w:rPr>
            </w:pPr>
            <w:r w:rsidRPr="003910FD">
              <w:rPr>
                <w:sz w:val="18"/>
                <w:szCs w:val="24"/>
              </w:rPr>
              <w:t xml:space="preserve">"unpacked = </w:t>
            </w:r>
            <w:proofErr w:type="spellStart"/>
            <w:r w:rsidRPr="003910FD">
              <w:rPr>
                <w:sz w:val="18"/>
                <w:szCs w:val="24"/>
              </w:rPr>
              <w:t>scale_factor</w:t>
            </w:r>
            <w:proofErr w:type="spellEnd"/>
            <w:r w:rsidRPr="003910FD">
              <w:rPr>
                <w:sz w:val="18"/>
                <w:szCs w:val="24"/>
              </w:rPr>
              <w:t xml:space="preserve">  x </w:t>
            </w:r>
            <w:r w:rsidRPr="003910FD">
              <w:rPr>
                <w:sz w:val="18"/>
                <w:szCs w:val="24"/>
              </w:rPr>
              <w:lastRenderedPageBreak/>
              <w:t xml:space="preserve">(packed - </w:t>
            </w:r>
            <w:proofErr w:type="spellStart"/>
            <w:r w:rsidRPr="003910FD">
              <w:rPr>
                <w:sz w:val="18"/>
                <w:szCs w:val="24"/>
              </w:rPr>
              <w:t>add_offset</w:t>
            </w:r>
            <w:proofErr w:type="spellEnd"/>
            <w:r w:rsidRPr="003910FD">
              <w:rPr>
                <w:sz w:val="18"/>
                <w:szCs w:val="24"/>
              </w:rPr>
              <w:t>)"</w:t>
            </w:r>
          </w:p>
          <w:p w:rsidR="00A337DF" w:rsidRDefault="00A337DF">
            <w:pPr>
              <w:spacing w:after="60"/>
              <w:rPr>
                <w:sz w:val="18"/>
              </w:rPr>
            </w:pPr>
            <w:proofErr w:type="gramStart"/>
            <w:r>
              <w:rPr>
                <w:sz w:val="18"/>
              </w:rPr>
              <w:t>if</w:t>
            </w:r>
            <w:proofErr w:type="gramEnd"/>
            <w:r>
              <w:rPr>
                <w:sz w:val="18"/>
              </w:rPr>
              <w:t xml:space="preserve"> the HDF4 file follows the HDF4 packing rule documented at  Section 3.10.6 of HDF4 user’s guide </w:t>
            </w:r>
            <w:r w:rsidRPr="00CD3F78">
              <w:rPr>
                <w:sz w:val="18"/>
                <w:vertAlign w:val="superscript"/>
              </w:rPr>
              <w:t>[2]</w:t>
            </w:r>
            <w:r>
              <w:rPr>
                <w:sz w:val="18"/>
              </w:rPr>
              <w:t>.</w:t>
            </w:r>
          </w:p>
        </w:tc>
        <w:tc>
          <w:tcPr>
            <w:tcW w:w="3150" w:type="dxa"/>
          </w:tcPr>
          <w:p w:rsidR="00A337DF" w:rsidRDefault="00A337DF">
            <w:pPr>
              <w:spacing w:after="60"/>
              <w:rPr>
                <w:sz w:val="18"/>
              </w:rPr>
            </w:pPr>
            <w:r>
              <w:rPr>
                <w:sz w:val="18"/>
              </w:rPr>
              <w:lastRenderedPageBreak/>
              <w:t>This attribute should be present if either SCALE_FACTOR or ADD_OFFSET is present.</w:t>
            </w:r>
          </w:p>
        </w:tc>
      </w:tr>
      <w:tr w:rsidR="00253CA7" w:rsidTr="00A337DF">
        <w:tblPrEx>
          <w:tblCellMar>
            <w:top w:w="0" w:type="dxa"/>
            <w:bottom w:w="0" w:type="dxa"/>
          </w:tblCellMar>
        </w:tblPrEx>
        <w:trPr>
          <w:jc w:val="center"/>
        </w:trPr>
        <w:tc>
          <w:tcPr>
            <w:tcW w:w="378" w:type="dxa"/>
          </w:tcPr>
          <w:p w:rsidR="00253CA7" w:rsidRDefault="00253CA7">
            <w:pPr>
              <w:spacing w:after="60"/>
              <w:rPr>
                <w:sz w:val="18"/>
              </w:rPr>
            </w:pPr>
            <w:r>
              <w:rPr>
                <w:sz w:val="18"/>
              </w:rPr>
              <w:lastRenderedPageBreak/>
              <w:t>O</w:t>
            </w:r>
          </w:p>
        </w:tc>
        <w:tc>
          <w:tcPr>
            <w:tcW w:w="2610" w:type="dxa"/>
          </w:tcPr>
          <w:p w:rsidR="00253CA7" w:rsidRDefault="00253CA7">
            <w:pPr>
              <w:spacing w:after="60"/>
              <w:rPr>
                <w:rFonts w:ascii="Courier New" w:hAnsi="Courier New"/>
                <w:b/>
                <w:sz w:val="18"/>
              </w:rPr>
            </w:pPr>
            <w:r>
              <w:rPr>
                <w:rFonts w:ascii="Courier New" w:hAnsi="Courier New"/>
                <w:b/>
                <w:sz w:val="18"/>
              </w:rPr>
              <w:t>CALIBRATED_NT</w:t>
            </w:r>
          </w:p>
        </w:tc>
        <w:tc>
          <w:tcPr>
            <w:tcW w:w="1260" w:type="dxa"/>
          </w:tcPr>
          <w:p w:rsidR="00253CA7" w:rsidRDefault="00253CA7">
            <w:pPr>
              <w:spacing w:after="60"/>
              <w:rPr>
                <w:sz w:val="18"/>
              </w:rPr>
            </w:pPr>
            <w:proofErr w:type="spellStart"/>
            <w:r>
              <w:rPr>
                <w:sz w:val="18"/>
              </w:rPr>
              <w:t>Attr</w:t>
            </w:r>
            <w:proofErr w:type="spellEnd"/>
          </w:p>
        </w:tc>
        <w:tc>
          <w:tcPr>
            <w:tcW w:w="2250" w:type="dxa"/>
          </w:tcPr>
          <w:p w:rsidR="00253CA7" w:rsidRDefault="00253CA7">
            <w:pPr>
              <w:spacing w:after="60"/>
              <w:rPr>
                <w:sz w:val="18"/>
              </w:rPr>
            </w:pPr>
          </w:p>
        </w:tc>
        <w:tc>
          <w:tcPr>
            <w:tcW w:w="3150" w:type="dxa"/>
          </w:tcPr>
          <w:p w:rsidR="00253CA7" w:rsidRDefault="00253CA7">
            <w:pPr>
              <w:spacing w:after="60"/>
              <w:rPr>
                <w:sz w:val="18"/>
              </w:rPr>
            </w:pPr>
          </w:p>
        </w:tc>
      </w:tr>
    </w:tbl>
    <w:p w:rsidR="00253CA7" w:rsidRDefault="00253CA7">
      <w:pPr>
        <w:rPr>
          <w:sz w:val="1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
        <w:gridCol w:w="2574"/>
        <w:gridCol w:w="1260"/>
        <w:gridCol w:w="2250"/>
        <w:gridCol w:w="3150"/>
      </w:tblGrid>
      <w:tr w:rsidR="00253CA7" w:rsidTr="00CD3F78">
        <w:tblPrEx>
          <w:tblCellMar>
            <w:top w:w="0" w:type="dxa"/>
            <w:bottom w:w="0" w:type="dxa"/>
          </w:tblCellMar>
        </w:tblPrEx>
        <w:trPr>
          <w:trHeight w:val="296"/>
          <w:jc w:val="center"/>
        </w:trPr>
        <w:tc>
          <w:tcPr>
            <w:tcW w:w="414" w:type="dxa"/>
            <w:tcBorders>
              <w:bottom w:val="double" w:sz="4" w:space="0" w:color="auto"/>
            </w:tcBorders>
          </w:tcPr>
          <w:p w:rsidR="00253CA7" w:rsidRDefault="00253CA7">
            <w:pPr>
              <w:keepNext/>
              <w:keepLines/>
              <w:spacing w:after="60"/>
              <w:rPr>
                <w:sz w:val="18"/>
              </w:rPr>
            </w:pPr>
          </w:p>
        </w:tc>
        <w:tc>
          <w:tcPr>
            <w:tcW w:w="2574" w:type="dxa"/>
            <w:tcBorders>
              <w:bottom w:val="double" w:sz="4" w:space="0" w:color="auto"/>
            </w:tcBorders>
          </w:tcPr>
          <w:p w:rsidR="00253CA7" w:rsidRDefault="00253CA7">
            <w:pPr>
              <w:keepNext/>
              <w:keepLines/>
              <w:spacing w:after="60"/>
              <w:rPr>
                <w:rFonts w:ascii="Courier New" w:hAnsi="Courier New"/>
                <w:sz w:val="18"/>
              </w:rPr>
            </w:pPr>
            <w:bookmarkStart w:id="11" w:name="_Hlk467980977"/>
            <w:r>
              <w:rPr>
                <w:rFonts w:ascii="Courier New" w:hAnsi="Courier New"/>
                <w:sz w:val="18"/>
              </w:rPr>
              <w:t>&lt;SDS Dimension with Name&gt;</w:t>
            </w:r>
            <w:bookmarkEnd w:id="11"/>
            <w:r>
              <w:rPr>
                <w:rFonts w:ascii="Courier New" w:hAnsi="Courier New"/>
                <w:sz w:val="18"/>
              </w:rPr>
              <w:t xml:space="preserve"> (</w:t>
            </w:r>
            <w:r>
              <w:rPr>
                <w:rFonts w:ascii="Courier New" w:hAnsi="Courier New"/>
                <w:b/>
                <w:bCs/>
                <w:sz w:val="18"/>
              </w:rPr>
              <w:t>See Note 1</w:t>
            </w:r>
            <w:r>
              <w:rPr>
                <w:rFonts w:ascii="Courier New" w:hAnsi="Courier New"/>
                <w:sz w:val="18"/>
              </w:rPr>
              <w:t>)</w:t>
            </w:r>
          </w:p>
        </w:tc>
        <w:tc>
          <w:tcPr>
            <w:tcW w:w="1260" w:type="dxa"/>
            <w:tcBorders>
              <w:bottom w:val="double" w:sz="4" w:space="0" w:color="auto"/>
            </w:tcBorders>
          </w:tcPr>
          <w:p w:rsidR="00253CA7" w:rsidRDefault="00253CA7">
            <w:pPr>
              <w:keepNext/>
              <w:keepLines/>
              <w:spacing w:after="60"/>
              <w:rPr>
                <w:sz w:val="18"/>
              </w:rPr>
            </w:pPr>
            <w:r>
              <w:rPr>
                <w:sz w:val="18"/>
              </w:rPr>
              <w:t>Dataset</w:t>
            </w:r>
          </w:p>
        </w:tc>
        <w:tc>
          <w:tcPr>
            <w:tcW w:w="2250" w:type="dxa"/>
            <w:tcBorders>
              <w:bottom w:val="double" w:sz="4" w:space="0" w:color="auto"/>
            </w:tcBorders>
          </w:tcPr>
          <w:p w:rsidR="00253CA7" w:rsidRDefault="00253CA7">
            <w:pPr>
              <w:keepNext/>
              <w:keepLines/>
              <w:spacing w:after="60"/>
              <w:rPr>
                <w:sz w:val="18"/>
              </w:rPr>
            </w:pPr>
          </w:p>
        </w:tc>
        <w:tc>
          <w:tcPr>
            <w:tcW w:w="3150" w:type="dxa"/>
            <w:tcBorders>
              <w:bottom w:val="double" w:sz="4" w:space="0" w:color="auto"/>
            </w:tcBorders>
          </w:tcPr>
          <w:p w:rsidR="00253CA7" w:rsidRDefault="00253CA7">
            <w:pPr>
              <w:keepNext/>
              <w:keepLines/>
              <w:spacing w:after="60"/>
              <w:rPr>
                <w:sz w:val="18"/>
              </w:rPr>
            </w:pPr>
          </w:p>
        </w:tc>
      </w:tr>
      <w:tr w:rsidR="00253CA7" w:rsidTr="00CD3F78">
        <w:tblPrEx>
          <w:tblCellMar>
            <w:top w:w="0" w:type="dxa"/>
            <w:bottom w:w="0" w:type="dxa"/>
          </w:tblCellMar>
        </w:tblPrEx>
        <w:trPr>
          <w:jc w:val="center"/>
        </w:trPr>
        <w:tc>
          <w:tcPr>
            <w:tcW w:w="414" w:type="dxa"/>
            <w:tcBorders>
              <w:top w:val="nil"/>
            </w:tcBorders>
          </w:tcPr>
          <w:p w:rsidR="00253CA7" w:rsidRDefault="00253CA7">
            <w:pPr>
              <w:keepNext/>
              <w:keepLines/>
              <w:spacing w:after="60"/>
              <w:rPr>
                <w:sz w:val="18"/>
              </w:rPr>
            </w:pPr>
            <w:r>
              <w:rPr>
                <w:sz w:val="18"/>
              </w:rPr>
              <w:t>R</w:t>
            </w:r>
          </w:p>
        </w:tc>
        <w:tc>
          <w:tcPr>
            <w:tcW w:w="2574" w:type="dxa"/>
            <w:tcBorders>
              <w:top w:val="nil"/>
            </w:tcBorders>
          </w:tcPr>
          <w:p w:rsidR="00253CA7" w:rsidRDefault="00253CA7">
            <w:pPr>
              <w:keepNext/>
              <w:keepLines/>
              <w:spacing w:after="60"/>
              <w:rPr>
                <w:rFonts w:ascii="Courier New" w:hAnsi="Courier New"/>
                <w:b/>
                <w:sz w:val="18"/>
              </w:rPr>
            </w:pPr>
            <w:r>
              <w:rPr>
                <w:rFonts w:ascii="Courier New" w:hAnsi="Courier New"/>
                <w:b/>
                <w:sz w:val="18"/>
              </w:rPr>
              <w:t>NAME</w:t>
            </w:r>
          </w:p>
        </w:tc>
        <w:tc>
          <w:tcPr>
            <w:tcW w:w="1260" w:type="dxa"/>
            <w:tcBorders>
              <w:top w:val="nil"/>
            </w:tcBorders>
          </w:tcPr>
          <w:p w:rsidR="00253CA7" w:rsidRDefault="00253CA7">
            <w:pPr>
              <w:keepNext/>
              <w:keepLines/>
              <w:spacing w:after="60"/>
              <w:rPr>
                <w:sz w:val="18"/>
              </w:rPr>
            </w:pPr>
            <w:r>
              <w:rPr>
                <w:sz w:val="18"/>
              </w:rPr>
              <w:t>Name</w:t>
            </w:r>
          </w:p>
        </w:tc>
        <w:tc>
          <w:tcPr>
            <w:tcW w:w="2250" w:type="dxa"/>
            <w:tcBorders>
              <w:top w:val="nil"/>
            </w:tcBorders>
          </w:tcPr>
          <w:p w:rsidR="00253CA7" w:rsidRDefault="00253CA7">
            <w:pPr>
              <w:keepNext/>
              <w:keepLines/>
              <w:spacing w:after="60"/>
              <w:rPr>
                <w:sz w:val="18"/>
              </w:rPr>
            </w:pPr>
            <w:r>
              <w:rPr>
                <w:sz w:val="18"/>
              </w:rPr>
              <w:t>&lt;name&gt;</w:t>
            </w:r>
          </w:p>
        </w:tc>
        <w:tc>
          <w:tcPr>
            <w:tcW w:w="3150" w:type="dxa"/>
            <w:tcBorders>
              <w:top w:val="nil"/>
            </w:tcBorders>
          </w:tcPr>
          <w:p w:rsidR="00253CA7" w:rsidRDefault="00253CA7">
            <w:pPr>
              <w:keepNext/>
              <w:keepLines/>
              <w:spacing w:after="60"/>
              <w:rPr>
                <w:sz w:val="18"/>
              </w:rPr>
            </w:pPr>
          </w:p>
          <w:p w:rsidR="000E639C" w:rsidRDefault="000E639C">
            <w:pPr>
              <w:keepNext/>
              <w:keepLines/>
              <w:spacing w:after="60"/>
              <w:rPr>
                <w:sz w:val="18"/>
              </w:rPr>
            </w:pPr>
            <w:r>
              <w:rPr>
                <w:sz w:val="18"/>
              </w:rPr>
              <w:t xml:space="preserve">If </w:t>
            </w:r>
            <w:r w:rsidR="00D42E83">
              <w:rPr>
                <w:sz w:val="18"/>
              </w:rPr>
              <w:t>a</w:t>
            </w:r>
            <w:r>
              <w:rPr>
                <w:sz w:val="18"/>
              </w:rPr>
              <w:t xml:space="preserve"> dimension doesn’t have dimension scale</w:t>
            </w:r>
            <w:r w:rsidR="00D42E83">
              <w:rPr>
                <w:sz w:val="18"/>
              </w:rPr>
              <w:t>s</w:t>
            </w:r>
            <w:r>
              <w:rPr>
                <w:sz w:val="18"/>
              </w:rPr>
              <w:t>,  to achieve the interoperability with netCDF-4, the value of NAME should be</w:t>
            </w:r>
          </w:p>
          <w:p w:rsidR="000E639C" w:rsidRDefault="000E639C">
            <w:pPr>
              <w:keepNext/>
              <w:keepLines/>
              <w:spacing w:after="60"/>
              <w:rPr>
                <w:sz w:val="18"/>
              </w:rPr>
            </w:pPr>
            <w:r>
              <w:rPr>
                <w:sz w:val="18"/>
              </w:rPr>
              <w:t xml:space="preserve">NAME =”This is a </w:t>
            </w:r>
            <w:proofErr w:type="spellStart"/>
            <w:r>
              <w:rPr>
                <w:sz w:val="18"/>
              </w:rPr>
              <w:t>netCDF</w:t>
            </w:r>
            <w:proofErr w:type="spellEnd"/>
            <w:r>
              <w:rPr>
                <w:sz w:val="18"/>
              </w:rPr>
              <w:t xml:space="preserve"> dimension but not a </w:t>
            </w:r>
            <w:proofErr w:type="spellStart"/>
            <w:r>
              <w:rPr>
                <w:sz w:val="18"/>
              </w:rPr>
              <w:t>netCDF</w:t>
            </w:r>
            <w:proofErr w:type="spellEnd"/>
            <w:r>
              <w:rPr>
                <w:sz w:val="18"/>
              </w:rPr>
              <w:t xml:space="preserve"> variable.”</w:t>
            </w:r>
          </w:p>
        </w:tc>
      </w:tr>
      <w:tr w:rsidR="00253CA7" w:rsidTr="00CD3F78">
        <w:tblPrEx>
          <w:tblCellMar>
            <w:top w:w="0" w:type="dxa"/>
            <w:bottom w:w="0" w:type="dxa"/>
          </w:tblCellMar>
        </w:tblPrEx>
        <w:trPr>
          <w:jc w:val="center"/>
        </w:trPr>
        <w:tc>
          <w:tcPr>
            <w:tcW w:w="414" w:type="dxa"/>
          </w:tcPr>
          <w:p w:rsidR="00253CA7" w:rsidRDefault="00253CA7">
            <w:pPr>
              <w:keepNext/>
              <w:keepLines/>
              <w:spacing w:after="60"/>
              <w:rPr>
                <w:sz w:val="18"/>
              </w:rPr>
            </w:pPr>
            <w:r>
              <w:rPr>
                <w:sz w:val="18"/>
              </w:rPr>
              <w:t>R</w:t>
            </w:r>
          </w:p>
        </w:tc>
        <w:tc>
          <w:tcPr>
            <w:tcW w:w="2574" w:type="dxa"/>
          </w:tcPr>
          <w:p w:rsidR="00253CA7" w:rsidRDefault="00253CA7">
            <w:pPr>
              <w:keepNext/>
              <w:keepLines/>
              <w:spacing w:after="60"/>
              <w:rPr>
                <w:rFonts w:ascii="Courier New" w:hAnsi="Courier New"/>
                <w:sz w:val="18"/>
              </w:rPr>
            </w:pPr>
            <w:r>
              <w:rPr>
                <w:rFonts w:ascii="Courier New" w:hAnsi="Courier New"/>
                <w:b/>
                <w:sz w:val="18"/>
              </w:rPr>
              <w:t>SIZE</w:t>
            </w:r>
          </w:p>
        </w:tc>
        <w:tc>
          <w:tcPr>
            <w:tcW w:w="1260" w:type="dxa"/>
          </w:tcPr>
          <w:p w:rsidR="00253CA7" w:rsidRDefault="00253CA7">
            <w:pPr>
              <w:keepNext/>
              <w:keepLines/>
              <w:spacing w:after="60"/>
              <w:rPr>
                <w:sz w:val="18"/>
              </w:rPr>
            </w:pPr>
            <w:r>
              <w:rPr>
                <w:sz w:val="18"/>
              </w:rPr>
              <w:t>Dataspace</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roofErr w:type="gramStart"/>
            <w:r>
              <w:rPr>
                <w:sz w:val="18"/>
              </w:rPr>
              <w:t>rank=</w:t>
            </w:r>
            <w:proofErr w:type="gramEnd"/>
            <w:r>
              <w:rPr>
                <w:sz w:val="18"/>
              </w:rPr>
              <w:t>1.  Only the first dimension can be unlimited.</w:t>
            </w:r>
          </w:p>
        </w:tc>
      </w:tr>
      <w:tr w:rsidR="00253CA7" w:rsidTr="00CD3F78">
        <w:tblPrEx>
          <w:tblCellMar>
            <w:top w:w="0" w:type="dxa"/>
            <w:bottom w:w="0" w:type="dxa"/>
          </w:tblCellMar>
        </w:tblPrEx>
        <w:trPr>
          <w:jc w:val="center"/>
        </w:trPr>
        <w:tc>
          <w:tcPr>
            <w:tcW w:w="414" w:type="dxa"/>
          </w:tcPr>
          <w:p w:rsidR="00253CA7" w:rsidRDefault="00253CA7">
            <w:pPr>
              <w:keepNext/>
              <w:keepLines/>
              <w:spacing w:after="60"/>
              <w:rPr>
                <w:sz w:val="18"/>
              </w:rPr>
            </w:pPr>
            <w:r>
              <w:rPr>
                <w:sz w:val="18"/>
              </w:rPr>
              <w:t>R</w:t>
            </w:r>
          </w:p>
        </w:tc>
        <w:tc>
          <w:tcPr>
            <w:tcW w:w="2574" w:type="dxa"/>
          </w:tcPr>
          <w:p w:rsidR="00253CA7" w:rsidRDefault="00253CA7">
            <w:pPr>
              <w:keepNext/>
              <w:keepLines/>
              <w:spacing w:after="60"/>
              <w:rPr>
                <w:rFonts w:ascii="Courier New" w:hAnsi="Courier New"/>
                <w:sz w:val="18"/>
              </w:rPr>
            </w:pPr>
            <w:r>
              <w:rPr>
                <w:rFonts w:ascii="Courier New" w:hAnsi="Courier New"/>
                <w:b/>
                <w:sz w:val="18"/>
              </w:rPr>
              <w:t>DATATYPE</w:t>
            </w:r>
          </w:p>
        </w:tc>
        <w:tc>
          <w:tcPr>
            <w:tcW w:w="1260" w:type="dxa"/>
          </w:tcPr>
          <w:p w:rsidR="00253CA7" w:rsidRDefault="00253CA7">
            <w:pPr>
              <w:keepNext/>
              <w:keepLines/>
              <w:spacing w:after="60"/>
              <w:rPr>
                <w:sz w:val="18"/>
              </w:rPr>
            </w:pPr>
            <w:r>
              <w:rPr>
                <w:sz w:val="18"/>
              </w:rPr>
              <w:t>Datatype</w:t>
            </w:r>
          </w:p>
        </w:tc>
        <w:tc>
          <w:tcPr>
            <w:tcW w:w="2250" w:type="dxa"/>
          </w:tcPr>
          <w:p w:rsidR="00253CA7" w:rsidRDefault="00253CA7">
            <w:pPr>
              <w:keepNext/>
              <w:keepLines/>
              <w:spacing w:after="60"/>
              <w:rPr>
                <w:sz w:val="18"/>
              </w:rPr>
            </w:pPr>
            <w:r>
              <w:rPr>
                <w:sz w:val="18"/>
              </w:rPr>
              <w:t>&lt;HDF4 datatype&gt;</w:t>
            </w:r>
          </w:p>
        </w:tc>
        <w:tc>
          <w:tcPr>
            <w:tcW w:w="3150" w:type="dxa"/>
          </w:tcPr>
          <w:p w:rsidR="00253CA7" w:rsidRDefault="00253CA7">
            <w:pPr>
              <w:keepNext/>
              <w:keepLines/>
              <w:spacing w:after="60"/>
              <w:rPr>
                <w:sz w:val="18"/>
              </w:rPr>
            </w:pPr>
          </w:p>
        </w:tc>
      </w:tr>
      <w:tr w:rsidR="00253CA7" w:rsidTr="00CD3F78">
        <w:tblPrEx>
          <w:tblCellMar>
            <w:top w:w="0" w:type="dxa"/>
            <w:bottom w:w="0" w:type="dxa"/>
          </w:tblCellMar>
        </w:tblPrEx>
        <w:trPr>
          <w:jc w:val="center"/>
        </w:trPr>
        <w:tc>
          <w:tcPr>
            <w:tcW w:w="414" w:type="dxa"/>
          </w:tcPr>
          <w:p w:rsidR="00253CA7" w:rsidRPr="00CD3F78" w:rsidRDefault="00253CA7">
            <w:pPr>
              <w:keepNext/>
              <w:keepLines/>
              <w:spacing w:after="60"/>
              <w:rPr>
                <w:sz w:val="18"/>
                <w:vertAlign w:val="superscript"/>
              </w:rPr>
            </w:pPr>
            <w:r>
              <w:rPr>
                <w:sz w:val="18"/>
              </w:rPr>
              <w:t>R</w:t>
            </w:r>
            <w:r w:rsidR="000E639C">
              <w:rPr>
                <w:sz w:val="18"/>
                <w:vertAlign w:val="superscript"/>
              </w:rPr>
              <w:t>*</w:t>
            </w:r>
          </w:p>
        </w:tc>
        <w:tc>
          <w:tcPr>
            <w:tcW w:w="2574" w:type="dxa"/>
          </w:tcPr>
          <w:p w:rsidR="00253CA7" w:rsidRDefault="00253CA7">
            <w:pPr>
              <w:keepNext/>
              <w:keepLines/>
              <w:spacing w:after="60"/>
              <w:rPr>
                <w:rFonts w:ascii="Courier New" w:hAnsi="Courier New"/>
                <w:b/>
                <w:sz w:val="18"/>
              </w:rPr>
            </w:pPr>
            <w:r>
              <w:rPr>
                <w:rFonts w:ascii="Courier New" w:hAnsi="Courier New"/>
                <w:b/>
                <w:sz w:val="18"/>
              </w:rPr>
              <w:t>DATA</w:t>
            </w:r>
          </w:p>
        </w:tc>
        <w:tc>
          <w:tcPr>
            <w:tcW w:w="1260" w:type="dxa"/>
          </w:tcPr>
          <w:p w:rsidR="00253CA7" w:rsidRDefault="00253CA7">
            <w:pPr>
              <w:keepNext/>
              <w:keepLines/>
              <w:spacing w:after="60"/>
              <w:rPr>
                <w:sz w:val="18"/>
              </w:rPr>
            </w:pPr>
            <w:r>
              <w:rPr>
                <w:sz w:val="18"/>
              </w:rPr>
              <w:t>Data</w:t>
            </w:r>
          </w:p>
        </w:tc>
        <w:tc>
          <w:tcPr>
            <w:tcW w:w="2250" w:type="dxa"/>
          </w:tcPr>
          <w:p w:rsidR="00253CA7" w:rsidRDefault="00253CA7" w:rsidP="00D42E83">
            <w:pPr>
              <w:keepNext/>
              <w:keepLines/>
              <w:spacing w:after="60"/>
              <w:rPr>
                <w:sz w:val="18"/>
              </w:rPr>
            </w:pPr>
            <w:r>
              <w:rPr>
                <w:sz w:val="18"/>
              </w:rPr>
              <w:t>&lt;value&gt;</w:t>
            </w:r>
          </w:p>
        </w:tc>
        <w:tc>
          <w:tcPr>
            <w:tcW w:w="3150" w:type="dxa"/>
          </w:tcPr>
          <w:p w:rsidR="00253CA7" w:rsidRDefault="00D42E83">
            <w:pPr>
              <w:keepNext/>
              <w:keepLines/>
              <w:spacing w:after="60"/>
              <w:rPr>
                <w:sz w:val="18"/>
              </w:rPr>
            </w:pPr>
            <w:r>
              <w:rPr>
                <w:sz w:val="18"/>
              </w:rPr>
              <w:t>Required if a dimension has dimension scales.</w:t>
            </w:r>
          </w:p>
        </w:tc>
      </w:tr>
      <w:tr w:rsidR="00253CA7" w:rsidTr="00CD3F78">
        <w:tblPrEx>
          <w:tblCellMar>
            <w:top w:w="0" w:type="dxa"/>
            <w:bottom w:w="0" w:type="dxa"/>
          </w:tblCellMar>
        </w:tblPrEx>
        <w:trPr>
          <w:jc w:val="center"/>
        </w:trPr>
        <w:tc>
          <w:tcPr>
            <w:tcW w:w="414" w:type="dxa"/>
          </w:tcPr>
          <w:p w:rsidR="00253CA7" w:rsidRDefault="00253CA7">
            <w:pPr>
              <w:keepNext/>
              <w:keepLines/>
              <w:spacing w:after="60"/>
              <w:rPr>
                <w:sz w:val="18"/>
              </w:rPr>
            </w:pPr>
            <w:r>
              <w:rPr>
                <w:sz w:val="18"/>
              </w:rPr>
              <w:t>O</w:t>
            </w:r>
          </w:p>
        </w:tc>
        <w:tc>
          <w:tcPr>
            <w:tcW w:w="2574" w:type="dxa"/>
          </w:tcPr>
          <w:p w:rsidR="00253CA7" w:rsidRDefault="00253CA7">
            <w:pPr>
              <w:keepNext/>
              <w:keepLines/>
              <w:spacing w:after="60"/>
              <w:rPr>
                <w:rFonts w:ascii="Courier New" w:hAnsi="Courier New"/>
                <w:sz w:val="18"/>
              </w:rPr>
            </w:pPr>
            <w:r>
              <w:rPr>
                <w:rFonts w:ascii="Courier New" w:hAnsi="Courier New"/>
                <w:sz w:val="18"/>
              </w:rPr>
              <w:t>&lt;Dimension pre-defined attribute&gt;</w:t>
            </w:r>
          </w:p>
        </w:tc>
        <w:tc>
          <w:tcPr>
            <w:tcW w:w="1260" w:type="dxa"/>
          </w:tcPr>
          <w:p w:rsidR="00253CA7" w:rsidRDefault="00253CA7">
            <w:pPr>
              <w:keepNext/>
              <w:keepLines/>
              <w:spacing w:after="60"/>
              <w:rPr>
                <w:sz w:val="18"/>
              </w:rPr>
            </w:pP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r>
              <w:rPr>
                <w:sz w:val="18"/>
              </w:rPr>
              <w:t>These are dimensions of an &lt;SDS dimension with Name&gt; dataset, not an SDS dataset</w:t>
            </w:r>
          </w:p>
        </w:tc>
      </w:tr>
      <w:tr w:rsidR="00253CA7" w:rsidTr="00CD3F78">
        <w:tblPrEx>
          <w:tblCellMar>
            <w:top w:w="0" w:type="dxa"/>
            <w:bottom w:w="0" w:type="dxa"/>
          </w:tblCellMar>
        </w:tblPrEx>
        <w:trPr>
          <w:jc w:val="center"/>
        </w:trPr>
        <w:tc>
          <w:tcPr>
            <w:tcW w:w="414" w:type="dxa"/>
          </w:tcPr>
          <w:p w:rsidR="00253CA7" w:rsidRDefault="00253CA7">
            <w:pPr>
              <w:keepNext/>
              <w:keepLines/>
              <w:spacing w:after="60"/>
              <w:rPr>
                <w:sz w:val="18"/>
              </w:rPr>
            </w:pPr>
            <w:r>
              <w:rPr>
                <w:sz w:val="18"/>
              </w:rPr>
              <w:t>O</w:t>
            </w:r>
          </w:p>
        </w:tc>
        <w:tc>
          <w:tcPr>
            <w:tcW w:w="2574" w:type="dxa"/>
          </w:tcPr>
          <w:p w:rsidR="00253CA7" w:rsidRDefault="00253CA7">
            <w:pPr>
              <w:keepNext/>
              <w:keepLines/>
              <w:spacing w:after="60"/>
              <w:ind w:left="342"/>
              <w:rPr>
                <w:rFonts w:ascii="Courier New" w:hAnsi="Courier New"/>
                <w:b/>
                <w:sz w:val="18"/>
              </w:rPr>
            </w:pPr>
            <w:r>
              <w:rPr>
                <w:rFonts w:ascii="Courier New" w:hAnsi="Courier New"/>
                <w:b/>
                <w:sz w:val="18"/>
              </w:rPr>
              <w:t>LONGNAME</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CD3F78">
        <w:tblPrEx>
          <w:tblCellMar>
            <w:top w:w="0" w:type="dxa"/>
            <w:bottom w:w="0" w:type="dxa"/>
          </w:tblCellMar>
        </w:tblPrEx>
        <w:trPr>
          <w:jc w:val="center"/>
        </w:trPr>
        <w:tc>
          <w:tcPr>
            <w:tcW w:w="414" w:type="dxa"/>
          </w:tcPr>
          <w:p w:rsidR="00253CA7" w:rsidRDefault="00253CA7">
            <w:pPr>
              <w:keepNext/>
              <w:keepLines/>
              <w:spacing w:after="60"/>
              <w:rPr>
                <w:sz w:val="18"/>
              </w:rPr>
            </w:pPr>
            <w:r>
              <w:rPr>
                <w:sz w:val="18"/>
              </w:rPr>
              <w:t>O</w:t>
            </w:r>
          </w:p>
        </w:tc>
        <w:tc>
          <w:tcPr>
            <w:tcW w:w="2574" w:type="dxa"/>
          </w:tcPr>
          <w:p w:rsidR="00253CA7" w:rsidRDefault="00253CA7">
            <w:pPr>
              <w:keepNext/>
              <w:keepLines/>
              <w:spacing w:after="60"/>
              <w:ind w:left="342"/>
              <w:rPr>
                <w:rFonts w:ascii="Courier New" w:hAnsi="Courier New"/>
                <w:b/>
                <w:sz w:val="18"/>
              </w:rPr>
            </w:pPr>
            <w:r>
              <w:rPr>
                <w:rFonts w:ascii="Courier New" w:hAnsi="Courier New"/>
                <w:b/>
                <w:sz w:val="18"/>
              </w:rPr>
              <w:t>UNIT</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CD3F78">
        <w:tblPrEx>
          <w:tblCellMar>
            <w:top w:w="0" w:type="dxa"/>
            <w:bottom w:w="0" w:type="dxa"/>
          </w:tblCellMar>
        </w:tblPrEx>
        <w:trPr>
          <w:jc w:val="center"/>
        </w:trPr>
        <w:tc>
          <w:tcPr>
            <w:tcW w:w="414" w:type="dxa"/>
          </w:tcPr>
          <w:p w:rsidR="00253CA7" w:rsidRDefault="00253CA7">
            <w:pPr>
              <w:keepNext/>
              <w:keepLines/>
              <w:spacing w:after="60"/>
              <w:rPr>
                <w:sz w:val="18"/>
              </w:rPr>
            </w:pPr>
            <w:r>
              <w:rPr>
                <w:sz w:val="18"/>
              </w:rPr>
              <w:t>O</w:t>
            </w:r>
          </w:p>
        </w:tc>
        <w:tc>
          <w:tcPr>
            <w:tcW w:w="2574" w:type="dxa"/>
          </w:tcPr>
          <w:p w:rsidR="00253CA7" w:rsidRDefault="00253CA7">
            <w:pPr>
              <w:keepNext/>
              <w:keepLines/>
              <w:spacing w:after="60"/>
              <w:ind w:left="342"/>
              <w:rPr>
                <w:rFonts w:ascii="Courier New" w:hAnsi="Courier New"/>
                <w:b/>
                <w:sz w:val="18"/>
              </w:rPr>
            </w:pPr>
            <w:r>
              <w:rPr>
                <w:rFonts w:ascii="Courier New" w:hAnsi="Courier New"/>
                <w:b/>
                <w:sz w:val="18"/>
              </w:rPr>
              <w:t>FORMAT</w:t>
            </w:r>
          </w:p>
        </w:tc>
        <w:tc>
          <w:tcPr>
            <w:tcW w:w="1260" w:type="dxa"/>
          </w:tcPr>
          <w:p w:rsidR="00253CA7" w:rsidRDefault="00253CA7">
            <w:pPr>
              <w:keepNext/>
              <w:keepLines/>
              <w:spacing w:after="60"/>
              <w:rPr>
                <w:sz w:val="18"/>
              </w:rPr>
            </w:pPr>
            <w:r>
              <w:rPr>
                <w:sz w:val="18"/>
              </w:rPr>
              <w:t>Attr</w:t>
            </w:r>
          </w:p>
        </w:tc>
        <w:tc>
          <w:tcPr>
            <w:tcW w:w="2250" w:type="dxa"/>
          </w:tcPr>
          <w:p w:rsidR="00253CA7" w:rsidRDefault="00253CA7">
            <w:pPr>
              <w:keepNext/>
              <w:keepLines/>
              <w:spacing w:after="60"/>
              <w:rPr>
                <w:sz w:val="18"/>
              </w:rPr>
            </w:pPr>
          </w:p>
        </w:tc>
        <w:tc>
          <w:tcPr>
            <w:tcW w:w="3150" w:type="dxa"/>
          </w:tcPr>
          <w:p w:rsidR="00253CA7" w:rsidRDefault="00253CA7">
            <w:pPr>
              <w:keepNext/>
              <w:keepLines/>
              <w:spacing w:after="60"/>
              <w:rPr>
                <w:sz w:val="18"/>
              </w:rPr>
            </w:pPr>
          </w:p>
        </w:tc>
      </w:tr>
      <w:tr w:rsidR="00253CA7" w:rsidTr="00CD3F78">
        <w:tblPrEx>
          <w:tblCellMar>
            <w:top w:w="0" w:type="dxa"/>
            <w:bottom w:w="0" w:type="dxa"/>
          </w:tblCellMar>
        </w:tblPrEx>
        <w:trPr>
          <w:jc w:val="center"/>
        </w:trPr>
        <w:tc>
          <w:tcPr>
            <w:tcW w:w="414" w:type="dxa"/>
          </w:tcPr>
          <w:p w:rsidR="00253CA7" w:rsidRDefault="00253CA7">
            <w:pPr>
              <w:spacing w:after="60"/>
              <w:rPr>
                <w:sz w:val="18"/>
              </w:rPr>
            </w:pPr>
            <w:r>
              <w:rPr>
                <w:sz w:val="18"/>
              </w:rPr>
              <w:t>O</w:t>
            </w:r>
          </w:p>
        </w:tc>
        <w:tc>
          <w:tcPr>
            <w:tcW w:w="2574" w:type="dxa"/>
          </w:tcPr>
          <w:p w:rsidR="00253CA7" w:rsidRDefault="00253CA7">
            <w:pPr>
              <w:spacing w:after="60"/>
              <w:rPr>
                <w:rFonts w:ascii="Courier New" w:hAnsi="Courier New"/>
                <w:sz w:val="18"/>
              </w:rPr>
            </w:pPr>
            <w:r>
              <w:rPr>
                <w:rFonts w:ascii="Courier New" w:hAnsi="Courier New"/>
                <w:sz w:val="18"/>
              </w:rPr>
              <w:t>&lt;User-defined attribute&gt;</w:t>
            </w:r>
          </w:p>
        </w:tc>
        <w:tc>
          <w:tcPr>
            <w:tcW w:w="1260" w:type="dxa"/>
          </w:tcPr>
          <w:p w:rsidR="00253CA7" w:rsidRDefault="00253CA7">
            <w:pPr>
              <w:spacing w:after="60"/>
              <w:rPr>
                <w:sz w:val="18"/>
              </w:rPr>
            </w:pPr>
            <w:r>
              <w:rPr>
                <w:sz w:val="18"/>
              </w:rPr>
              <w:t>Attr</w:t>
            </w:r>
          </w:p>
        </w:tc>
        <w:tc>
          <w:tcPr>
            <w:tcW w:w="2250" w:type="dxa"/>
          </w:tcPr>
          <w:p w:rsidR="00253CA7" w:rsidRDefault="00253CA7">
            <w:pPr>
              <w:spacing w:after="60"/>
              <w:rPr>
                <w:sz w:val="18"/>
              </w:rPr>
            </w:pPr>
          </w:p>
        </w:tc>
        <w:tc>
          <w:tcPr>
            <w:tcW w:w="3150" w:type="dxa"/>
          </w:tcPr>
          <w:p w:rsidR="00253CA7" w:rsidRDefault="00253CA7">
            <w:pPr>
              <w:spacing w:after="60"/>
              <w:rPr>
                <w:sz w:val="18"/>
              </w:rPr>
            </w:pPr>
            <w:r>
              <w:rPr>
                <w:sz w:val="18"/>
              </w:rPr>
              <w:t>Defined above.</w:t>
            </w:r>
          </w:p>
        </w:tc>
      </w:tr>
    </w:tbl>
    <w:p w:rsidR="00253CA7" w:rsidRDefault="00253CA7"/>
    <w:p w:rsidR="00253CA7" w:rsidRDefault="00253CA7">
      <w:proofErr w:type="gramStart"/>
      <w:r>
        <w:t>Note 1.</w:t>
      </w:r>
      <w:proofErr w:type="gramEnd"/>
      <w:r>
        <w:t xml:space="preserve">  Dimension scales are unique to the HDF4 file—no two dimension scales can have the same name in HDF4.  </w:t>
      </w:r>
      <w:r w:rsidR="007D3895">
        <w:t>The dimension scale name is the unique key to distinguish this dimension from other dimensions or other HDF4 objects. So i</w:t>
      </w:r>
      <w:r>
        <w:t xml:space="preserve">n HDF5, all of the dimension scales are stored </w:t>
      </w:r>
      <w:r w:rsidR="007D3895">
        <w:t>under the root group as separate HDF5 dataset and it will not cause any ambiguity</w:t>
      </w:r>
      <w:r>
        <w:t xml:space="preserve">.  Dimension names are </w:t>
      </w:r>
      <w:r>
        <w:rPr>
          <w:rFonts w:ascii="Courier New" w:hAnsi="Courier New" w:cs="Courier New"/>
        </w:rPr>
        <w:t>&lt;DimName1&gt;, &lt;DimName2&gt;, …</w:t>
      </w:r>
      <w:proofErr w:type="gramStart"/>
      <w:r>
        <w:rPr>
          <w:rFonts w:ascii="Courier New" w:hAnsi="Courier New" w:cs="Courier New"/>
        </w:rPr>
        <w:t>,&lt;</w:t>
      </w:r>
      <w:proofErr w:type="spellStart"/>
      <w:proofErr w:type="gramEnd"/>
      <w:r>
        <w:rPr>
          <w:rFonts w:ascii="Courier New" w:hAnsi="Courier New" w:cs="Courier New"/>
        </w:rPr>
        <w:t>DimNameN</w:t>
      </w:r>
      <w:proofErr w:type="spellEnd"/>
      <w:r>
        <w:rPr>
          <w:rFonts w:ascii="Courier New" w:hAnsi="Courier New" w:cs="Courier New"/>
        </w:rPr>
        <w:t>&gt;</w:t>
      </w:r>
      <w:r>
        <w:t xml:space="preserve"> as defined in HCR.  Dimension scale datasets are identified in the HDF5 SDS dataset by the attribute </w:t>
      </w:r>
      <w:r>
        <w:rPr>
          <w:rFonts w:ascii="Courier New" w:hAnsi="Courier New" w:cs="Courier New"/>
        </w:rPr>
        <w:t>DIMENSION</w:t>
      </w:r>
      <w:r w:rsidR="007D3895">
        <w:rPr>
          <w:rFonts w:ascii="Courier New" w:hAnsi="Courier New" w:cs="Courier New"/>
        </w:rPr>
        <w:t>_</w:t>
      </w:r>
      <w:r>
        <w:rPr>
          <w:rFonts w:ascii="Courier New" w:hAnsi="Courier New" w:cs="Courier New"/>
        </w:rPr>
        <w:t>LIST</w:t>
      </w:r>
      <w:r w:rsidR="007D3895">
        <w:t xml:space="preserve">. </w:t>
      </w:r>
      <w:r>
        <w:t xml:space="preserve">  The attribute </w:t>
      </w:r>
      <w:r>
        <w:rPr>
          <w:rFonts w:ascii="Courier New" w:hAnsi="Courier New" w:cs="Courier New"/>
        </w:rPr>
        <w:t>DIMENSION</w:t>
      </w:r>
      <w:r w:rsidR="007D3895">
        <w:rPr>
          <w:rFonts w:ascii="Courier New" w:hAnsi="Courier New" w:cs="Courier New"/>
        </w:rPr>
        <w:t>_</w:t>
      </w:r>
      <w:r>
        <w:rPr>
          <w:rFonts w:ascii="Courier New" w:hAnsi="Courier New" w:cs="Courier New"/>
        </w:rPr>
        <w:t>LIST</w:t>
      </w:r>
      <w:r>
        <w:t xml:space="preserve"> is an array of object references </w:t>
      </w:r>
      <w:r w:rsidR="007D3895">
        <w:t xml:space="preserve">from the HDF5 SDS dataset </w:t>
      </w:r>
      <w:r>
        <w:t>to the dimension scale datasets</w:t>
      </w:r>
      <w:r w:rsidR="007D3895">
        <w:t>.</w:t>
      </w:r>
      <w:r>
        <w:t xml:space="preserve">  Figure 1 illustrates this structure.  In the figure there are two 2-d datasets, </w:t>
      </w:r>
      <w:r>
        <w:rPr>
          <w:rFonts w:ascii="Courier New" w:hAnsi="Courier New" w:cs="Courier New"/>
        </w:rPr>
        <w:t>sd1</w:t>
      </w:r>
      <w:r>
        <w:t xml:space="preserve"> and </w:t>
      </w:r>
      <w:r>
        <w:rPr>
          <w:rFonts w:ascii="Courier New" w:hAnsi="Courier New" w:cs="Courier New"/>
        </w:rPr>
        <w:t>sd2</w:t>
      </w:r>
      <w:r>
        <w:t xml:space="preserve">, each of which has two dimension scales.  The datasets share the dimension scale </w:t>
      </w:r>
      <w:proofErr w:type="spellStart"/>
      <w:r>
        <w:rPr>
          <w:rFonts w:ascii="Courier New" w:hAnsi="Courier New"/>
        </w:rPr>
        <w:t>dimB</w:t>
      </w:r>
      <w:proofErr w:type="spellEnd"/>
      <w:r w:rsidR="007D3895">
        <w:rPr>
          <w:rFonts w:ascii="Courier New" w:hAnsi="Courier New"/>
        </w:rPr>
        <w:t xml:space="preserve">. </w:t>
      </w:r>
      <w:r w:rsidR="007D3895">
        <w:t>Since netCDF-4 uses the HDF5 dimension scale APIs, part of the reason to follow the HDF5 dimension scale specification is to make the converted HDF5 netCDF-4 compatible</w:t>
      </w:r>
      <w:r>
        <w:t>.</w:t>
      </w:r>
      <w:r w:rsidR="007D3895">
        <w:t xml:space="preserve"> </w:t>
      </w:r>
    </w:p>
    <w:p w:rsidR="007D3895" w:rsidRDefault="007D3895"/>
    <w:p w:rsidR="007D3895" w:rsidRDefault="007D3895"/>
    <w:p w:rsidR="007D3895" w:rsidRDefault="007D3895"/>
    <w:p w:rsidR="006C2C34" w:rsidRDefault="006C2C34"/>
    <w:p w:rsidR="00CD3F78" w:rsidRDefault="00CD3F78"/>
    <w:p w:rsidR="00CD3F78" w:rsidRDefault="00CD3F78"/>
    <w:p w:rsidR="00CD3F78" w:rsidRDefault="00CD3F78"/>
    <w:p w:rsidR="007D3895" w:rsidRDefault="007D3895"/>
    <w:p w:rsidR="00253CA7" w:rsidRDefault="00253CA7">
      <w:pPr>
        <w:pStyle w:val="Caption"/>
        <w:jc w:val="center"/>
      </w:pPr>
      <w:proofErr w:type="gramStart"/>
      <w:r>
        <w:lastRenderedPageBreak/>
        <w:t xml:space="preserve">Figure </w:t>
      </w:r>
      <w:proofErr w:type="gramEnd"/>
      <w:r>
        <w:fldChar w:fldCharType="begin"/>
      </w:r>
      <w:r>
        <w:instrText xml:space="preserve"> SEQ Figure \* ARABIC </w:instrText>
      </w:r>
      <w:r>
        <w:fldChar w:fldCharType="separate"/>
      </w:r>
      <w:r w:rsidR="00CC6C30">
        <w:rPr>
          <w:noProof/>
        </w:rPr>
        <w:t>1</w:t>
      </w:r>
      <w:r>
        <w:fldChar w:fldCharType="end"/>
      </w:r>
      <w:proofErr w:type="gramStart"/>
      <w:r>
        <w:t>.</w:t>
      </w:r>
      <w:proofErr w:type="gramEnd"/>
      <w:r>
        <w:t xml:space="preserve"> How HDF4 Dimension Scales should be stored in HDF5.</w:t>
      </w:r>
    </w:p>
    <w:p w:rsidR="007D3895" w:rsidRDefault="007D3895"/>
    <w:p w:rsidR="00310885" w:rsidRDefault="00310885">
      <w:pPr>
        <w:pStyle w:val="Heading2"/>
        <w:numPr>
          <w:ilvl w:val="0"/>
          <w:numId w:val="0"/>
        </w:numPr>
      </w:pPr>
      <w:r>
        <w:t xml:space="preserve">   </w:t>
      </w:r>
      <w:r w:rsidR="00F732ED">
        <w:rPr>
          <w:noProof/>
        </w:rPr>
        <mc:AlternateContent>
          <mc:Choice Requires="wpg">
            <w:drawing>
              <wp:inline distT="0" distB="0" distL="0" distR="0" wp14:anchorId="062D2A19" wp14:editId="0DB4BDED">
                <wp:extent cx="5459095" cy="4529455"/>
                <wp:effectExtent l="9525" t="9525" r="8255" b="33020"/>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9095" cy="4529455"/>
                          <a:chOff x="0" y="0"/>
                          <a:chExt cx="5459061" cy="4529234"/>
                        </a:xfrm>
                      </wpg:grpSpPr>
                      <wps:wsp>
                        <wps:cNvPr id="5" name="Rectangle 2"/>
                        <wps:cNvSpPr>
                          <a:spLocks noChangeArrowheads="1"/>
                        </wps:cNvSpPr>
                        <wps:spPr bwMode="auto">
                          <a:xfrm>
                            <a:off x="2602245" y="0"/>
                            <a:ext cx="1858081" cy="549778"/>
                          </a:xfrm>
                          <a:prstGeom prst="rect">
                            <a:avLst/>
                          </a:prstGeom>
                          <a:solidFill>
                            <a:srgbClr val="A6A6A6"/>
                          </a:solidFill>
                          <a:ln w="9525" algn="ctr">
                            <a:solidFill>
                              <a:srgbClr val="000000"/>
                            </a:solidFill>
                            <a:miter lim="800000"/>
                            <a:headEnd/>
                            <a:tailEnd/>
                          </a:ln>
                          <a:effectLst>
                            <a:outerShdw blurRad="40000" dist="23000" dir="5400000" rotWithShape="0">
                              <a:srgbClr val="000000">
                                <a:alpha val="34999"/>
                              </a:srgbClr>
                            </a:outerShdw>
                          </a:effectLst>
                        </wps:spPr>
                        <wps:txbx>
                          <w:txbxContent>
                            <w:p w:rsidR="00310885" w:rsidRDefault="00310885" w:rsidP="00310885">
                              <w:pPr>
                                <w:pStyle w:val="NormalWeb"/>
                                <w:spacing w:before="0" w:beforeAutospacing="0" w:after="0" w:afterAutospacing="0"/>
                                <w:jc w:val="center"/>
                              </w:pPr>
                              <w:r w:rsidRPr="00310885">
                                <w:rPr>
                                  <w:rFonts w:ascii="Calibri" w:hAnsi="Calibri"/>
                                  <w:color w:val="000000"/>
                                  <w:kern w:val="24"/>
                                  <w:sz w:val="56"/>
                                  <w:szCs w:val="56"/>
                                </w:rPr>
                                <w:t>HDF5</w:t>
                              </w:r>
                            </w:p>
                          </w:txbxContent>
                        </wps:txbx>
                        <wps:bodyPr rot="0" vert="horz" wrap="square" lIns="91440" tIns="45720" rIns="91440" bIns="45720" anchor="ctr" anchorCtr="0" upright="1">
                          <a:noAutofit/>
                        </wps:bodyPr>
                      </wps:wsp>
                      <wps:wsp>
                        <wps:cNvPr id="6" name="Oval 3"/>
                        <wps:cNvSpPr>
                          <a:spLocks noChangeArrowheads="1"/>
                        </wps:cNvSpPr>
                        <wps:spPr bwMode="auto">
                          <a:xfrm>
                            <a:off x="2663661" y="833924"/>
                            <a:ext cx="1654998" cy="485447"/>
                          </a:xfrm>
                          <a:prstGeom prst="ellipse">
                            <a:avLst/>
                          </a:prstGeom>
                          <a:noFill/>
                          <a:ln w="9525" algn="ctr">
                            <a:solidFill>
                              <a:srgbClr val="000000"/>
                            </a:solidFill>
                            <a:round/>
                            <a:headEnd/>
                            <a:tailEnd/>
                          </a:ln>
                          <a:effectLst>
                            <a:outerShdw blurRad="400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txbx>
                          <w:txbxContent>
                            <w:p w:rsidR="00310885" w:rsidRDefault="00310885" w:rsidP="00310885">
                              <w:pPr>
                                <w:pStyle w:val="NormalWeb"/>
                                <w:spacing w:before="0" w:beforeAutospacing="0" w:after="0" w:afterAutospacing="0"/>
                                <w:jc w:val="center"/>
                              </w:pPr>
                              <w:r w:rsidRPr="00310885">
                                <w:rPr>
                                  <w:rFonts w:ascii="Calibri" w:hAnsi="Calibri"/>
                                  <w:color w:val="000000"/>
                                  <w:kern w:val="24"/>
                                  <w:sz w:val="40"/>
                                  <w:szCs w:val="40"/>
                                </w:rPr>
                                <w:t>/</w:t>
                              </w:r>
                              <w:r w:rsidRPr="00310885">
                                <w:rPr>
                                  <w:rFonts w:ascii="Calibri" w:hAnsi="Calibri"/>
                                  <w:color w:val="000000"/>
                                  <w:kern w:val="24"/>
                                  <w:sz w:val="36"/>
                                  <w:szCs w:val="36"/>
                                </w:rPr>
                                <w:t xml:space="preserve">root </w:t>
                              </w:r>
                            </w:p>
                          </w:txbxContent>
                        </wps:txbx>
                        <wps:bodyPr rot="0" vert="horz" wrap="square" lIns="91440" tIns="45720" rIns="91440" bIns="45720" anchor="ctr" anchorCtr="0" upright="1">
                          <a:noAutofit/>
                        </wps:bodyPr>
                      </wps:wsp>
                      <wps:wsp>
                        <wps:cNvPr id="7" name="Rectangle 4"/>
                        <wps:cNvSpPr>
                          <a:spLocks noChangeArrowheads="1"/>
                        </wps:cNvSpPr>
                        <wps:spPr bwMode="auto">
                          <a:xfrm>
                            <a:off x="0" y="2006922"/>
                            <a:ext cx="2572303" cy="933144"/>
                          </a:xfrm>
                          <a:prstGeom prst="rect">
                            <a:avLst/>
                          </a:prstGeom>
                          <a:noFill/>
                          <a:ln w="6350" algn="ctr">
                            <a:solidFill>
                              <a:srgbClr val="000000"/>
                            </a:solidFill>
                            <a:miter lim="800000"/>
                            <a:headEnd/>
                            <a:tailEnd/>
                          </a:ln>
                          <a:effectLst>
                            <a:outerShdw blurRad="400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 name="TextBox 2"/>
                        <wps:cNvSpPr txBox="1">
                          <a:spLocks noChangeArrowheads="1"/>
                        </wps:cNvSpPr>
                        <wps:spPr bwMode="auto">
                          <a:xfrm>
                            <a:off x="4139539" y="2270649"/>
                            <a:ext cx="728341" cy="3797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0885" w:rsidRDefault="00310885" w:rsidP="00310885">
                              <w:pPr>
                                <w:pStyle w:val="NormalWeb"/>
                                <w:spacing w:before="0" w:beforeAutospacing="0" w:after="0" w:afterAutospacing="0"/>
                              </w:pPr>
                              <w:proofErr w:type="spellStart"/>
                              <w:proofErr w:type="gramStart"/>
                              <w:r w:rsidRPr="00310885">
                                <w:rPr>
                                  <w:rFonts w:ascii="Calibri" w:hAnsi="Calibri"/>
                                  <w:color w:val="000000"/>
                                  <w:kern w:val="24"/>
                                  <w:sz w:val="36"/>
                                  <w:szCs w:val="36"/>
                                </w:rPr>
                                <w:t>dimA</w:t>
                              </w:r>
                              <w:proofErr w:type="spellEnd"/>
                              <w:proofErr w:type="gramEnd"/>
                            </w:p>
                          </w:txbxContent>
                        </wps:txbx>
                        <wps:bodyPr rot="0" vert="horz" wrap="square" lIns="91440" tIns="45720" rIns="91440" bIns="45720" anchor="t" anchorCtr="0" upright="1">
                          <a:spAutoFit/>
                        </wps:bodyPr>
                      </wps:wsp>
                      <wps:wsp>
                        <wps:cNvPr id="9" name="Straight Connector 6"/>
                        <wps:cNvCnPr>
                          <a:cxnSpLocks noChangeShapeType="1"/>
                        </wps:cNvCnPr>
                        <wps:spPr bwMode="auto">
                          <a:xfrm>
                            <a:off x="63270" y="2456456"/>
                            <a:ext cx="2538976" cy="0"/>
                          </a:xfrm>
                          <a:prstGeom prst="line">
                            <a:avLst/>
                          </a:prstGeom>
                          <a:noFill/>
                          <a:ln w="635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235692" y="3687990"/>
                            <a:ext cx="2591443" cy="841244"/>
                          </a:xfrm>
                          <a:prstGeom prst="rect">
                            <a:avLst/>
                          </a:prstGeom>
                          <a:noFill/>
                          <a:ln w="6350" algn="ctr">
                            <a:solidFill>
                              <a:srgbClr val="000000"/>
                            </a:solidFill>
                            <a:miter lim="800000"/>
                            <a:headEnd/>
                            <a:tailEnd/>
                          </a:ln>
                          <a:effectLst>
                            <a:outerShdw blurRad="400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 name="Straight Connector 9"/>
                        <wps:cNvCnPr>
                          <a:cxnSpLocks noChangeShapeType="1"/>
                        </wps:cNvCnPr>
                        <wps:spPr bwMode="auto">
                          <a:xfrm>
                            <a:off x="235692" y="4029775"/>
                            <a:ext cx="2591443" cy="0"/>
                          </a:xfrm>
                          <a:prstGeom prst="line">
                            <a:avLst/>
                          </a:prstGeom>
                          <a:noFill/>
                          <a:ln w="635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TextBox 15"/>
                        <wps:cNvSpPr txBox="1">
                          <a:spLocks noChangeArrowheads="1"/>
                        </wps:cNvSpPr>
                        <wps:spPr bwMode="auto">
                          <a:xfrm>
                            <a:off x="1080763" y="2087143"/>
                            <a:ext cx="594992" cy="3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885" w:rsidRDefault="00310885" w:rsidP="00310885">
                              <w:pPr>
                                <w:pStyle w:val="NormalWeb"/>
                                <w:spacing w:before="0" w:beforeAutospacing="0" w:after="0" w:afterAutospacing="0"/>
                              </w:pPr>
                              <w:r w:rsidRPr="00310885">
                                <w:rPr>
                                  <w:rFonts w:ascii="Courier New" w:hAnsi="Courier New" w:cs="Courier New"/>
                                  <w:b/>
                                  <w:bCs/>
                                  <w:color w:val="000000"/>
                                  <w:kern w:val="24"/>
                                  <w:sz w:val="36"/>
                                  <w:szCs w:val="36"/>
                                </w:rPr>
                                <w:t>sd1</w:t>
                              </w:r>
                            </w:p>
                          </w:txbxContent>
                        </wps:txbx>
                        <wps:bodyPr rot="0" vert="horz" wrap="none" lIns="91440" tIns="45720" rIns="91440" bIns="45720" anchor="t" anchorCtr="0" upright="1">
                          <a:spAutoFit/>
                        </wps:bodyPr>
                      </wps:wsp>
                      <wps:wsp>
                        <wps:cNvPr id="13" name="TextBox 16"/>
                        <wps:cNvSpPr txBox="1">
                          <a:spLocks noChangeArrowheads="1"/>
                        </wps:cNvSpPr>
                        <wps:spPr bwMode="auto">
                          <a:xfrm>
                            <a:off x="1208397" y="3687900"/>
                            <a:ext cx="594992" cy="3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885" w:rsidRDefault="00310885" w:rsidP="00310885">
                              <w:pPr>
                                <w:pStyle w:val="NormalWeb"/>
                                <w:spacing w:before="0" w:beforeAutospacing="0" w:after="0" w:afterAutospacing="0"/>
                              </w:pPr>
                              <w:r w:rsidRPr="00310885">
                                <w:rPr>
                                  <w:rFonts w:ascii="Courier New" w:hAnsi="Courier New" w:cs="Courier New"/>
                                  <w:b/>
                                  <w:bCs/>
                                  <w:color w:val="000000"/>
                                  <w:kern w:val="24"/>
                                  <w:sz w:val="36"/>
                                  <w:szCs w:val="36"/>
                                </w:rPr>
                                <w:t>sd2</w:t>
                              </w:r>
                            </w:p>
                          </w:txbxContent>
                        </wps:txbx>
                        <wps:bodyPr rot="0" vert="horz" wrap="none" lIns="91440" tIns="45720" rIns="91440" bIns="45720" anchor="t" anchorCtr="0" upright="1">
                          <a:spAutoFit/>
                        </wps:bodyPr>
                      </wps:wsp>
                      <wps:wsp>
                        <wps:cNvPr id="14" name="TextBox 5"/>
                        <wps:cNvSpPr txBox="1">
                          <a:spLocks noChangeArrowheads="1"/>
                        </wps:cNvSpPr>
                        <wps:spPr bwMode="auto">
                          <a:xfrm>
                            <a:off x="47974" y="2516716"/>
                            <a:ext cx="2247011"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885" w:rsidRDefault="00310885" w:rsidP="00310885">
                              <w:pPr>
                                <w:pStyle w:val="NormalWeb"/>
                                <w:spacing w:before="0" w:beforeAutospacing="0" w:after="0" w:afterAutospacing="0"/>
                              </w:pPr>
                              <w:r w:rsidRPr="00310885">
                                <w:rPr>
                                  <w:rFonts w:ascii="Calibri" w:hAnsi="Calibri"/>
                                  <w:color w:val="000000"/>
                                  <w:kern w:val="24"/>
                                  <w:sz w:val="28"/>
                                  <w:szCs w:val="28"/>
                                </w:rPr>
                                <w:t>DIMENSION_</w:t>
                              </w:r>
                              <w:proofErr w:type="gramStart"/>
                              <w:r w:rsidRPr="00310885">
                                <w:rPr>
                                  <w:rFonts w:ascii="Calibri" w:hAnsi="Calibri"/>
                                  <w:color w:val="000000"/>
                                  <w:kern w:val="24"/>
                                  <w:sz w:val="28"/>
                                  <w:szCs w:val="28"/>
                                </w:rPr>
                                <w:t>LIST  =</w:t>
                              </w:r>
                              <w:proofErr w:type="gramEnd"/>
                              <w:r w:rsidRPr="00310885">
                                <w:rPr>
                                  <w:rFonts w:ascii="Calibri" w:hAnsi="Calibri"/>
                                  <w:color w:val="000000"/>
                                  <w:kern w:val="24"/>
                                  <w:sz w:val="28"/>
                                  <w:szCs w:val="28"/>
                                </w:rPr>
                                <w:t xml:space="preserve">  {     ,     }</w:t>
                              </w:r>
                            </w:p>
                          </w:txbxContent>
                        </wps:txbx>
                        <wps:bodyPr rot="0" vert="horz" wrap="square" lIns="91440" tIns="45720" rIns="91440" bIns="45720" anchor="t" anchorCtr="0" upright="1">
                          <a:spAutoFit/>
                        </wps:bodyPr>
                      </wps:wsp>
                      <wps:wsp>
                        <wps:cNvPr id="15" name="TextBox 19"/>
                        <wps:cNvSpPr txBox="1">
                          <a:spLocks noChangeArrowheads="1"/>
                        </wps:cNvSpPr>
                        <wps:spPr bwMode="auto">
                          <a:xfrm>
                            <a:off x="282819" y="4108156"/>
                            <a:ext cx="2380841"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885" w:rsidRDefault="00310885" w:rsidP="00310885">
                              <w:pPr>
                                <w:pStyle w:val="NormalWeb"/>
                                <w:spacing w:before="0" w:beforeAutospacing="0" w:after="0" w:afterAutospacing="0"/>
                              </w:pPr>
                              <w:r w:rsidRPr="00310885">
                                <w:rPr>
                                  <w:rFonts w:ascii="Calibri" w:hAnsi="Calibri"/>
                                  <w:color w:val="000000"/>
                                  <w:kern w:val="24"/>
                                  <w:sz w:val="28"/>
                                  <w:szCs w:val="28"/>
                                </w:rPr>
                                <w:t xml:space="preserve">DIMENSION_LIST </w:t>
                              </w:r>
                              <w:proofErr w:type="gramStart"/>
                              <w:r w:rsidRPr="00310885">
                                <w:rPr>
                                  <w:rFonts w:ascii="Calibri" w:hAnsi="Calibri"/>
                                  <w:color w:val="000000"/>
                                  <w:kern w:val="24"/>
                                  <w:sz w:val="28"/>
                                  <w:szCs w:val="28"/>
                                </w:rPr>
                                <w:t>=  {</w:t>
                              </w:r>
                              <w:proofErr w:type="gramEnd"/>
                              <w:r w:rsidRPr="00310885">
                                <w:rPr>
                                  <w:rFonts w:ascii="Calibri" w:hAnsi="Calibri"/>
                                  <w:color w:val="000000"/>
                                  <w:kern w:val="24"/>
                                  <w:sz w:val="28"/>
                                  <w:szCs w:val="28"/>
                                </w:rPr>
                                <w:t xml:space="preserve">      ,     }</w:t>
                              </w:r>
                            </w:p>
                          </w:txbxContent>
                        </wps:txbx>
                        <wps:bodyPr rot="0" vert="horz" wrap="square" lIns="91440" tIns="45720" rIns="91440" bIns="45720" anchor="t" anchorCtr="0" upright="1">
                          <a:spAutoFit/>
                        </wps:bodyPr>
                      </wps:wsp>
                      <wps:wsp>
                        <wps:cNvPr id="16" name="Oval 14"/>
                        <wps:cNvSpPr>
                          <a:spLocks noChangeArrowheads="1"/>
                        </wps:cNvSpPr>
                        <wps:spPr bwMode="auto">
                          <a:xfrm>
                            <a:off x="1707835" y="2644310"/>
                            <a:ext cx="107137" cy="75586"/>
                          </a:xfrm>
                          <a:prstGeom prst="ellipse">
                            <a:avLst/>
                          </a:pr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7" name="Oval 15"/>
                        <wps:cNvSpPr>
                          <a:spLocks noChangeArrowheads="1"/>
                        </wps:cNvSpPr>
                        <wps:spPr bwMode="auto">
                          <a:xfrm>
                            <a:off x="1972660" y="2654305"/>
                            <a:ext cx="107137" cy="75586"/>
                          </a:xfrm>
                          <a:prstGeom prst="ellipse">
                            <a:avLst/>
                          </a:pr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8" name="Oval 16"/>
                        <wps:cNvSpPr>
                          <a:spLocks noChangeArrowheads="1"/>
                        </wps:cNvSpPr>
                        <wps:spPr bwMode="auto">
                          <a:xfrm>
                            <a:off x="1950175" y="4235750"/>
                            <a:ext cx="107137" cy="75586"/>
                          </a:xfrm>
                          <a:prstGeom prst="ellipse">
                            <a:avLst/>
                          </a:pr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9" name="Oval 17"/>
                        <wps:cNvSpPr>
                          <a:spLocks noChangeArrowheads="1"/>
                        </wps:cNvSpPr>
                        <wps:spPr bwMode="auto">
                          <a:xfrm>
                            <a:off x="2215000" y="4245745"/>
                            <a:ext cx="107137" cy="75586"/>
                          </a:xfrm>
                          <a:prstGeom prst="ellipse">
                            <a:avLst/>
                          </a:pr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20" name="Straight Arrow Connector 18"/>
                        <wps:cNvCnPr>
                          <a:cxnSpLocks noChangeShapeType="1"/>
                          <a:stCxn id="6" idx="3"/>
                        </wps:cNvCnPr>
                        <wps:spPr bwMode="auto">
                          <a:xfrm flipH="1">
                            <a:off x="1455538" y="1248279"/>
                            <a:ext cx="1450492" cy="758643"/>
                          </a:xfrm>
                          <a:prstGeom prst="straightConnector1">
                            <a:avLst/>
                          </a:prstGeom>
                          <a:noFill/>
                          <a:ln w="25400" cap="sq" algn="ctr">
                            <a:solidFill>
                              <a:srgbClr val="000000"/>
                            </a:solidFill>
                            <a:round/>
                            <a:headEnd/>
                            <a:tailEnd type="stealth"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Straight Arrow Connector 19"/>
                        <wps:cNvCnPr>
                          <a:cxnSpLocks noChangeShapeType="1"/>
                        </wps:cNvCnPr>
                        <wps:spPr bwMode="auto">
                          <a:xfrm flipH="1">
                            <a:off x="2572303" y="1319371"/>
                            <a:ext cx="725246" cy="2379338"/>
                          </a:xfrm>
                          <a:prstGeom prst="straightConnector1">
                            <a:avLst/>
                          </a:prstGeom>
                          <a:noFill/>
                          <a:ln w="25400" cap="sq" algn="ctr">
                            <a:solidFill>
                              <a:srgbClr val="000000"/>
                            </a:solidFill>
                            <a:round/>
                            <a:headEnd/>
                            <a:tailEnd type="stealth"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Straight Arrow Connector 20"/>
                        <wps:cNvCnPr>
                          <a:cxnSpLocks noChangeShapeType="1"/>
                          <a:stCxn id="6" idx="5"/>
                          <a:endCxn id="8" idx="0"/>
                        </wps:cNvCnPr>
                        <wps:spPr bwMode="auto">
                          <a:xfrm>
                            <a:off x="4076290" y="1248279"/>
                            <a:ext cx="427458" cy="1022297"/>
                          </a:xfrm>
                          <a:prstGeom prst="straightConnector1">
                            <a:avLst/>
                          </a:prstGeom>
                          <a:noFill/>
                          <a:ln w="25400" cap="sq" algn="ctr">
                            <a:solidFill>
                              <a:srgbClr val="000000"/>
                            </a:solidFill>
                            <a:round/>
                            <a:headEnd/>
                            <a:tailEnd type="stealth"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 name="Straight Arrow Connector 21"/>
                        <wps:cNvCnPr>
                          <a:cxnSpLocks noChangeShapeType="1"/>
                        </wps:cNvCnPr>
                        <wps:spPr bwMode="auto">
                          <a:xfrm>
                            <a:off x="4318659" y="1116451"/>
                            <a:ext cx="1086786" cy="2062672"/>
                          </a:xfrm>
                          <a:prstGeom prst="straightConnector1">
                            <a:avLst/>
                          </a:prstGeom>
                          <a:noFill/>
                          <a:ln w="25400" cap="sq" algn="ctr">
                            <a:solidFill>
                              <a:srgbClr val="000000"/>
                            </a:solidFill>
                            <a:round/>
                            <a:headEnd/>
                            <a:tailEnd type="stealth"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TextBox 47"/>
                        <wps:cNvSpPr txBox="1">
                          <a:spLocks noChangeArrowheads="1"/>
                        </wps:cNvSpPr>
                        <wps:spPr bwMode="auto">
                          <a:xfrm>
                            <a:off x="4730721" y="3179290"/>
                            <a:ext cx="728340" cy="3797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0885" w:rsidRDefault="00310885" w:rsidP="00310885">
                              <w:pPr>
                                <w:pStyle w:val="NormalWeb"/>
                                <w:spacing w:before="0" w:beforeAutospacing="0" w:after="0" w:afterAutospacing="0"/>
                              </w:pPr>
                              <w:proofErr w:type="spellStart"/>
                              <w:proofErr w:type="gramStart"/>
                              <w:r w:rsidRPr="00310885">
                                <w:rPr>
                                  <w:rFonts w:ascii="Calibri" w:hAnsi="Calibri"/>
                                  <w:color w:val="000000"/>
                                  <w:kern w:val="24"/>
                                  <w:sz w:val="36"/>
                                  <w:szCs w:val="36"/>
                                </w:rPr>
                                <w:t>dimB</w:t>
                              </w:r>
                              <w:proofErr w:type="spellEnd"/>
                              <w:proofErr w:type="gramEnd"/>
                            </w:p>
                          </w:txbxContent>
                        </wps:txbx>
                        <wps:bodyPr rot="0" vert="horz" wrap="square" lIns="91440" tIns="45720" rIns="91440" bIns="45720" anchor="t" anchorCtr="0" upright="1">
                          <a:spAutoFit/>
                        </wps:bodyPr>
                      </wps:wsp>
                      <wps:wsp>
                        <wps:cNvPr id="25" name="TextBox 48"/>
                        <wps:cNvSpPr txBox="1">
                          <a:spLocks noChangeArrowheads="1"/>
                        </wps:cNvSpPr>
                        <wps:spPr bwMode="auto">
                          <a:xfrm>
                            <a:off x="3731872" y="4126664"/>
                            <a:ext cx="728340" cy="3797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0885" w:rsidRDefault="00310885" w:rsidP="00310885">
                              <w:pPr>
                                <w:pStyle w:val="NormalWeb"/>
                                <w:spacing w:before="0" w:beforeAutospacing="0" w:after="0" w:afterAutospacing="0"/>
                              </w:pPr>
                              <w:proofErr w:type="spellStart"/>
                              <w:proofErr w:type="gramStart"/>
                              <w:r w:rsidRPr="00310885">
                                <w:rPr>
                                  <w:rFonts w:ascii="Calibri" w:hAnsi="Calibri"/>
                                  <w:color w:val="000000"/>
                                  <w:kern w:val="24"/>
                                  <w:sz w:val="36"/>
                                  <w:szCs w:val="36"/>
                                </w:rPr>
                                <w:t>dimC</w:t>
                              </w:r>
                              <w:proofErr w:type="spellEnd"/>
                              <w:proofErr w:type="gramEnd"/>
                            </w:p>
                          </w:txbxContent>
                        </wps:txbx>
                        <wps:bodyPr rot="0" vert="horz" wrap="square" lIns="91440" tIns="45720" rIns="91440" bIns="45720" anchor="t" anchorCtr="0" upright="1">
                          <a:spAutoFit/>
                        </wps:bodyPr>
                      </wps:wsp>
                      <wps:wsp>
                        <wps:cNvPr id="26" name="Straight Arrow Connector 24"/>
                        <wps:cNvCnPr>
                          <a:cxnSpLocks noChangeShapeType="1"/>
                          <a:endCxn id="25" idx="0"/>
                        </wps:cNvCnPr>
                        <wps:spPr bwMode="auto">
                          <a:xfrm>
                            <a:off x="3855764" y="1308652"/>
                            <a:ext cx="240453" cy="2818018"/>
                          </a:xfrm>
                          <a:prstGeom prst="straightConnector1">
                            <a:avLst/>
                          </a:prstGeom>
                          <a:noFill/>
                          <a:ln w="25400" cap="sq" algn="ctr">
                            <a:solidFill>
                              <a:srgbClr val="000000"/>
                            </a:solidFill>
                            <a:round/>
                            <a:headEnd/>
                            <a:tailEnd type="stealth"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7" name="Freeform 25"/>
                        <wps:cNvSpPr>
                          <a:spLocks/>
                        </wps:cNvSpPr>
                        <wps:spPr bwMode="auto">
                          <a:xfrm>
                            <a:off x="1802301" y="2263030"/>
                            <a:ext cx="2930979" cy="959303"/>
                          </a:xfrm>
                          <a:custGeom>
                            <a:avLst/>
                            <a:gdLst>
                              <a:gd name="T0" fmla="*/ 0 w 2930979"/>
                              <a:gd name="T1" fmla="*/ 392979 h 1286151"/>
                              <a:gd name="T2" fmla="*/ 1032782 w 2930979"/>
                              <a:gd name="T3" fmla="*/ 21519 h 1286151"/>
                              <a:gd name="T4" fmla="*/ 2930979 w 2930979"/>
                              <a:gd name="T5" fmla="*/ 959303 h 1286151"/>
                              <a:gd name="T6" fmla="*/ 2930979 w 2930979"/>
                              <a:gd name="T7" fmla="*/ 959303 h 12861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930979" h="1286151">
                                <a:moveTo>
                                  <a:pt x="0" y="526873"/>
                                </a:moveTo>
                                <a:cubicBezTo>
                                  <a:pt x="272142" y="214589"/>
                                  <a:pt x="544285" y="-97695"/>
                                  <a:pt x="1032782" y="28851"/>
                                </a:cubicBezTo>
                                <a:cubicBezTo>
                                  <a:pt x="1521279" y="155397"/>
                                  <a:pt x="2930979" y="1286151"/>
                                  <a:pt x="2930979" y="1286151"/>
                                </a:cubicBezTo>
                              </a:path>
                            </a:pathLst>
                          </a:custGeom>
                          <a:noFill/>
                          <a:ln w="19050" cap="flat" cmpd="sng" algn="ctr">
                            <a:solidFill>
                              <a:srgbClr val="000000"/>
                            </a:solidFill>
                            <a:prstDash val="dash"/>
                            <a:round/>
                            <a:headEnd/>
                            <a:tailEnd type="stealth" w="lg" len="lg"/>
                          </a:ln>
                          <a:effectLst>
                            <a:outerShdw blurRad="400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Freeform 26"/>
                        <wps:cNvSpPr>
                          <a:spLocks/>
                        </wps:cNvSpPr>
                        <wps:spPr bwMode="auto">
                          <a:xfrm>
                            <a:off x="2034398" y="2100776"/>
                            <a:ext cx="2105239" cy="566384"/>
                          </a:xfrm>
                          <a:custGeom>
                            <a:avLst/>
                            <a:gdLst>
                              <a:gd name="T0" fmla="*/ 0 w 2069647"/>
                              <a:gd name="T1" fmla="*/ 566384 h 566384"/>
                              <a:gd name="T2" fmla="*/ 676832 w 2069647"/>
                              <a:gd name="T3" fmla="*/ 3049 h 566384"/>
                              <a:gd name="T4" fmla="*/ 2105239 w 2069647"/>
                              <a:gd name="T5" fmla="*/ 382688 h 566384"/>
                              <a:gd name="T6" fmla="*/ 0 60000 65536"/>
                              <a:gd name="T7" fmla="*/ 0 60000 65536"/>
                              <a:gd name="T8" fmla="*/ 0 60000 65536"/>
                            </a:gdLst>
                            <a:ahLst/>
                            <a:cxnLst>
                              <a:cxn ang="T6">
                                <a:pos x="T0" y="T1"/>
                              </a:cxn>
                              <a:cxn ang="T7">
                                <a:pos x="T2" y="T3"/>
                              </a:cxn>
                              <a:cxn ang="T8">
                                <a:pos x="T4" y="T5"/>
                              </a:cxn>
                            </a:cxnLst>
                            <a:rect l="0" t="0" r="r" b="b"/>
                            <a:pathLst>
                              <a:path w="2069647" h="566384">
                                <a:moveTo>
                                  <a:pt x="0" y="566384"/>
                                </a:moveTo>
                                <a:cubicBezTo>
                                  <a:pt x="160224" y="300024"/>
                                  <a:pt x="320448" y="33665"/>
                                  <a:pt x="665389" y="3049"/>
                                </a:cubicBezTo>
                                <a:cubicBezTo>
                                  <a:pt x="1010330" y="-27567"/>
                                  <a:pt x="1539988" y="177560"/>
                                  <a:pt x="2069647" y="382688"/>
                                </a:cubicBezTo>
                              </a:path>
                            </a:pathLst>
                          </a:custGeom>
                          <a:noFill/>
                          <a:ln w="19050" cap="flat" cmpd="sng" algn="ctr">
                            <a:solidFill>
                              <a:srgbClr val="000000"/>
                            </a:solidFill>
                            <a:prstDash val="dash"/>
                            <a:round/>
                            <a:headEnd type="none" w="med" len="med"/>
                            <a:tailEnd type="stealth" w="lg" len="lg"/>
                          </a:ln>
                          <a:effectLst>
                            <a:outerShdw blurRad="400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Freeform 27"/>
                        <wps:cNvSpPr>
                          <a:spLocks/>
                        </wps:cNvSpPr>
                        <wps:spPr bwMode="auto">
                          <a:xfrm>
                            <a:off x="2013986" y="3435866"/>
                            <a:ext cx="2719293" cy="790673"/>
                          </a:xfrm>
                          <a:custGeom>
                            <a:avLst/>
                            <a:gdLst>
                              <a:gd name="T0" fmla="*/ 0 w 2677886"/>
                              <a:gd name="T1" fmla="*/ 790673 h 790673"/>
                              <a:gd name="T2" fmla="*/ 484996 w 2677886"/>
                              <a:gd name="T3" fmla="*/ 84462 h 790673"/>
                              <a:gd name="T4" fmla="*/ 2719293 w 2677886"/>
                              <a:gd name="T5" fmla="*/ 39559 h 790673"/>
                              <a:gd name="T6" fmla="*/ 0 60000 65536"/>
                              <a:gd name="T7" fmla="*/ 0 60000 65536"/>
                              <a:gd name="T8" fmla="*/ 0 60000 65536"/>
                            </a:gdLst>
                            <a:ahLst/>
                            <a:cxnLst>
                              <a:cxn ang="T6">
                                <a:pos x="T0" y="T1"/>
                              </a:cxn>
                              <a:cxn ang="T7">
                                <a:pos x="T2" y="T3"/>
                              </a:cxn>
                              <a:cxn ang="T8">
                                <a:pos x="T4" y="T5"/>
                              </a:cxn>
                            </a:cxnLst>
                            <a:rect l="0" t="0" r="r" b="b"/>
                            <a:pathLst>
                              <a:path w="2677886" h="790673">
                                <a:moveTo>
                                  <a:pt x="0" y="790673"/>
                                </a:moveTo>
                                <a:cubicBezTo>
                                  <a:pt x="15648" y="500160"/>
                                  <a:pt x="31297" y="209648"/>
                                  <a:pt x="477611" y="84462"/>
                                </a:cubicBezTo>
                                <a:cubicBezTo>
                                  <a:pt x="923925" y="-40724"/>
                                  <a:pt x="1800905" y="-583"/>
                                  <a:pt x="2677886" y="39559"/>
                                </a:cubicBezTo>
                              </a:path>
                            </a:pathLst>
                          </a:custGeom>
                          <a:noFill/>
                          <a:ln w="19050" cap="flat" cmpd="sng" algn="ctr">
                            <a:solidFill>
                              <a:srgbClr val="000000"/>
                            </a:solidFill>
                            <a:prstDash val="dash"/>
                            <a:round/>
                            <a:headEnd/>
                            <a:tailEnd type="stealth" w="lg" len="lg"/>
                          </a:ln>
                          <a:effectLst>
                            <a:outerShdw blurRad="400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 name="Freeform 28"/>
                        <wps:cNvSpPr>
                          <a:spLocks/>
                        </wps:cNvSpPr>
                        <wps:spPr bwMode="auto">
                          <a:xfrm>
                            <a:off x="2267080" y="3957058"/>
                            <a:ext cx="1461407" cy="302138"/>
                          </a:xfrm>
                          <a:custGeom>
                            <a:avLst/>
                            <a:gdLst>
                              <a:gd name="T0" fmla="*/ 0 w 1461407"/>
                              <a:gd name="T1" fmla="*/ 281727 h 302138"/>
                              <a:gd name="T2" fmla="*/ 285750 w 1461407"/>
                              <a:gd name="T3" fmla="*/ 59 h 302138"/>
                              <a:gd name="T4" fmla="*/ 1461407 w 1461407"/>
                              <a:gd name="T5" fmla="*/ 302138 h 302138"/>
                              <a:gd name="T6" fmla="*/ 0 60000 65536"/>
                              <a:gd name="T7" fmla="*/ 0 60000 65536"/>
                              <a:gd name="T8" fmla="*/ 0 60000 65536"/>
                            </a:gdLst>
                            <a:ahLst/>
                            <a:cxnLst>
                              <a:cxn ang="T6">
                                <a:pos x="T0" y="T1"/>
                              </a:cxn>
                              <a:cxn ang="T7">
                                <a:pos x="T2" y="T3"/>
                              </a:cxn>
                              <a:cxn ang="T8">
                                <a:pos x="T4" y="T5"/>
                              </a:cxn>
                            </a:cxnLst>
                            <a:rect l="0" t="0" r="r" b="b"/>
                            <a:pathLst>
                              <a:path w="1461407" h="302138">
                                <a:moveTo>
                                  <a:pt x="0" y="281727"/>
                                </a:moveTo>
                                <a:cubicBezTo>
                                  <a:pt x="21091" y="139192"/>
                                  <a:pt x="42182" y="-3343"/>
                                  <a:pt x="285750" y="59"/>
                                </a:cubicBezTo>
                                <a:cubicBezTo>
                                  <a:pt x="529318" y="3461"/>
                                  <a:pt x="995362" y="152799"/>
                                  <a:pt x="1461407" y="302138"/>
                                </a:cubicBezTo>
                              </a:path>
                            </a:pathLst>
                          </a:custGeom>
                          <a:noFill/>
                          <a:ln w="19050" cap="flat" cmpd="sng" algn="ctr">
                            <a:solidFill>
                              <a:srgbClr val="000000"/>
                            </a:solidFill>
                            <a:prstDash val="dash"/>
                            <a:round/>
                            <a:headEnd/>
                            <a:tailEnd type="stealth" w="lg" len="lg"/>
                          </a:ln>
                          <a:effectLst>
                            <a:outerShdw blurRad="400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id="Group 6" o:spid="_x0000_s1026" style="width:429.85pt;height:356.65pt;mso-position-horizontal-relative:char;mso-position-vertical-relative:line" coordsize="54590,4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">
                <v:rect id="Rectangle 2" o:spid="_x0000_s1027" style="position:absolute;left:26022;width:18581;height:5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SngMEA&#10;AADaAAAADwAAAGRycy9kb3ducmV2LnhtbESP0YrCMBRE34X9h3AF3zRVVKSaiiy6ui+C7n7Atblt&#10;is1NabJa/94sCD4OM3OGWa07W4sbtb5yrGA8SkAQ505XXCr4/dkNFyB8QNZYOyYFD/Kwzj56K0y1&#10;u/OJbudQighhn6ICE0KTSulzQxb9yDXE0StcazFE2ZZSt3iPcFvLSZLMpcWK44LBhj4N5dfzn1Xg&#10;pvuvw/Gy9RU6Mxkn37K4dFKpQb/bLEEE6sI7/GoftIIZ/F+JN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0p4DBAAAA2gAAAA8AAAAAAAAAAAAAAAAAmAIAAGRycy9kb3du&#10;cmV2LnhtbFBLBQYAAAAABAAEAPUAAACGAwAAAAA=&#10;" fillcolor="#a6a6a6">
                  <v:shadow on="t" color="black" opacity="22936f" origin=",.5" offset="0,.63889mm"/>
                  <v:textbox>
                    <w:txbxContent>
                      <w:p w:rsidR="00310885" w:rsidRDefault="00310885" w:rsidP="00310885">
                        <w:pPr>
                          <w:pStyle w:val="NormalWeb"/>
                          <w:spacing w:before="0" w:beforeAutospacing="0" w:after="0" w:afterAutospacing="0"/>
                          <w:jc w:val="center"/>
                        </w:pPr>
                        <w:r w:rsidRPr="00310885">
                          <w:rPr>
                            <w:rFonts w:ascii="Calibri" w:hAnsi="Calibri"/>
                            <w:color w:val="000000"/>
                            <w:kern w:val="24"/>
                            <w:sz w:val="56"/>
                            <w:szCs w:val="56"/>
                          </w:rPr>
                          <w:t>HDF5</w:t>
                        </w:r>
                      </w:p>
                    </w:txbxContent>
                  </v:textbox>
                </v:rect>
                <v:oval id="Oval 3" o:spid="_x0000_s1028" style="position:absolute;left:26636;top:8339;width:16550;height: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ScQA&#10;AADaAAAADwAAAGRycy9kb3ducmV2LnhtbESPQWvCQBSE74L/YXmCl1I3VhCbuooWBAtKaRS8vmaf&#10;SUj2bdhdNf33rlDwOMzMN8x82ZlGXMn5yrKC8SgBQZxbXXGh4HjYvM5A+ICssbFMCv7Iw3LR780x&#10;1fbGP3TNQiEihH2KCsoQ2lRKn5dk0I9sSxy9s3UGQ5SukNrhLcJNI9+SZCoNVhwXSmzps6S8zi5G&#10;wXrjzqft7/ek3u++bPIy1rKevCs1HHSrDxCBuvAM/7e3WsEUHlfiD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PsknEAAAA2gAAAA8AAAAAAAAAAAAAAAAAmAIAAGRycy9k&#10;b3ducmV2LnhtbFBLBQYAAAAABAAEAPUAAACJAwAAAAA=&#10;" filled="f">
                  <v:shadow on="t" color="black" opacity="22936f" origin=",.5" offset="0,.63889mm"/>
                  <v:textbox>
                    <w:txbxContent>
                      <w:p w:rsidR="00310885" w:rsidRDefault="00310885" w:rsidP="00310885">
                        <w:pPr>
                          <w:pStyle w:val="NormalWeb"/>
                          <w:spacing w:before="0" w:beforeAutospacing="0" w:after="0" w:afterAutospacing="0"/>
                          <w:jc w:val="center"/>
                        </w:pPr>
                        <w:r w:rsidRPr="00310885">
                          <w:rPr>
                            <w:rFonts w:ascii="Calibri" w:hAnsi="Calibri"/>
                            <w:color w:val="000000"/>
                            <w:kern w:val="24"/>
                            <w:sz w:val="40"/>
                            <w:szCs w:val="40"/>
                          </w:rPr>
                          <w:t>/</w:t>
                        </w:r>
                        <w:r w:rsidRPr="00310885">
                          <w:rPr>
                            <w:rFonts w:ascii="Calibri" w:hAnsi="Calibri"/>
                            <w:color w:val="000000"/>
                            <w:kern w:val="24"/>
                            <w:sz w:val="36"/>
                            <w:szCs w:val="36"/>
                          </w:rPr>
                          <w:t xml:space="preserve">root </w:t>
                        </w:r>
                      </w:p>
                    </w:txbxContent>
                  </v:textbox>
                </v:oval>
                <v:rect id="Rectangle 4" o:spid="_x0000_s1029" style="position:absolute;top:20069;width:25723;height:9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lNcMA&#10;AADaAAAADwAAAGRycy9kb3ducmV2LnhtbESP0WrCQBRE3wv+w3KFvunGIiqpGymWgsWCaPyAa/Y2&#10;2TR7N2S3Jv59VxD6OMzMGWa9GWwjrtR541jBbJqAIC6cNlwqOOcfkxUIH5A1No5JwY08bLLR0xpT&#10;7Xo+0vUUShEh7FNUUIXQplL6oiKLfupa4uh9u85iiLIrpe6wj3DbyJckWUiLhuNChS1tKyp+Tr9W&#10;wdfnJe+X+zp51yZ3+dz4Q70olHoeD2+vIAIN4T/8aO+0giXcr8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lNcMAAADaAAAADwAAAAAAAAAAAAAAAACYAgAAZHJzL2Rv&#10;d25yZXYueG1sUEsFBgAAAAAEAAQA9QAAAIgDAAAAAA==&#10;" filled="f" strokeweight=".5pt">
                  <v:shadow on="t" color="black" opacity="22936f" origin=",.5" offset="0,.63889mm"/>
                </v:rect>
                <v:shapetype id="_x0000_t202" coordsize="21600,21600" o:spt="202" path="m,l,21600r21600,l21600,xe">
                  <v:stroke joinstyle="miter"/>
                  <v:path gradientshapeok="t" o:connecttype="rect"/>
                </v:shapetype>
                <v:shape id="TextBox 2" o:spid="_x0000_s1030" type="#_x0000_t202" style="position:absolute;left:41395;top:22706;width:7283;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v878A&#10;AADaAAAADwAAAGRycy9kb3ducmV2LnhtbERPy4rCMBTdC/5DuMJsZEy1OKMdo4jgYyc6ur8017Zj&#10;c1OajG3/3iwEl4fzXqxaU4oH1a6wrGA8ikAQp1YXnCm4/G4/ZyCcR9ZYWiYFHTlYLfu9BSbaNnyi&#10;x9lnIoSwS1BB7n2VSOnSnAy6ka2IA3eztUEfYJ1JXWMTwk0pJ1H0JQ0WHBpyrGiTU3o//xsFmTvF&#10;f/Ewxu9pN7nur8282x21Uh+Ddv0DwlPr3+KX+6AVhK3hSr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M6/zvwAAANoAAAAPAAAAAAAAAAAAAAAAAJgCAABkcnMvZG93bnJl&#10;di54bWxQSwUGAAAAAAQABAD1AAAAhAMAAAAA&#10;" filled="f">
                  <v:textbox style="mso-fit-shape-to-text:t">
                    <w:txbxContent>
                      <w:p w:rsidR="00310885" w:rsidRDefault="00310885" w:rsidP="00310885">
                        <w:pPr>
                          <w:pStyle w:val="NormalWeb"/>
                          <w:spacing w:before="0" w:beforeAutospacing="0" w:after="0" w:afterAutospacing="0"/>
                        </w:pPr>
                        <w:proofErr w:type="spellStart"/>
                        <w:proofErr w:type="gramStart"/>
                        <w:r w:rsidRPr="00310885">
                          <w:rPr>
                            <w:rFonts w:ascii="Calibri" w:hAnsi="Calibri"/>
                            <w:color w:val="000000"/>
                            <w:kern w:val="24"/>
                            <w:sz w:val="36"/>
                            <w:szCs w:val="36"/>
                          </w:rPr>
                          <w:t>dimA</w:t>
                        </w:r>
                        <w:proofErr w:type="spellEnd"/>
                        <w:proofErr w:type="gramEnd"/>
                      </w:p>
                    </w:txbxContent>
                  </v:textbox>
                </v:shape>
                <v:line id="Straight Connector 6" o:spid="_x0000_s1031" style="position:absolute;visibility:visible;mso-wrap-style:square" from="632,24564" to="26022,2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uXMUAAADaAAAADwAAAGRycy9kb3ducmV2LnhtbESPW2vCQBSE3wv+h+UUfNONAbVGNyIF&#10;oQ9ttV7Ax0P25FKzZ0N2G9N/3xWEPg4z8w2zWvemFh21rrKsYDKOQBBnVldcKDgdt6MXEM4ja6wt&#10;k4JfcrBOB08rTLS98Rd1B1+IAGGXoILS+yaR0mUlGXRj2xAHL7etQR9kW0jd4i3ATS3jKJpJgxWH&#10;hRIbei0pux5+jIIq7+K42O2/zx/T2e49vm4v88+JUsPnfrME4an3/+FH+00rWMD9SrgB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uXMUAAADaAAAADwAAAAAAAAAA&#10;AAAAAAChAgAAZHJzL2Rvd25yZXYueG1sUEsFBgAAAAAEAAQA+QAAAJMDAAAAAA==&#10;" strokeweight=".5pt">
                  <v:shadow on="t" color="black" opacity="24903f" origin=",.5" offset="0,.55556mm"/>
                </v:line>
                <v:rect id="Rectangle 8" o:spid="_x0000_s1032" style="position:absolute;left:2356;top:36879;width:25915;height:8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S1MQA&#10;AADbAAAADwAAAGRycy9kb3ducmV2LnhtbESP0WrCQBBF3wv+wzJC3+rGIrZEVxGLYGmh1PgBY3ZM&#10;VrOzIbua9O87D4W+zXDv3HtmuR58o+7URRfYwHSSgSIug3VcGTgWu6dXUDEhW2wCk4EfirBejR6W&#10;mNvQ8zfdD6lSEsIxRwN1Sm2udSxr8hgnoSUW7Rw6j0nWrtK2w17CfaOfs2yuPTqWhhpb2tZUXg83&#10;b+Dz/VT0Lx+X7M26IhQzF78u89KYx/GwWYBKNKR/89/13gq+0MsvMo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EUtTEAAAA2wAAAA8AAAAAAAAAAAAAAAAAmAIAAGRycy9k&#10;b3ducmV2LnhtbFBLBQYAAAAABAAEAPUAAACJAwAAAAA=&#10;" filled="f" strokeweight=".5pt">
                  <v:shadow on="t" color="black" opacity="22936f" origin=",.5" offset="0,.63889mm"/>
                </v:rect>
                <v:line id="Straight Connector 9" o:spid="_x0000_s1033" style="position:absolute;visibility:visible;mso-wrap-style:square" from="2356,40297" to="28271,4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fHcMAAADbAAAADwAAAGRycy9kb3ducmV2LnhtbERPS2vCQBC+C/0Pywi96SaBaoluRApC&#10;D221toLHITt5aHY2ZLcx/feuIHibj+85y9VgGtFT52rLCuJpBII4t7rmUsHvz2byCsJ5ZI2NZVLw&#10;Tw5W2dNoiam2F/6mfu9LEULYpaig8r5NpXR5RQbd1LbEgStsZ9AH2JVSd3gJ4aaRSRTNpMGaQ0OF&#10;Lb1VlJ/3f0ZBXfRJUm53p8Pny2z7kZw3x/lXrNTzeFgvQHga/EN8d7/rMD+G2y/hAJl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QHx3DAAAA2wAAAA8AAAAAAAAAAAAA&#10;AAAAoQIAAGRycy9kb3ducmV2LnhtbFBLBQYAAAAABAAEAPkAAACRAwAAAAA=&#10;" strokeweight=".5pt">
                  <v:shadow on="t" color="black" opacity="24903f" origin=",.5" offset="0,.55556mm"/>
                </v:line>
                <v:shape id="TextBox 15" o:spid="_x0000_s1034" type="#_x0000_t202" style="position:absolute;left:10807;top:20871;width:5950;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310885" w:rsidRDefault="00310885" w:rsidP="00310885">
                        <w:pPr>
                          <w:pStyle w:val="NormalWeb"/>
                          <w:spacing w:before="0" w:beforeAutospacing="0" w:after="0" w:afterAutospacing="0"/>
                        </w:pPr>
                        <w:r w:rsidRPr="00310885">
                          <w:rPr>
                            <w:rFonts w:ascii="Courier New" w:hAnsi="Courier New" w:cs="Courier New"/>
                            <w:b/>
                            <w:bCs/>
                            <w:color w:val="000000"/>
                            <w:kern w:val="24"/>
                            <w:sz w:val="36"/>
                            <w:szCs w:val="36"/>
                          </w:rPr>
                          <w:t>sd1</w:t>
                        </w:r>
                      </w:p>
                    </w:txbxContent>
                  </v:textbox>
                </v:shape>
                <v:shape id="TextBox 16" o:spid="_x0000_s1035" type="#_x0000_t202" style="position:absolute;left:12083;top:36879;width:5950;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310885" w:rsidRDefault="00310885" w:rsidP="00310885">
                        <w:pPr>
                          <w:pStyle w:val="NormalWeb"/>
                          <w:spacing w:before="0" w:beforeAutospacing="0" w:after="0" w:afterAutospacing="0"/>
                        </w:pPr>
                        <w:r w:rsidRPr="00310885">
                          <w:rPr>
                            <w:rFonts w:ascii="Courier New" w:hAnsi="Courier New" w:cs="Courier New"/>
                            <w:b/>
                            <w:bCs/>
                            <w:color w:val="000000"/>
                            <w:kern w:val="24"/>
                            <w:sz w:val="36"/>
                            <w:szCs w:val="36"/>
                          </w:rPr>
                          <w:t>sd2</w:t>
                        </w:r>
                      </w:p>
                    </w:txbxContent>
                  </v:textbox>
                </v:shape>
                <v:shape id="TextBox 5" o:spid="_x0000_s1036" type="#_x0000_t202" style="position:absolute;left:479;top:25167;width:22470;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310885" w:rsidRDefault="00310885" w:rsidP="00310885">
                        <w:pPr>
                          <w:pStyle w:val="NormalWeb"/>
                          <w:spacing w:before="0" w:beforeAutospacing="0" w:after="0" w:afterAutospacing="0"/>
                        </w:pPr>
                        <w:r w:rsidRPr="00310885">
                          <w:rPr>
                            <w:rFonts w:ascii="Calibri" w:hAnsi="Calibri"/>
                            <w:color w:val="000000"/>
                            <w:kern w:val="24"/>
                            <w:sz w:val="28"/>
                            <w:szCs w:val="28"/>
                          </w:rPr>
                          <w:t>DIMENSION_</w:t>
                        </w:r>
                        <w:proofErr w:type="gramStart"/>
                        <w:r w:rsidRPr="00310885">
                          <w:rPr>
                            <w:rFonts w:ascii="Calibri" w:hAnsi="Calibri"/>
                            <w:color w:val="000000"/>
                            <w:kern w:val="24"/>
                            <w:sz w:val="28"/>
                            <w:szCs w:val="28"/>
                          </w:rPr>
                          <w:t>LIST  =</w:t>
                        </w:r>
                        <w:proofErr w:type="gramEnd"/>
                        <w:r w:rsidRPr="00310885">
                          <w:rPr>
                            <w:rFonts w:ascii="Calibri" w:hAnsi="Calibri"/>
                            <w:color w:val="000000"/>
                            <w:kern w:val="24"/>
                            <w:sz w:val="28"/>
                            <w:szCs w:val="28"/>
                          </w:rPr>
                          <w:t xml:space="preserve">  {     ,     }</w:t>
                        </w:r>
                      </w:p>
                    </w:txbxContent>
                  </v:textbox>
                </v:shape>
                <v:shape id="TextBox 19" o:spid="_x0000_s1037" type="#_x0000_t202" style="position:absolute;left:2828;top:41081;width:23808;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310885" w:rsidRDefault="00310885" w:rsidP="00310885">
                        <w:pPr>
                          <w:pStyle w:val="NormalWeb"/>
                          <w:spacing w:before="0" w:beforeAutospacing="0" w:after="0" w:afterAutospacing="0"/>
                        </w:pPr>
                        <w:r w:rsidRPr="00310885">
                          <w:rPr>
                            <w:rFonts w:ascii="Calibri" w:hAnsi="Calibri"/>
                            <w:color w:val="000000"/>
                            <w:kern w:val="24"/>
                            <w:sz w:val="28"/>
                            <w:szCs w:val="28"/>
                          </w:rPr>
                          <w:t xml:space="preserve">DIMENSION_LIST </w:t>
                        </w:r>
                        <w:proofErr w:type="gramStart"/>
                        <w:r w:rsidRPr="00310885">
                          <w:rPr>
                            <w:rFonts w:ascii="Calibri" w:hAnsi="Calibri"/>
                            <w:color w:val="000000"/>
                            <w:kern w:val="24"/>
                            <w:sz w:val="28"/>
                            <w:szCs w:val="28"/>
                          </w:rPr>
                          <w:t>=  {</w:t>
                        </w:r>
                        <w:proofErr w:type="gramEnd"/>
                        <w:r w:rsidRPr="00310885">
                          <w:rPr>
                            <w:rFonts w:ascii="Calibri" w:hAnsi="Calibri"/>
                            <w:color w:val="000000"/>
                            <w:kern w:val="24"/>
                            <w:sz w:val="28"/>
                            <w:szCs w:val="28"/>
                          </w:rPr>
                          <w:t xml:space="preserve">      ,     }</w:t>
                        </w:r>
                      </w:p>
                    </w:txbxContent>
                  </v:textbox>
                </v:shape>
                <v:oval id="Oval 14" o:spid="_x0000_s1038" style="position:absolute;left:17078;top:26443;width:1071;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52cAA&#10;AADbAAAADwAAAGRycy9kb3ducmV2LnhtbERPTYvCMBC9L/gfwgje1lQRWatRRBT0tKyK4G1IxrbY&#10;TGoStf57s7Cwt3m8z5ktWluLB/lQOVYw6GcgiLUzFRcKjofN5xeIEJEN1o5JwYsCLOadjxnmxj35&#10;hx77WIgUwiFHBWWMTS5l0CVZDH3XECfu4rzFmKAvpPH4TOG2lsMsG0uLFaeGEhtalaSv+7tVsDpN&#10;1tXwcPvenc56E0Z+VOuLU6rXbZdTEJHa+C/+c29Nmj+G31/SA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t52cAAAADbAAAADwAAAAAAAAAAAAAAAACYAgAAZHJzL2Rvd25y&#10;ZXYueG1sUEsFBgAAAAAEAAQA9QAAAIUDAAAAAA==&#10;" fillcolor="black" strokeweight=".4pt"/>
                <v:oval id="Oval 15" o:spid="_x0000_s1039" style="position:absolute;left:19726;top:26543;width:1071;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cQsEA&#10;AADbAAAADwAAAGRycy9kb3ducmV2LnhtbERPTWsCMRC9F/ofwhS81WxFbF2NUkShnqRuEbwNybi7&#10;uJmsSdTtvzeC4G0e73Om88424kI+1I4VfPQzEMTamZpLBX/F6v0LRIjIBhvHpOCfAsxnry9TzI27&#10;8i9dtrEUKYRDjgqqGNtcyqArshj6riVO3MF5izFBX0rj8ZrCbSMHWTaSFmtODRW2tKhIH7dnq2Cx&#10;Gy/rQXHarHd7vQpDP2z0wSnVe+u+JyAidfEpfrh/TJr/Cfdf0gF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n3ELBAAAA2wAAAA8AAAAAAAAAAAAAAAAAmAIAAGRycy9kb3du&#10;cmV2LnhtbFBLBQYAAAAABAAEAPUAAACGAwAAAAA=&#10;" fillcolor="black" strokeweight=".4pt"/>
                <v:oval id="Oval 16" o:spid="_x0000_s1040" style="position:absolute;left:19501;top:42357;width:1072;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IMMQA&#10;AADbAAAADwAAAGRycy9kb3ducmV2LnhtbESPQWsCMRCF7wX/Qxiht5pVpNTVKCIK7alURfA2JOPu&#10;4mayJqlu/33nUOhthvfmvW8Wq9636k4xNYENjEcFKGIbXMOVgeNh9/IGKmVkh21gMvBDCVbLwdMC&#10;Sxce/EX3fa6UhHAq0UCdc1dqnWxNHtModMSiXUL0mGWNlXYRHxLuWz0pilftsWFpqLGjTU32uv/2&#10;Bjan2baZHG6fH6ez3aVpnLb2Eox5HvbrOahMff43/12/O8EXWPlFBt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4SDDEAAAA2wAAAA8AAAAAAAAAAAAAAAAAmAIAAGRycy9k&#10;b3ducmV2LnhtbFBLBQYAAAAABAAEAPUAAACJAwAAAAA=&#10;" fillcolor="black" strokeweight=".4pt"/>
                <v:oval id="Oval 17" o:spid="_x0000_s1041" style="position:absolute;left:22150;top:42457;width:1071;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Ttq8AA&#10;AADbAAAADwAAAGRycy9kb3ducmV2LnhtbERPS4vCMBC+C/sfwizsTdMVEa1GEVHYPYkPBG9DMrbF&#10;ZtJNonb/vREEb/PxPWc6b20tbuRD5VjBdy8DQaydqbhQcNivuyMQISIbrB2Tgn8KMJ99dKaYG3fn&#10;Ld12sRAphEOOCsoYm1zKoEuyGHquIU7c2XmLMUFfSOPxnsJtLftZNpQWK04NJTa0LElfdlerYHkc&#10;r6r+/m/zezzpdRj4Qa3PTqmvz3YxARGpjW/xy/1j0vwxPH9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Ttq8AAAADbAAAADwAAAAAAAAAAAAAAAACYAgAAZHJzL2Rvd25y&#10;ZXYueG1sUEsFBgAAAAAEAAQA9QAAAIUDAAAAAA==&#10;" fillcolor="black" strokeweight=".4pt"/>
                <v:shapetype id="_x0000_t32" coordsize="21600,21600" o:spt="32" o:oned="t" path="m,l21600,21600e" filled="f">
                  <v:path arrowok="t" fillok="f" o:connecttype="none"/>
                  <o:lock v:ext="edit" shapetype="t"/>
                </v:shapetype>
                <v:shape id="Straight Arrow Connector 18" o:spid="_x0000_s1042" type="#_x0000_t32" style="position:absolute;left:14555;top:12482;width:14505;height:75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DR8IAAADbAAAADwAAAGRycy9kb3ducmV2LnhtbERPTWuDQBC9F/oflin01qy1EBqTVZIS&#10;pZdCYzzkOHEnKnFnxd1E+++7h0KPj/e9yWbTizuNrrOs4HURgSCure64UVAd85d3EM4ja+wtk4If&#10;cpCljw8bTLSd+ED30jcihLBLUEHr/ZBI6eqWDLqFHYgDd7GjQR/g2Eg94hTCTS/jKFpKgx2HhhYH&#10;+mipvpY3o6A4xX31XezOb7tVnl/3vF1+UaPU89O8XYPwNPt/8Z/7UyuIw/rwJfwAm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DR8IAAADbAAAADwAAAAAAAAAAAAAA&#10;AAChAgAAZHJzL2Rvd25yZXYueG1sUEsFBgAAAAAEAAQA+QAAAJADAAAAAA==&#10;" strokeweight="2pt">
                  <v:stroke endarrow="classic" endcap="square"/>
                  <v:shadow on="t" color="black" opacity="24903f" origin=",.5" offset="0,.55556mm"/>
                </v:shape>
                <v:shape id="Straight Arrow Connector 19" o:spid="_x0000_s1043" type="#_x0000_t32" style="position:absolute;left:25723;top:13193;width:7252;height:237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um3MUAAADbAAAADwAAAGRycy9kb3ducmV2LnhtbESPQWvCQBSE70L/w/IKvZmNKYhNXUVL&#10;E3opaJpDj8/sMwlm34bs1qT/vlsQPA4z8w2z3k6mE1caXGtZwSKKQRBXVrdcKyi/svkKhPPIGjvL&#10;pOCXHGw3D7M1ptqOfKRr4WsRIOxSVNB436dSuqohgy6yPXHwznYw6IMcaqkHHAPcdDKJ46U02HJY&#10;aLCnt4aqS/FjFOTfSVce8v3pef+SZZd33i0/qVbq6XHavYLwNPl7+Nb+0AqSBfx/C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um3MUAAADbAAAADwAAAAAAAAAA&#10;AAAAAAChAgAAZHJzL2Rvd25yZXYueG1sUEsFBgAAAAAEAAQA+QAAAJMDAAAAAA==&#10;" strokeweight="2pt">
                  <v:stroke endarrow="classic" endcap="square"/>
                  <v:shadow on="t" color="black" opacity="24903f" origin=",.5" offset="0,.55556mm"/>
                </v:shape>
                <v:shape id="Straight Arrow Connector 20" o:spid="_x0000_s1044" type="#_x0000_t32" style="position:absolute;left:40762;top:12482;width:4275;height:10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FvcUAAADbAAAADwAAAGRycy9kb3ducmV2LnhtbESPQWvCQBSE70L/w/IKvUjdNAeRNKsE&#10;oaS0J6OUHh/ZZxKz+zZmtxr/fVco9DjMzDdMvpmsERcafedYwcsiAUFcO91xo+Cwf3tegfABWaNx&#10;TApu5GGzfpjlmGl35R1dqtCICGGfoYI2hCGT0tctWfQLNxBH7+hGiyHKsZF6xGuEWyPTJFlKix3H&#10;hRYH2rZU99WPVdBPZTlfHr/Op+rzg29n+i4L45R6epyKVxCBpvAf/mu/awVpCvc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sFvcUAAADbAAAADwAAAAAAAAAA&#10;AAAAAAChAgAAZHJzL2Rvd25yZXYueG1sUEsFBgAAAAAEAAQA+QAAAJMDAAAAAA==&#10;" strokeweight="2pt">
                  <v:stroke endarrow="classic" endcap="square"/>
                  <v:shadow on="t" color="black" opacity="24903f" origin=",.5" offset="0,.55556mm"/>
                </v:shape>
                <v:shape id="Straight Arrow Connector 21" o:spid="_x0000_s1045" type="#_x0000_t32" style="position:absolute;left:43186;top:11164;width:10868;height:206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egJsQAAADbAAAADwAAAGRycy9kb3ducmV2LnhtbESPQWvCQBSE70L/w/IKvUjdaEFK6ipB&#10;kJT2ZJTS4yP7TNJk38bsmsR/3xUEj8PMfMOsNqNpRE+dqywrmM8iEMS51RUXCo6H3es7COeRNTaW&#10;ScGVHGzWT5MVxtoOvKc+84UIEHYxKii9b2MpXV6SQTezLXHwTrYz6IPsCqk7HALcNHIRRUtpsOKw&#10;UGJL25LyOrsYBfWYptPl6ef8l31/8fVMv2nSWKVensfkA4Sn0T/C9/anVrB4g9uX8AP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6AmxAAAANsAAAAPAAAAAAAAAAAA&#10;AAAAAKECAABkcnMvZG93bnJldi54bWxQSwUGAAAAAAQABAD5AAAAkgMAAAAA&#10;" strokeweight="2pt">
                  <v:stroke endarrow="classic" endcap="square"/>
                  <v:shadow on="t" color="black" opacity="24903f" origin=",.5" offset="0,.55556mm"/>
                </v:shape>
                <v:shape id="TextBox 47" o:spid="_x0000_s1046" type="#_x0000_t202" style="position:absolute;left:47307;top:31792;width:7283;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YnssUA&#10;AADbAAAADwAAAGRycy9kb3ducmV2LnhtbESPT2vCQBTE7wW/w/KEXkrdmNiqqauUgn9uJbbeH9ln&#10;kpp9G7Jbk3x7Vyj0OMzMb5jVpje1uFLrKssKppMIBHFudcWFgu+v7fMChPPIGmvLpGAgB5v16GGF&#10;qbYdZ3Q9+kIECLsUFZTeN6mULi/JoJvYhjh4Z9sa9EG2hdQtdgFuahlH0as0WHFYKLGhj5Lyy/HX&#10;KChclvwkTwnOX4b4tD91y2H3qZV6HPfvbyA89f4//Nc+aAXxDO5fw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ieyxQAAANsAAAAPAAAAAAAAAAAAAAAAAJgCAABkcnMv&#10;ZG93bnJldi54bWxQSwUGAAAAAAQABAD1AAAAigMAAAAA&#10;" filled="f">
                  <v:textbox style="mso-fit-shape-to-text:t">
                    <w:txbxContent>
                      <w:p w:rsidR="00310885" w:rsidRDefault="00310885" w:rsidP="00310885">
                        <w:pPr>
                          <w:pStyle w:val="NormalWeb"/>
                          <w:spacing w:before="0" w:beforeAutospacing="0" w:after="0" w:afterAutospacing="0"/>
                        </w:pPr>
                        <w:proofErr w:type="spellStart"/>
                        <w:proofErr w:type="gramStart"/>
                        <w:r w:rsidRPr="00310885">
                          <w:rPr>
                            <w:rFonts w:ascii="Calibri" w:hAnsi="Calibri"/>
                            <w:color w:val="000000"/>
                            <w:kern w:val="24"/>
                            <w:sz w:val="36"/>
                            <w:szCs w:val="36"/>
                          </w:rPr>
                          <w:t>dimB</w:t>
                        </w:r>
                        <w:proofErr w:type="spellEnd"/>
                        <w:proofErr w:type="gramEnd"/>
                      </w:p>
                    </w:txbxContent>
                  </v:textbox>
                </v:shape>
                <v:shape id="TextBox 48" o:spid="_x0000_s1047" type="#_x0000_t202" style="position:absolute;left:37318;top:41266;width:7284;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CKcQA&#10;AADbAAAADwAAAGRycy9kb3ducmV2LnhtbESPQWvCQBSE70L/w/IKXqRumqBt02ykFLTeRK33R/Y1&#10;SZt9G7KrSf59VxA8DjPzDZOtBtOIC3WutqzgeR6BIC6srrlU8H1cP72CcB5ZY2OZFIzkYJU/TDJM&#10;te15T5eDL0WAsEtRQeV9m0rpiooMurltiYP3YzuDPsiulLrDPsBNI+MoWkqDNYeFClv6rKj4O5yN&#10;gtLtk99kluDLYoxPX6f+bdzstFLTx+HjHYSnwd/Dt/ZWK4gXcP0Sfo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qginEAAAA2wAAAA8AAAAAAAAAAAAAAAAAmAIAAGRycy9k&#10;b3ducmV2LnhtbFBLBQYAAAAABAAEAPUAAACJAwAAAAA=&#10;" filled="f">
                  <v:textbox style="mso-fit-shape-to-text:t">
                    <w:txbxContent>
                      <w:p w:rsidR="00310885" w:rsidRDefault="00310885" w:rsidP="00310885">
                        <w:pPr>
                          <w:pStyle w:val="NormalWeb"/>
                          <w:spacing w:before="0" w:beforeAutospacing="0" w:after="0" w:afterAutospacing="0"/>
                        </w:pPr>
                        <w:proofErr w:type="spellStart"/>
                        <w:proofErr w:type="gramStart"/>
                        <w:r w:rsidRPr="00310885">
                          <w:rPr>
                            <w:rFonts w:ascii="Calibri" w:hAnsi="Calibri"/>
                            <w:color w:val="000000"/>
                            <w:kern w:val="24"/>
                            <w:sz w:val="36"/>
                            <w:szCs w:val="36"/>
                          </w:rPr>
                          <w:t>dimC</w:t>
                        </w:r>
                        <w:proofErr w:type="spellEnd"/>
                        <w:proofErr w:type="gramEnd"/>
                      </w:p>
                    </w:txbxContent>
                  </v:textbox>
                </v:shape>
                <v:shape id="Straight Arrow Connector 24" o:spid="_x0000_s1048" type="#_x0000_t32" style="position:absolute;left:38557;top:13086;width:2405;height:28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DvsIAAADbAAAADwAAAGRycy9kb3ducmV2LnhtbESPQYvCMBSE7wv+h/AEL4umeihLNYoI&#10;UtGTXRGPj+bZVpuX2kSt/94IC3scZuYbZrboTC0e1LrKsoLxKAJBnFtdcaHg8Lse/oBwHlljbZkU&#10;vMjBYt77mmGi7ZP39Mh8IQKEXYIKSu+bREqXl2TQjWxDHLyzbQ36INtC6hafAW5qOYmiWBqsOCyU&#10;2NCqpPya3Y2Ca5em3/H5eLtkuy2/bnRKl7VVatDvllMQnjr/H/5rb7SCSQyfL+EHy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ADvsIAAADbAAAADwAAAAAAAAAAAAAA&#10;AAChAgAAZHJzL2Rvd25yZXYueG1sUEsFBgAAAAAEAAQA+QAAAJADAAAAAA==&#10;" strokeweight="2pt">
                  <v:stroke endarrow="classic" endcap="square"/>
                  <v:shadow on="t" color="black" opacity="24903f" origin=",.5" offset="0,.55556mm"/>
                </v:shape>
                <v:shape id="Freeform 25" o:spid="_x0000_s1049" style="position:absolute;left:18023;top:22630;width:29309;height:9593;visibility:visible;mso-wrap-style:square;v-text-anchor:middle" coordsize="2930979,1286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JmMEA&#10;AADbAAAADwAAAGRycy9kb3ducmV2LnhtbESPQWsCMRSE7wX/Q3iCt5rVQpXVKCIt9aaNpefH5rm7&#10;uHlZkuy6/ntTEHocZuYbZr0dbCN68qF2rGA2zUAQF87UXCr4OX++LkGEiGywcUwK7hRguxm9rDE3&#10;7sbf1OtYigThkKOCKsY2lzIUFVkMU9cSJ+/ivMWYpC+l8XhLcNvIeZa9S4s1p4UKW9pXVFx1ZxUs&#10;r3j8Qp15unCrj79v3eL0QUpNxsNuBSLSEP/Dz/bBKJgv4O9L+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GyZjBAAAA2wAAAA8AAAAAAAAAAAAAAAAAmAIAAGRycy9kb3du&#10;cmV2LnhtbFBLBQYAAAAABAAEAPUAAACGAwAAAAA=&#10;" path="m,526873c272142,214589,544285,-97695,1032782,28851v488497,126546,1898197,1257300,1898197,1257300e" filled="f" strokeweight="1.5pt">
                  <v:stroke dashstyle="dash" endarrow="classic" endarrowwidth="wide" endarrowlength="long"/>
                  <v:shadow on="t" color="black" opacity="22936f" origin=",.5" offset="0,.63889mm"/>
                  <v:path arrowok="t" o:connecttype="custom" o:connectlocs="0,293112;1032782,16050;2930979,715516;2930979,715516" o:connectangles="0,0,0,0"/>
                </v:shape>
                <v:shape id="Freeform 26" o:spid="_x0000_s1050" style="position:absolute;left:20343;top:21007;width:21053;height:5664;visibility:visible;mso-wrap-style:square;v-text-anchor:middle" coordsize="2069647,56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Y74A&#10;AADbAAAADwAAAGRycy9kb3ducmV2LnhtbERPzYrCMBC+C75DGMHbmlpdKbWpuIIie1v1AYZmbIvN&#10;pDTZtr69OQgeP77/bDeaRvTUudqyguUiAkFcWF1zqeB2PX4lIJxH1thYJgVPcrDLp5MMU20H/qP+&#10;4ksRQtilqKDyvk2ldEVFBt3CtsSBu9vOoA+wK6XucAjhppFxFG2kwZpDQ4UtHSoqHpd/o2Bcxevh&#10;25z6n3srz6X/TQ6oE6Xms3G/BeFp9B/x233WCuIwNnwJP0Dm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soK2O+AAAA2wAAAA8AAAAAAAAAAAAAAAAAmAIAAGRycy9kb3ducmV2&#10;LnhtbFBLBQYAAAAABAAEAPUAAACDAwAAAAA=&#10;" path="m,566384c160224,300024,320448,33665,665389,3049v344941,-30616,874599,174511,1404258,379639e" filled="f" strokeweight="1.5pt">
                  <v:stroke dashstyle="dash" endarrow="classic" endarrowwidth="wide" endarrowlength="long"/>
                  <v:shadow on="t" color="black" opacity="22936f" origin=",.5" offset="0,.63889mm"/>
                  <v:path arrowok="t" o:connecttype="custom" o:connectlocs="0,566384;688472,3049;2141443,382688" o:connectangles="0,0,0"/>
                </v:shape>
                <v:shape id="Freeform 27" o:spid="_x0000_s1051" style="position:absolute;left:20139;top:34358;width:27193;height:7907;visibility:visible;mso-wrap-style:square;v-text-anchor:middle" coordsize="2677886,790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fA6cQA&#10;AADbAAAADwAAAGRycy9kb3ducmV2LnhtbESP0WoCMRRE3wv+Q7iCL1KztaB1axQpWIT6oLYfcLu5&#10;3WxNbpYk6vr3jSD0cZiZM8x82TkrzhRi41nB06gAQVx53XCt4Otz/fgCIiZkjdYzKbhShOWi9zDH&#10;UvsL7+l8SLXIEI4lKjAptaWUsTLkMI58S5y9Hx8cpixDLXXAS4Y7K8dFMZEOG84LBlt6M1QdDyen&#10;4Hlz+t3adB2ady2Hu9nHt63DVKlBv1u9gkjUpf/wvb3RCsYzuH3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wOnEAAAA2wAAAA8AAAAAAAAAAAAAAAAAmAIAAGRycy9k&#10;b3ducmV2LnhtbFBLBQYAAAAABAAEAPUAAACJAwAAAAA=&#10;" path="m,790673c15648,500160,31297,209648,477611,84462,923925,-40724,1800905,-583,2677886,39559e" filled="f" strokeweight="1.5pt">
                  <v:stroke dashstyle="dash" endarrow="classic" endarrowwidth="wide" endarrowlength="long"/>
                  <v:shadow on="t" color="black" opacity="22936f" origin=",.5" offset="0,.63889mm"/>
                  <v:path arrowok="t" o:connecttype="custom" o:connectlocs="0,790673;492495,84462;2761340,39559" o:connectangles="0,0,0"/>
                </v:shape>
                <v:shape id="Freeform 28" o:spid="_x0000_s1052" style="position:absolute;left:22670;top:39570;width:14614;height:3021;visibility:visible;mso-wrap-style:square;v-text-anchor:middle" coordsize="1461407,302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rmMIA&#10;AADbAAAADwAAAGRycy9kb3ducmV2LnhtbERPzU7CQBC+m/AOmyHhJlswiilsmyKpeCKIPsDQHdpC&#10;d7bpLm19e/dg4vHL979JR9OInjpXW1awmEcgiAuray4VfH/lj68gnEfW2FgmBT/kIE0mDxuMtR34&#10;k/qTL0UIYRejgsr7NpbSFRUZdHPbEgfuYjuDPsCulLrDIYSbRi6j6EUarDk0VNjSW0XF7XQ3ClZ5&#10;tpf1rt1en98vh91ZZ/the1RqNh2zNQhPo/8X/7k/tIKnsD58CT9AJ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uYwgAAANsAAAAPAAAAAAAAAAAAAAAAAJgCAABkcnMvZG93&#10;bnJldi54bWxQSwUGAAAAAAQABAD1AAAAhwMAAAAA&#10;" path="m,281727c21091,139192,42182,-3343,285750,59,529318,3461,995362,152799,1461407,302138e" filled="f" strokeweight="1.5pt">
                  <v:stroke dashstyle="dash" endarrow="classic" endarrowwidth="wide" endarrowlength="long"/>
                  <v:shadow on="t" color="black" opacity="22936f" origin=",.5" offset="0,.63889mm"/>
                  <v:path arrowok="t" o:connecttype="custom" o:connectlocs="0,281727;285750,59;1461407,302138" o:connectangles="0,0,0"/>
                </v:shape>
                <w10:anchorlock/>
              </v:group>
            </w:pict>
          </mc:Fallback>
        </mc:AlternateContent>
      </w:r>
      <w:r>
        <w:t xml:space="preserve"> </w:t>
      </w:r>
    </w:p>
    <w:p w:rsidR="007D3895" w:rsidRDefault="007D3895">
      <w:pPr>
        <w:pStyle w:val="Heading2"/>
        <w:numPr>
          <w:ilvl w:val="0"/>
          <w:numId w:val="0"/>
        </w:numPr>
      </w:pPr>
    </w:p>
    <w:p w:rsidR="007D3895" w:rsidRDefault="007D3895" w:rsidP="007D3895">
      <w:proofErr w:type="gramStart"/>
      <w:r>
        <w:t>Note 2.</w:t>
      </w:r>
      <w:proofErr w:type="gramEnd"/>
      <w:r>
        <w:t xml:space="preserve">  Global SDS attributes should be stored as attributes to the HDF5 root group. An SDS global attribute is to be stored in HDF5 as an attribute on the root group with the suffix “_GLO_SDS” or “_GLOSDS.”  Other than these differences, an SDS global attribute is treated the same as a normal SDS attribute. </w:t>
      </w:r>
    </w:p>
    <w:p w:rsidR="007D3895" w:rsidRDefault="007D3895" w:rsidP="007D3895">
      <w:pPr>
        <w:pStyle w:val="Caption"/>
        <w:jc w:val="center"/>
      </w:pPr>
      <w:proofErr w:type="gramStart"/>
      <w:r>
        <w:t xml:space="preserve">Table </w:t>
      </w:r>
      <w:proofErr w:type="gramEnd"/>
      <w:r>
        <w:fldChar w:fldCharType="begin"/>
      </w:r>
      <w:r>
        <w:instrText xml:space="preserve"> SEQ Table \* ARABIC </w:instrText>
      </w:r>
      <w:r>
        <w:fldChar w:fldCharType="separate"/>
      </w:r>
      <w:r w:rsidR="00CC6C30">
        <w:rPr>
          <w:noProof/>
        </w:rPr>
        <w:t>3</w:t>
      </w:r>
      <w:r>
        <w:fldChar w:fldCharType="end"/>
      </w:r>
      <w:proofErr w:type="gramStart"/>
      <w:r>
        <w:t>.</w:t>
      </w:r>
      <w:proofErr w:type="gramEnd"/>
      <w:r>
        <w:t xml:space="preserve"> SDS global attribute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7D3895" w:rsidTr="00A32AF7">
        <w:tblPrEx>
          <w:tblCellMar>
            <w:top w:w="0" w:type="dxa"/>
            <w:bottom w:w="0" w:type="dxa"/>
          </w:tblCellMar>
        </w:tblPrEx>
        <w:trPr>
          <w:trHeight w:val="296"/>
          <w:jc w:val="center"/>
        </w:trPr>
        <w:tc>
          <w:tcPr>
            <w:tcW w:w="378" w:type="dxa"/>
            <w:tcBorders>
              <w:bottom w:val="double" w:sz="4" w:space="0" w:color="auto"/>
            </w:tcBorders>
          </w:tcPr>
          <w:p w:rsidR="007D3895" w:rsidRDefault="007D3895" w:rsidP="00A32AF7">
            <w:pPr>
              <w:spacing w:after="60"/>
              <w:rPr>
                <w:sz w:val="18"/>
              </w:rPr>
            </w:pPr>
          </w:p>
        </w:tc>
        <w:tc>
          <w:tcPr>
            <w:tcW w:w="2610" w:type="dxa"/>
            <w:tcBorders>
              <w:bottom w:val="double" w:sz="4" w:space="0" w:color="auto"/>
            </w:tcBorders>
          </w:tcPr>
          <w:p w:rsidR="007D3895" w:rsidRDefault="007D3895" w:rsidP="00A32AF7">
            <w:pPr>
              <w:spacing w:after="60"/>
              <w:rPr>
                <w:rFonts w:ascii="Courier New" w:hAnsi="Courier New"/>
                <w:sz w:val="18"/>
              </w:rPr>
            </w:pPr>
            <w:r>
              <w:rPr>
                <w:rFonts w:ascii="Courier New" w:hAnsi="Courier New"/>
                <w:sz w:val="18"/>
              </w:rPr>
              <w:t xml:space="preserve">&lt;SDS global attribute&gt; </w:t>
            </w:r>
          </w:p>
        </w:tc>
        <w:tc>
          <w:tcPr>
            <w:tcW w:w="1260" w:type="dxa"/>
            <w:tcBorders>
              <w:bottom w:val="double" w:sz="4" w:space="0" w:color="auto"/>
            </w:tcBorders>
          </w:tcPr>
          <w:p w:rsidR="007D3895" w:rsidRDefault="007D3895" w:rsidP="00A32AF7">
            <w:pPr>
              <w:spacing w:after="60"/>
              <w:rPr>
                <w:sz w:val="18"/>
              </w:rPr>
            </w:pPr>
          </w:p>
        </w:tc>
        <w:tc>
          <w:tcPr>
            <w:tcW w:w="2250" w:type="dxa"/>
            <w:tcBorders>
              <w:bottom w:val="double" w:sz="4" w:space="0" w:color="auto"/>
            </w:tcBorders>
          </w:tcPr>
          <w:p w:rsidR="007D3895" w:rsidRDefault="007D3895" w:rsidP="00A32AF7">
            <w:pPr>
              <w:spacing w:after="60"/>
              <w:rPr>
                <w:sz w:val="18"/>
              </w:rPr>
            </w:pPr>
          </w:p>
        </w:tc>
        <w:tc>
          <w:tcPr>
            <w:tcW w:w="3150" w:type="dxa"/>
            <w:tcBorders>
              <w:bottom w:val="double" w:sz="4" w:space="0" w:color="auto"/>
            </w:tcBorders>
          </w:tcPr>
          <w:p w:rsidR="007D3895" w:rsidRDefault="007D3895" w:rsidP="00A32AF7">
            <w:pPr>
              <w:spacing w:after="60"/>
              <w:rPr>
                <w:sz w:val="18"/>
              </w:rPr>
            </w:pPr>
            <w:r>
              <w:rPr>
                <w:sz w:val="18"/>
              </w:rPr>
              <w:t>Attribute assigned to the root group.</w:t>
            </w:r>
          </w:p>
        </w:tc>
      </w:tr>
      <w:tr w:rsidR="007D3895" w:rsidTr="00A32AF7">
        <w:tblPrEx>
          <w:tblCellMar>
            <w:top w:w="0" w:type="dxa"/>
            <w:bottom w:w="0" w:type="dxa"/>
          </w:tblCellMar>
        </w:tblPrEx>
        <w:trPr>
          <w:jc w:val="center"/>
        </w:trPr>
        <w:tc>
          <w:tcPr>
            <w:tcW w:w="378" w:type="dxa"/>
            <w:tcBorders>
              <w:top w:val="nil"/>
            </w:tcBorders>
          </w:tcPr>
          <w:p w:rsidR="007D3895" w:rsidRDefault="007D3895" w:rsidP="00A32AF7">
            <w:pPr>
              <w:spacing w:after="60"/>
              <w:rPr>
                <w:sz w:val="18"/>
              </w:rPr>
            </w:pPr>
            <w:r>
              <w:rPr>
                <w:sz w:val="18"/>
              </w:rPr>
              <w:t>R</w:t>
            </w:r>
          </w:p>
        </w:tc>
        <w:tc>
          <w:tcPr>
            <w:tcW w:w="2610" w:type="dxa"/>
            <w:tcBorders>
              <w:top w:val="nil"/>
            </w:tcBorders>
          </w:tcPr>
          <w:p w:rsidR="007D3895" w:rsidRDefault="007D3895" w:rsidP="00A32AF7">
            <w:pPr>
              <w:spacing w:after="60"/>
              <w:rPr>
                <w:rFonts w:ascii="Courier New" w:hAnsi="Courier New"/>
                <w:sz w:val="18"/>
              </w:rPr>
            </w:pPr>
            <w:r>
              <w:rPr>
                <w:rFonts w:ascii="Courier New" w:hAnsi="Courier New"/>
                <w:b/>
                <w:sz w:val="18"/>
              </w:rPr>
              <w:t>NAME</w:t>
            </w:r>
          </w:p>
        </w:tc>
        <w:tc>
          <w:tcPr>
            <w:tcW w:w="1260" w:type="dxa"/>
            <w:tcBorders>
              <w:top w:val="nil"/>
            </w:tcBorders>
          </w:tcPr>
          <w:p w:rsidR="007D3895" w:rsidRDefault="007D3895" w:rsidP="00A32AF7">
            <w:pPr>
              <w:spacing w:after="60"/>
              <w:rPr>
                <w:sz w:val="18"/>
              </w:rPr>
            </w:pPr>
            <w:proofErr w:type="spellStart"/>
            <w:r>
              <w:rPr>
                <w:sz w:val="18"/>
              </w:rPr>
              <w:t>Attr</w:t>
            </w:r>
            <w:proofErr w:type="spellEnd"/>
            <w:r>
              <w:rPr>
                <w:sz w:val="18"/>
              </w:rPr>
              <w:t xml:space="preserve"> name</w:t>
            </w:r>
          </w:p>
        </w:tc>
        <w:tc>
          <w:tcPr>
            <w:tcW w:w="2250" w:type="dxa"/>
            <w:tcBorders>
              <w:top w:val="nil"/>
            </w:tcBorders>
          </w:tcPr>
          <w:p w:rsidR="007D3895" w:rsidRDefault="007D3895" w:rsidP="00A32AF7">
            <w:pPr>
              <w:spacing w:after="60"/>
              <w:rPr>
                <w:sz w:val="18"/>
              </w:rPr>
            </w:pPr>
            <w:r>
              <w:rPr>
                <w:sz w:val="16"/>
              </w:rPr>
              <w:t>&lt;</w:t>
            </w:r>
            <w:proofErr w:type="spellStart"/>
            <w:r>
              <w:rPr>
                <w:sz w:val="16"/>
              </w:rPr>
              <w:t>AttributeName</w:t>
            </w:r>
            <w:proofErr w:type="spellEnd"/>
            <w:r>
              <w:rPr>
                <w:sz w:val="16"/>
              </w:rPr>
              <w:t>&gt;_GLO_SDS or &lt;</w:t>
            </w:r>
            <w:proofErr w:type="spellStart"/>
            <w:r>
              <w:rPr>
                <w:sz w:val="16"/>
              </w:rPr>
              <w:t>AttributeName</w:t>
            </w:r>
            <w:proofErr w:type="spellEnd"/>
            <w:r>
              <w:rPr>
                <w:sz w:val="16"/>
              </w:rPr>
              <w:t>&gt;_GLOSDS</w:t>
            </w:r>
          </w:p>
        </w:tc>
        <w:tc>
          <w:tcPr>
            <w:tcW w:w="3150" w:type="dxa"/>
            <w:tcBorders>
              <w:top w:val="nil"/>
            </w:tcBorders>
          </w:tcPr>
          <w:p w:rsidR="007D3895" w:rsidRDefault="007D3895" w:rsidP="00A32AF7">
            <w:pPr>
              <w:spacing w:after="60"/>
              <w:rPr>
                <w:sz w:val="18"/>
              </w:rPr>
            </w:pPr>
          </w:p>
        </w:tc>
      </w:tr>
      <w:tr w:rsidR="007D3895" w:rsidTr="00A32AF7">
        <w:tblPrEx>
          <w:tblCellMar>
            <w:top w:w="0" w:type="dxa"/>
            <w:bottom w:w="0" w:type="dxa"/>
          </w:tblCellMar>
        </w:tblPrEx>
        <w:trPr>
          <w:jc w:val="center"/>
        </w:trPr>
        <w:tc>
          <w:tcPr>
            <w:tcW w:w="378" w:type="dxa"/>
          </w:tcPr>
          <w:p w:rsidR="007D3895" w:rsidRDefault="007D3895" w:rsidP="00A32AF7">
            <w:pPr>
              <w:spacing w:after="60"/>
              <w:rPr>
                <w:sz w:val="18"/>
              </w:rPr>
            </w:pPr>
            <w:r>
              <w:rPr>
                <w:sz w:val="18"/>
              </w:rPr>
              <w:t>R</w:t>
            </w:r>
          </w:p>
        </w:tc>
        <w:tc>
          <w:tcPr>
            <w:tcW w:w="2610" w:type="dxa"/>
          </w:tcPr>
          <w:p w:rsidR="007D3895" w:rsidRDefault="007D3895" w:rsidP="00A32AF7">
            <w:pPr>
              <w:spacing w:after="60"/>
              <w:rPr>
                <w:rFonts w:ascii="Courier New" w:hAnsi="Courier New"/>
                <w:sz w:val="18"/>
              </w:rPr>
            </w:pPr>
            <w:r>
              <w:rPr>
                <w:rFonts w:ascii="Courier New" w:hAnsi="Courier New"/>
                <w:b/>
                <w:sz w:val="18"/>
              </w:rPr>
              <w:t>DATATYPE</w:t>
            </w:r>
          </w:p>
        </w:tc>
        <w:tc>
          <w:tcPr>
            <w:tcW w:w="1260" w:type="dxa"/>
          </w:tcPr>
          <w:p w:rsidR="007D3895" w:rsidRDefault="007D3895" w:rsidP="00A32AF7">
            <w:pPr>
              <w:spacing w:after="60"/>
              <w:rPr>
                <w:sz w:val="18"/>
              </w:rPr>
            </w:pPr>
            <w:r>
              <w:rPr>
                <w:sz w:val="18"/>
              </w:rPr>
              <w:t>Datatype</w:t>
            </w:r>
          </w:p>
        </w:tc>
        <w:tc>
          <w:tcPr>
            <w:tcW w:w="2250" w:type="dxa"/>
          </w:tcPr>
          <w:p w:rsidR="007D3895" w:rsidRDefault="007D3895" w:rsidP="00A32AF7">
            <w:pPr>
              <w:spacing w:after="60"/>
              <w:rPr>
                <w:sz w:val="18"/>
              </w:rPr>
            </w:pPr>
            <w:r>
              <w:rPr>
                <w:sz w:val="18"/>
              </w:rPr>
              <w:t>&lt;</w:t>
            </w:r>
            <w:proofErr w:type="spellStart"/>
            <w:r>
              <w:rPr>
                <w:sz w:val="18"/>
              </w:rPr>
              <w:t>Attributetype</w:t>
            </w:r>
            <w:proofErr w:type="spellEnd"/>
            <w:r>
              <w:rPr>
                <w:sz w:val="18"/>
              </w:rPr>
              <w:t>&gt;</w:t>
            </w:r>
          </w:p>
        </w:tc>
        <w:tc>
          <w:tcPr>
            <w:tcW w:w="3150" w:type="dxa"/>
          </w:tcPr>
          <w:p w:rsidR="007D3895" w:rsidRDefault="007D3895" w:rsidP="00A32AF7">
            <w:pPr>
              <w:spacing w:after="60"/>
              <w:rPr>
                <w:sz w:val="18"/>
              </w:rPr>
            </w:pPr>
          </w:p>
        </w:tc>
      </w:tr>
      <w:tr w:rsidR="007D3895" w:rsidTr="00A32AF7">
        <w:tblPrEx>
          <w:tblCellMar>
            <w:top w:w="0" w:type="dxa"/>
            <w:bottom w:w="0" w:type="dxa"/>
          </w:tblCellMar>
        </w:tblPrEx>
        <w:trPr>
          <w:jc w:val="center"/>
        </w:trPr>
        <w:tc>
          <w:tcPr>
            <w:tcW w:w="378" w:type="dxa"/>
          </w:tcPr>
          <w:p w:rsidR="007D3895" w:rsidRDefault="007D3895" w:rsidP="00A32AF7">
            <w:pPr>
              <w:spacing w:after="60"/>
              <w:rPr>
                <w:sz w:val="18"/>
              </w:rPr>
            </w:pPr>
            <w:r>
              <w:rPr>
                <w:sz w:val="18"/>
              </w:rPr>
              <w:t>R</w:t>
            </w:r>
          </w:p>
        </w:tc>
        <w:tc>
          <w:tcPr>
            <w:tcW w:w="2610" w:type="dxa"/>
          </w:tcPr>
          <w:p w:rsidR="007D3895" w:rsidRDefault="007D3895" w:rsidP="00A32AF7">
            <w:pPr>
              <w:spacing w:after="60"/>
              <w:rPr>
                <w:rFonts w:ascii="Courier New" w:hAnsi="Courier New"/>
                <w:sz w:val="18"/>
              </w:rPr>
            </w:pPr>
            <w:r>
              <w:rPr>
                <w:rFonts w:ascii="Courier New" w:hAnsi="Courier New"/>
                <w:b/>
                <w:sz w:val="18"/>
              </w:rPr>
              <w:t>N_VALUES</w:t>
            </w:r>
          </w:p>
        </w:tc>
        <w:tc>
          <w:tcPr>
            <w:tcW w:w="1260" w:type="dxa"/>
          </w:tcPr>
          <w:p w:rsidR="007D3895" w:rsidRDefault="007D3895" w:rsidP="00A32AF7">
            <w:pPr>
              <w:spacing w:after="60"/>
              <w:rPr>
                <w:sz w:val="18"/>
              </w:rPr>
            </w:pPr>
            <w:proofErr w:type="spellStart"/>
            <w:r>
              <w:rPr>
                <w:sz w:val="18"/>
              </w:rPr>
              <w:t>Num</w:t>
            </w:r>
            <w:proofErr w:type="spellEnd"/>
            <w:r>
              <w:rPr>
                <w:sz w:val="18"/>
              </w:rPr>
              <w:t>-values</w:t>
            </w:r>
          </w:p>
        </w:tc>
        <w:tc>
          <w:tcPr>
            <w:tcW w:w="2250" w:type="dxa"/>
          </w:tcPr>
          <w:p w:rsidR="007D3895" w:rsidRDefault="007D3895" w:rsidP="00A32AF7">
            <w:pPr>
              <w:spacing w:after="60"/>
              <w:rPr>
                <w:sz w:val="18"/>
              </w:rPr>
            </w:pPr>
            <w:r>
              <w:rPr>
                <w:sz w:val="18"/>
              </w:rPr>
              <w:t>&lt;</w:t>
            </w:r>
            <w:proofErr w:type="spellStart"/>
            <w:r>
              <w:rPr>
                <w:sz w:val="18"/>
              </w:rPr>
              <w:t>AttributeCount</w:t>
            </w:r>
            <w:proofErr w:type="spellEnd"/>
            <w:r>
              <w:rPr>
                <w:sz w:val="18"/>
              </w:rPr>
              <w:t>&gt;</w:t>
            </w:r>
          </w:p>
        </w:tc>
        <w:tc>
          <w:tcPr>
            <w:tcW w:w="3150" w:type="dxa"/>
          </w:tcPr>
          <w:p w:rsidR="007D3895" w:rsidRDefault="007D3895" w:rsidP="00A32AF7">
            <w:pPr>
              <w:spacing w:after="60"/>
              <w:rPr>
                <w:sz w:val="18"/>
              </w:rPr>
            </w:pPr>
          </w:p>
        </w:tc>
      </w:tr>
      <w:tr w:rsidR="007D3895" w:rsidTr="00A32AF7">
        <w:tblPrEx>
          <w:tblCellMar>
            <w:top w:w="0" w:type="dxa"/>
            <w:bottom w:w="0" w:type="dxa"/>
          </w:tblCellMar>
        </w:tblPrEx>
        <w:trPr>
          <w:jc w:val="center"/>
        </w:trPr>
        <w:tc>
          <w:tcPr>
            <w:tcW w:w="378" w:type="dxa"/>
          </w:tcPr>
          <w:p w:rsidR="007D3895" w:rsidRDefault="007D3895" w:rsidP="00A32AF7">
            <w:pPr>
              <w:spacing w:after="60"/>
              <w:rPr>
                <w:sz w:val="18"/>
              </w:rPr>
            </w:pPr>
            <w:r>
              <w:rPr>
                <w:sz w:val="18"/>
              </w:rPr>
              <w:t>R</w:t>
            </w:r>
          </w:p>
        </w:tc>
        <w:tc>
          <w:tcPr>
            <w:tcW w:w="2610" w:type="dxa"/>
          </w:tcPr>
          <w:p w:rsidR="007D3895" w:rsidRDefault="007D3895" w:rsidP="00A32AF7">
            <w:pPr>
              <w:spacing w:after="60"/>
              <w:rPr>
                <w:rFonts w:ascii="Courier New" w:hAnsi="Courier New"/>
                <w:b/>
                <w:sz w:val="18"/>
              </w:rPr>
            </w:pPr>
            <w:r>
              <w:rPr>
                <w:rFonts w:ascii="Courier New" w:hAnsi="Courier New"/>
                <w:b/>
                <w:sz w:val="18"/>
              </w:rPr>
              <w:t>DATA</w:t>
            </w:r>
          </w:p>
        </w:tc>
        <w:tc>
          <w:tcPr>
            <w:tcW w:w="1260" w:type="dxa"/>
          </w:tcPr>
          <w:p w:rsidR="007D3895" w:rsidRDefault="007D3895" w:rsidP="00A32AF7">
            <w:pPr>
              <w:spacing w:after="60"/>
              <w:rPr>
                <w:sz w:val="18"/>
              </w:rPr>
            </w:pPr>
            <w:r>
              <w:rPr>
                <w:sz w:val="18"/>
              </w:rPr>
              <w:t>Data</w:t>
            </w:r>
          </w:p>
        </w:tc>
        <w:tc>
          <w:tcPr>
            <w:tcW w:w="2250" w:type="dxa"/>
          </w:tcPr>
          <w:p w:rsidR="007D3895" w:rsidRDefault="007D3895" w:rsidP="00A32AF7">
            <w:pPr>
              <w:spacing w:after="60"/>
              <w:rPr>
                <w:sz w:val="18"/>
              </w:rPr>
            </w:pPr>
            <w:r>
              <w:rPr>
                <w:sz w:val="18"/>
              </w:rPr>
              <w:t>&lt;</w:t>
            </w:r>
            <w:proofErr w:type="spellStart"/>
            <w:r>
              <w:rPr>
                <w:sz w:val="18"/>
              </w:rPr>
              <w:t>AttributeData</w:t>
            </w:r>
            <w:proofErr w:type="spellEnd"/>
            <w:r>
              <w:rPr>
                <w:sz w:val="18"/>
              </w:rPr>
              <w:t>&gt;</w:t>
            </w:r>
          </w:p>
        </w:tc>
        <w:tc>
          <w:tcPr>
            <w:tcW w:w="3150" w:type="dxa"/>
          </w:tcPr>
          <w:p w:rsidR="007D3895" w:rsidRDefault="007D3895" w:rsidP="00A32AF7">
            <w:pPr>
              <w:spacing w:after="60"/>
              <w:rPr>
                <w:sz w:val="18"/>
              </w:rPr>
            </w:pPr>
          </w:p>
        </w:tc>
      </w:tr>
    </w:tbl>
    <w:p w:rsidR="00326E06" w:rsidRDefault="00326E06">
      <w:pPr>
        <w:pStyle w:val="Heading2"/>
        <w:numPr>
          <w:ilvl w:val="0"/>
          <w:numId w:val="0"/>
        </w:numPr>
      </w:pPr>
      <w:r>
        <w:br w:type="page"/>
      </w:r>
    </w:p>
    <w:p w:rsidR="00253CA7" w:rsidRDefault="00253CA7" w:rsidP="007779BF">
      <w:pPr>
        <w:pStyle w:val="Heading2"/>
      </w:pPr>
      <w:proofErr w:type="spellStart"/>
      <w:r>
        <w:lastRenderedPageBreak/>
        <w:t>Vdata</w:t>
      </w:r>
      <w:proofErr w:type="spellEnd"/>
    </w:p>
    <w:p w:rsidR="00253CA7" w:rsidRDefault="00253CA7">
      <w:proofErr w:type="spellStart"/>
      <w:r>
        <w:t>Vdatas</w:t>
      </w:r>
      <w:proofErr w:type="spellEnd"/>
      <w:r>
        <w:t xml:space="preserve"> are mapped to 1 dimensional extendable HDF5 datasets of compound datatype. The HDF5 dataset should conform to the </w:t>
      </w:r>
      <w:r>
        <w:rPr>
          <w:i/>
          <w:iCs/>
        </w:rPr>
        <w:t xml:space="preserve">HDF5 Table Specification </w:t>
      </w:r>
      <w:r>
        <w:t>[5]. All attributes required by the specification should be included, even if not specified here.</w:t>
      </w:r>
    </w:p>
    <w:p w:rsidR="00253CA7" w:rsidRDefault="00253CA7">
      <w:pPr>
        <w:pStyle w:val="Caption"/>
        <w:jc w:val="center"/>
      </w:pPr>
      <w:proofErr w:type="gramStart"/>
      <w:r>
        <w:t xml:space="preserve">Table </w:t>
      </w:r>
      <w:proofErr w:type="gramEnd"/>
      <w:r>
        <w:fldChar w:fldCharType="begin"/>
      </w:r>
      <w:r>
        <w:instrText xml:space="preserve"> SEQ Table \* ARABIC </w:instrText>
      </w:r>
      <w:r>
        <w:fldChar w:fldCharType="separate"/>
      </w:r>
      <w:r w:rsidR="00CC6C30">
        <w:rPr>
          <w:noProof/>
        </w:rPr>
        <w:t>4</w:t>
      </w:r>
      <w:r>
        <w:fldChar w:fldCharType="end"/>
      </w:r>
      <w:proofErr w:type="gramStart"/>
      <w:r>
        <w:t>.</w:t>
      </w:r>
      <w:proofErr w:type="gramEnd"/>
      <w:r>
        <w:t xml:space="preserve"> </w:t>
      </w:r>
      <w:proofErr w:type="spellStart"/>
      <w:r>
        <w:t>Vdata</w:t>
      </w:r>
      <w:proofErr w:type="spellEnd"/>
      <w:r>
        <w:t xml:space="preserve"> mapping</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253CA7" w:rsidTr="0073147E">
        <w:tblPrEx>
          <w:tblCellMar>
            <w:top w:w="0" w:type="dxa"/>
            <w:bottom w:w="0" w:type="dxa"/>
          </w:tblCellMar>
        </w:tblPrEx>
        <w:trPr>
          <w:jc w:val="center"/>
        </w:trPr>
        <w:tc>
          <w:tcPr>
            <w:tcW w:w="378" w:type="dxa"/>
            <w:tcBorders>
              <w:bottom w:val="double" w:sz="4" w:space="0" w:color="auto"/>
            </w:tcBorders>
          </w:tcPr>
          <w:p w:rsidR="00253CA7" w:rsidRDefault="00253CA7">
            <w:pPr>
              <w:spacing w:after="60"/>
              <w:rPr>
                <w:b/>
                <w:sz w:val="18"/>
              </w:rPr>
            </w:pPr>
          </w:p>
        </w:tc>
        <w:tc>
          <w:tcPr>
            <w:tcW w:w="2610" w:type="dxa"/>
            <w:tcBorders>
              <w:bottom w:val="double" w:sz="4" w:space="0" w:color="auto"/>
            </w:tcBorders>
          </w:tcPr>
          <w:p w:rsidR="00253CA7" w:rsidRDefault="00253CA7">
            <w:pPr>
              <w:spacing w:after="60"/>
              <w:rPr>
                <w:b/>
                <w:sz w:val="18"/>
              </w:rPr>
            </w:pPr>
            <w:r>
              <w:rPr>
                <w:b/>
                <w:sz w:val="18"/>
              </w:rPr>
              <w:t>Vdata</w:t>
            </w:r>
          </w:p>
        </w:tc>
        <w:tc>
          <w:tcPr>
            <w:tcW w:w="1260" w:type="dxa"/>
            <w:tcBorders>
              <w:bottom w:val="double" w:sz="4" w:space="0" w:color="auto"/>
            </w:tcBorders>
          </w:tcPr>
          <w:p w:rsidR="00253CA7" w:rsidRDefault="00253CA7">
            <w:pPr>
              <w:spacing w:after="60"/>
              <w:ind w:right="-198"/>
              <w:rPr>
                <w:b/>
                <w:sz w:val="18"/>
              </w:rPr>
            </w:pPr>
            <w:r>
              <w:rPr>
                <w:b/>
                <w:sz w:val="18"/>
              </w:rPr>
              <w:t>HDF5 object or component</w:t>
            </w:r>
          </w:p>
        </w:tc>
        <w:tc>
          <w:tcPr>
            <w:tcW w:w="2250" w:type="dxa"/>
            <w:tcBorders>
              <w:bottom w:val="double" w:sz="4" w:space="0" w:color="auto"/>
            </w:tcBorders>
          </w:tcPr>
          <w:p w:rsidR="00253CA7" w:rsidRDefault="00253CA7">
            <w:pPr>
              <w:spacing w:after="60"/>
              <w:rPr>
                <w:b/>
                <w:sz w:val="18"/>
              </w:rPr>
            </w:pPr>
            <w:r>
              <w:rPr>
                <w:b/>
                <w:sz w:val="18"/>
              </w:rPr>
              <w:t>Datatype, value, etc.</w:t>
            </w:r>
          </w:p>
        </w:tc>
        <w:tc>
          <w:tcPr>
            <w:tcW w:w="3150" w:type="dxa"/>
            <w:tcBorders>
              <w:bottom w:val="double" w:sz="4" w:space="0" w:color="auto"/>
            </w:tcBorders>
          </w:tcPr>
          <w:p w:rsidR="00253CA7" w:rsidRDefault="00253CA7">
            <w:pPr>
              <w:spacing w:after="60"/>
              <w:rPr>
                <w:b/>
                <w:sz w:val="18"/>
              </w:rPr>
            </w:pPr>
            <w:r>
              <w:rPr>
                <w:b/>
                <w:sz w:val="18"/>
              </w:rPr>
              <w:t>Notes</w:t>
            </w:r>
          </w:p>
        </w:tc>
      </w:tr>
      <w:tr w:rsidR="00253CA7" w:rsidTr="0073147E">
        <w:tblPrEx>
          <w:tblCellMar>
            <w:top w:w="0" w:type="dxa"/>
            <w:bottom w:w="0" w:type="dxa"/>
          </w:tblCellMar>
        </w:tblPrEx>
        <w:trPr>
          <w:jc w:val="center"/>
        </w:trPr>
        <w:tc>
          <w:tcPr>
            <w:tcW w:w="378" w:type="dxa"/>
            <w:tcBorders>
              <w:top w:val="nil"/>
            </w:tcBorders>
          </w:tcPr>
          <w:p w:rsidR="00253CA7" w:rsidRDefault="00253CA7">
            <w:pPr>
              <w:spacing w:after="60"/>
              <w:rPr>
                <w:sz w:val="18"/>
              </w:rPr>
            </w:pPr>
            <w:r>
              <w:rPr>
                <w:sz w:val="18"/>
              </w:rPr>
              <w:t>R</w:t>
            </w:r>
          </w:p>
        </w:tc>
        <w:tc>
          <w:tcPr>
            <w:tcW w:w="2610" w:type="dxa"/>
            <w:tcBorders>
              <w:top w:val="nil"/>
            </w:tcBorders>
          </w:tcPr>
          <w:p w:rsidR="00253CA7" w:rsidRDefault="00253CA7">
            <w:pPr>
              <w:spacing w:after="60"/>
              <w:rPr>
                <w:rFonts w:ascii="Courier New" w:hAnsi="Courier New"/>
                <w:sz w:val="18"/>
              </w:rPr>
            </w:pPr>
            <w:r>
              <w:rPr>
                <w:rFonts w:ascii="Courier New" w:hAnsi="Courier New"/>
                <w:b/>
                <w:sz w:val="18"/>
              </w:rPr>
              <w:t>NAME</w:t>
            </w:r>
          </w:p>
        </w:tc>
        <w:tc>
          <w:tcPr>
            <w:tcW w:w="1260" w:type="dxa"/>
            <w:tcBorders>
              <w:top w:val="nil"/>
            </w:tcBorders>
          </w:tcPr>
          <w:p w:rsidR="00253CA7" w:rsidRDefault="00253CA7">
            <w:pPr>
              <w:spacing w:after="60"/>
              <w:ind w:right="-198"/>
              <w:rPr>
                <w:sz w:val="18"/>
              </w:rPr>
            </w:pPr>
            <w:r>
              <w:rPr>
                <w:sz w:val="18"/>
              </w:rPr>
              <w:t>Attr</w:t>
            </w:r>
          </w:p>
        </w:tc>
        <w:tc>
          <w:tcPr>
            <w:tcW w:w="2250" w:type="dxa"/>
            <w:tcBorders>
              <w:top w:val="nil"/>
            </w:tcBorders>
          </w:tcPr>
          <w:p w:rsidR="00253CA7" w:rsidRDefault="00253CA7">
            <w:pPr>
              <w:spacing w:after="60"/>
              <w:rPr>
                <w:sz w:val="18"/>
              </w:rPr>
            </w:pPr>
            <w:r>
              <w:rPr>
                <w:sz w:val="18"/>
              </w:rPr>
              <w:t>HDF4_OBJECT_NAME  = &lt;string&gt;</w:t>
            </w:r>
          </w:p>
          <w:p w:rsidR="00253CA7" w:rsidRDefault="00253CA7">
            <w:pPr>
              <w:spacing w:after="60"/>
              <w:rPr>
                <w:sz w:val="18"/>
              </w:rPr>
            </w:pPr>
            <w:r>
              <w:rPr>
                <w:sz w:val="18"/>
              </w:rPr>
              <w:t>TITLE=&lt;string&gt;</w:t>
            </w:r>
          </w:p>
        </w:tc>
        <w:tc>
          <w:tcPr>
            <w:tcW w:w="3150" w:type="dxa"/>
            <w:tcBorders>
              <w:top w:val="nil"/>
            </w:tcBorders>
          </w:tcPr>
          <w:p w:rsidR="00253CA7" w:rsidRDefault="00253CA7">
            <w:pPr>
              <w:spacing w:after="60"/>
              <w:rPr>
                <w:sz w:val="18"/>
              </w:rPr>
            </w:pPr>
            <w:r>
              <w:rPr>
                <w:sz w:val="18"/>
              </w:rPr>
              <w:t>&lt;</w:t>
            </w:r>
            <w:proofErr w:type="gramStart"/>
            <w:r>
              <w:rPr>
                <w:sz w:val="18"/>
              </w:rPr>
              <w:t>string</w:t>
            </w:r>
            <w:proofErr w:type="gramEnd"/>
            <w:r>
              <w:rPr>
                <w:sz w:val="18"/>
              </w:rPr>
              <w:t>&gt; is the same as the corresponding Vdata name.</w:t>
            </w:r>
          </w:p>
          <w:p w:rsidR="00253CA7" w:rsidRDefault="00253CA7">
            <w:pPr>
              <w:spacing w:after="60"/>
              <w:rPr>
                <w:sz w:val="18"/>
              </w:rPr>
            </w:pPr>
            <w:r>
              <w:rPr>
                <w:sz w:val="18"/>
              </w:rPr>
              <w:t>TITLE is defined in the HDF5 Table Specification [5].</w:t>
            </w:r>
          </w:p>
        </w:tc>
      </w:tr>
      <w:tr w:rsidR="00253CA7" w:rsidTr="0073147E">
        <w:tblPrEx>
          <w:tblCellMar>
            <w:top w:w="0" w:type="dxa"/>
            <w:bottom w:w="0" w:type="dxa"/>
          </w:tblCellMar>
        </w:tblPrEx>
        <w:trPr>
          <w:jc w:val="center"/>
        </w:trPr>
        <w:tc>
          <w:tcPr>
            <w:tcW w:w="378" w:type="dxa"/>
            <w:tcBorders>
              <w:top w:val="nil"/>
            </w:tcBorders>
          </w:tcPr>
          <w:p w:rsidR="00253CA7" w:rsidRDefault="00BF35D9">
            <w:pPr>
              <w:spacing w:after="60"/>
              <w:rPr>
                <w:sz w:val="18"/>
              </w:rPr>
            </w:pPr>
            <w:r>
              <w:rPr>
                <w:sz w:val="18"/>
              </w:rPr>
              <w:t>R</w:t>
            </w:r>
          </w:p>
        </w:tc>
        <w:tc>
          <w:tcPr>
            <w:tcW w:w="2610" w:type="dxa"/>
            <w:tcBorders>
              <w:top w:val="nil"/>
            </w:tcBorders>
          </w:tcPr>
          <w:p w:rsidR="00253CA7" w:rsidRDefault="00BF35D9">
            <w:pPr>
              <w:spacing w:after="60"/>
              <w:rPr>
                <w:bCs/>
                <w:sz w:val="18"/>
              </w:rPr>
            </w:pPr>
            <w:r>
              <w:rPr>
                <w:bCs/>
                <w:sz w:val="18"/>
              </w:rPr>
              <w:t>CLASS</w:t>
            </w:r>
          </w:p>
        </w:tc>
        <w:tc>
          <w:tcPr>
            <w:tcW w:w="1260" w:type="dxa"/>
            <w:tcBorders>
              <w:top w:val="nil"/>
            </w:tcBorders>
          </w:tcPr>
          <w:p w:rsidR="00253CA7" w:rsidRDefault="00253CA7">
            <w:pPr>
              <w:spacing w:after="60"/>
              <w:ind w:right="-198"/>
              <w:rPr>
                <w:sz w:val="18"/>
              </w:rPr>
            </w:pPr>
            <w:proofErr w:type="spellStart"/>
            <w:r>
              <w:rPr>
                <w:sz w:val="18"/>
              </w:rPr>
              <w:t>Attr</w:t>
            </w:r>
            <w:proofErr w:type="spellEnd"/>
          </w:p>
        </w:tc>
        <w:tc>
          <w:tcPr>
            <w:tcW w:w="2250" w:type="dxa"/>
            <w:tcBorders>
              <w:top w:val="nil"/>
            </w:tcBorders>
          </w:tcPr>
          <w:p w:rsidR="00253CA7" w:rsidRDefault="00253CA7">
            <w:pPr>
              <w:spacing w:after="60"/>
              <w:rPr>
                <w:sz w:val="18"/>
              </w:rPr>
            </w:pPr>
            <w:r>
              <w:rPr>
                <w:sz w:val="18"/>
              </w:rPr>
              <w:t>CLASS= “TABLE”</w:t>
            </w:r>
          </w:p>
        </w:tc>
        <w:tc>
          <w:tcPr>
            <w:tcW w:w="3150" w:type="dxa"/>
            <w:tcBorders>
              <w:top w:val="nil"/>
            </w:tcBorders>
          </w:tcPr>
          <w:p w:rsidR="00253CA7" w:rsidRDefault="00253CA7">
            <w:pPr>
              <w:spacing w:after="60"/>
              <w:rPr>
                <w:sz w:val="18"/>
              </w:rPr>
            </w:pPr>
            <w:r>
              <w:rPr>
                <w:sz w:val="18"/>
              </w:rPr>
              <w:t>The HDF5 CLASS must be “TABLE”.</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rFonts w:ascii="Courier New" w:hAnsi="Courier New"/>
                <w:b/>
                <w:sz w:val="18"/>
              </w:rPr>
            </w:pPr>
            <w:r>
              <w:rPr>
                <w:rFonts w:ascii="Courier New" w:hAnsi="Courier New"/>
                <w:b/>
                <w:sz w:val="18"/>
              </w:rPr>
              <w:t>INTERLACEMODE</w:t>
            </w:r>
          </w:p>
        </w:tc>
        <w:tc>
          <w:tcPr>
            <w:tcW w:w="1260" w:type="dxa"/>
          </w:tcPr>
          <w:p w:rsidR="00253CA7" w:rsidRDefault="00253CA7">
            <w:pPr>
              <w:spacing w:after="60"/>
              <w:ind w:right="-198"/>
              <w:rPr>
                <w:sz w:val="18"/>
              </w:rPr>
            </w:pPr>
            <w:r>
              <w:rPr>
                <w:sz w:val="18"/>
              </w:rPr>
              <w:t>NA</w:t>
            </w:r>
          </w:p>
        </w:tc>
        <w:tc>
          <w:tcPr>
            <w:tcW w:w="2250" w:type="dxa"/>
          </w:tcPr>
          <w:p w:rsidR="00253CA7" w:rsidRDefault="00253CA7">
            <w:pPr>
              <w:spacing w:after="60"/>
              <w:rPr>
                <w:sz w:val="18"/>
              </w:rPr>
            </w:pPr>
          </w:p>
        </w:tc>
        <w:tc>
          <w:tcPr>
            <w:tcW w:w="3150" w:type="dxa"/>
          </w:tcPr>
          <w:p w:rsidR="00253CA7" w:rsidRDefault="00253CA7">
            <w:pPr>
              <w:spacing w:after="60"/>
              <w:rPr>
                <w:sz w:val="18"/>
              </w:rPr>
            </w:pPr>
            <w:r>
              <w:rPr>
                <w:sz w:val="18"/>
              </w:rPr>
              <w:t>Full interlace always used in HDF5 version.</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(Number of records)</w:t>
            </w:r>
          </w:p>
        </w:tc>
        <w:tc>
          <w:tcPr>
            <w:tcW w:w="1260" w:type="dxa"/>
          </w:tcPr>
          <w:p w:rsidR="00253CA7" w:rsidRDefault="00253CA7">
            <w:pPr>
              <w:spacing w:after="60"/>
              <w:ind w:right="-198"/>
              <w:rPr>
                <w:sz w:val="18"/>
              </w:rPr>
            </w:pPr>
            <w:r>
              <w:rPr>
                <w:sz w:val="18"/>
              </w:rPr>
              <w:t>Dataspace</w:t>
            </w:r>
          </w:p>
        </w:tc>
        <w:tc>
          <w:tcPr>
            <w:tcW w:w="2250" w:type="dxa"/>
          </w:tcPr>
          <w:p w:rsidR="00253CA7" w:rsidRDefault="00253CA7">
            <w:pPr>
              <w:spacing w:after="60"/>
              <w:rPr>
                <w:sz w:val="18"/>
              </w:rPr>
            </w:pPr>
          </w:p>
        </w:tc>
        <w:tc>
          <w:tcPr>
            <w:tcW w:w="3150" w:type="dxa"/>
          </w:tcPr>
          <w:p w:rsidR="00253CA7" w:rsidRDefault="00253CA7">
            <w:pPr>
              <w:spacing w:after="60"/>
              <w:rPr>
                <w:sz w:val="18"/>
              </w:rPr>
            </w:pPr>
            <w:r>
              <w:rPr>
                <w:sz w:val="18"/>
              </w:rPr>
              <w:t>Rank=1, curr_size = the number of records.</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(Record)</w:t>
            </w:r>
          </w:p>
        </w:tc>
        <w:tc>
          <w:tcPr>
            <w:tcW w:w="1260" w:type="dxa"/>
          </w:tcPr>
          <w:p w:rsidR="00253CA7" w:rsidRDefault="00253CA7">
            <w:pPr>
              <w:spacing w:after="60"/>
              <w:ind w:right="-198"/>
              <w:rPr>
                <w:sz w:val="18"/>
              </w:rPr>
            </w:pPr>
            <w:r>
              <w:rPr>
                <w:sz w:val="18"/>
              </w:rPr>
              <w:t>Compound datatype</w:t>
            </w:r>
          </w:p>
        </w:tc>
        <w:tc>
          <w:tcPr>
            <w:tcW w:w="2250" w:type="dxa"/>
          </w:tcPr>
          <w:p w:rsidR="00253CA7" w:rsidRDefault="00253CA7">
            <w:pPr>
              <w:spacing w:after="60"/>
              <w:rPr>
                <w:sz w:val="18"/>
              </w:rPr>
            </w:pPr>
          </w:p>
        </w:tc>
        <w:tc>
          <w:tcPr>
            <w:tcW w:w="3150" w:type="dxa"/>
          </w:tcPr>
          <w:p w:rsidR="00253CA7" w:rsidRDefault="00253CA7">
            <w:pPr>
              <w:spacing w:after="60"/>
              <w:rPr>
                <w:sz w:val="18"/>
              </w:rPr>
            </w:pP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(Field)</w:t>
            </w:r>
          </w:p>
        </w:tc>
        <w:tc>
          <w:tcPr>
            <w:tcW w:w="1260" w:type="dxa"/>
          </w:tcPr>
          <w:p w:rsidR="00253CA7" w:rsidRDefault="00253CA7">
            <w:pPr>
              <w:spacing w:after="60"/>
              <w:ind w:right="-198"/>
              <w:rPr>
                <w:sz w:val="18"/>
              </w:rPr>
            </w:pPr>
            <w:r>
              <w:rPr>
                <w:sz w:val="18"/>
              </w:rPr>
              <w:t>Member</w:t>
            </w:r>
          </w:p>
        </w:tc>
        <w:tc>
          <w:tcPr>
            <w:tcW w:w="2250" w:type="dxa"/>
          </w:tcPr>
          <w:p w:rsidR="00253CA7" w:rsidRDefault="00253CA7">
            <w:pPr>
              <w:spacing w:after="60"/>
              <w:rPr>
                <w:sz w:val="18"/>
              </w:rPr>
            </w:pPr>
          </w:p>
        </w:tc>
        <w:tc>
          <w:tcPr>
            <w:tcW w:w="3150" w:type="dxa"/>
          </w:tcPr>
          <w:p w:rsidR="00253CA7" w:rsidRDefault="00253CA7">
            <w:pPr>
              <w:spacing w:after="60"/>
              <w:rPr>
                <w:sz w:val="18"/>
              </w:rPr>
            </w:pPr>
            <w:r>
              <w:rPr>
                <w:sz w:val="18"/>
              </w:rPr>
              <w:t xml:space="preserve">Compound datatype member. The fields of the HDF4 </w:t>
            </w:r>
            <w:proofErr w:type="spellStart"/>
            <w:r>
              <w:rPr>
                <w:sz w:val="18"/>
              </w:rPr>
              <w:t>Vdata</w:t>
            </w:r>
            <w:proofErr w:type="spellEnd"/>
            <w:r>
              <w:rPr>
                <w:sz w:val="18"/>
              </w:rPr>
              <w:t xml:space="preserve"> are members of an HDF5 compound datatype.</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ind w:left="342"/>
              <w:rPr>
                <w:rFonts w:ascii="Courier New" w:hAnsi="Courier New"/>
                <w:sz w:val="18"/>
              </w:rPr>
            </w:pPr>
            <w:r>
              <w:rPr>
                <w:rFonts w:ascii="Courier New" w:hAnsi="Courier New"/>
                <w:b/>
                <w:sz w:val="18"/>
              </w:rPr>
              <w:t>NAME</w:t>
            </w:r>
          </w:p>
        </w:tc>
        <w:tc>
          <w:tcPr>
            <w:tcW w:w="1260" w:type="dxa"/>
          </w:tcPr>
          <w:p w:rsidR="00253CA7" w:rsidRDefault="00253CA7">
            <w:pPr>
              <w:spacing w:after="60"/>
              <w:ind w:right="-198"/>
              <w:rPr>
                <w:sz w:val="18"/>
              </w:rPr>
            </w:pPr>
            <w:r>
              <w:rPr>
                <w:sz w:val="18"/>
              </w:rPr>
              <w:t>Field name</w:t>
            </w:r>
          </w:p>
        </w:tc>
        <w:tc>
          <w:tcPr>
            <w:tcW w:w="2250" w:type="dxa"/>
          </w:tcPr>
          <w:p w:rsidR="00253CA7" w:rsidRDefault="00253CA7">
            <w:pPr>
              <w:spacing w:after="60"/>
              <w:rPr>
                <w:sz w:val="18"/>
              </w:rPr>
            </w:pPr>
            <w:r>
              <w:rPr>
                <w:sz w:val="18"/>
              </w:rPr>
              <w:t>FIELD_(N)_NAME= &lt;name&gt;</w:t>
            </w:r>
          </w:p>
        </w:tc>
        <w:tc>
          <w:tcPr>
            <w:tcW w:w="3150" w:type="dxa"/>
          </w:tcPr>
          <w:p w:rsidR="00253CA7" w:rsidRDefault="00253CA7">
            <w:pPr>
              <w:spacing w:after="60"/>
              <w:rPr>
                <w:sz w:val="18"/>
              </w:rPr>
            </w:pPr>
            <w:r>
              <w:rPr>
                <w:sz w:val="18"/>
              </w:rPr>
              <w:t xml:space="preserve">The name of the HDF5 member type is &lt;name&gt;.  </w:t>
            </w:r>
          </w:p>
          <w:p w:rsidR="00253CA7" w:rsidRDefault="00253CA7">
            <w:pPr>
              <w:spacing w:after="60"/>
              <w:rPr>
                <w:sz w:val="18"/>
              </w:rPr>
            </w:pPr>
            <w:r>
              <w:rPr>
                <w:sz w:val="18"/>
              </w:rPr>
              <w:t xml:space="preserve">See </w:t>
            </w:r>
            <w:r>
              <w:rPr>
                <w:i/>
                <w:iCs/>
                <w:sz w:val="18"/>
              </w:rPr>
              <w:t>HDF5 Table Specification</w:t>
            </w:r>
            <w:r>
              <w:rPr>
                <w:sz w:val="18"/>
              </w:rPr>
              <w:t xml:space="preserve"> [5].</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ind w:left="342"/>
              <w:rPr>
                <w:rFonts w:ascii="Courier New" w:hAnsi="Courier New"/>
                <w:sz w:val="18"/>
              </w:rPr>
            </w:pPr>
            <w:r>
              <w:rPr>
                <w:rFonts w:ascii="Courier New" w:hAnsi="Courier New"/>
                <w:b/>
                <w:sz w:val="18"/>
              </w:rPr>
              <w:t>DATATYPE</w:t>
            </w:r>
          </w:p>
        </w:tc>
        <w:tc>
          <w:tcPr>
            <w:tcW w:w="1260" w:type="dxa"/>
          </w:tcPr>
          <w:p w:rsidR="00253CA7" w:rsidRDefault="00253CA7">
            <w:pPr>
              <w:spacing w:after="60"/>
              <w:ind w:right="-198"/>
              <w:rPr>
                <w:sz w:val="18"/>
              </w:rPr>
            </w:pPr>
            <w:r>
              <w:rPr>
                <w:sz w:val="18"/>
              </w:rPr>
              <w:t>member datatype</w:t>
            </w:r>
          </w:p>
        </w:tc>
        <w:tc>
          <w:tcPr>
            <w:tcW w:w="2250" w:type="dxa"/>
          </w:tcPr>
          <w:p w:rsidR="00253CA7" w:rsidRDefault="00253CA7">
            <w:pPr>
              <w:spacing w:after="60"/>
              <w:rPr>
                <w:sz w:val="18"/>
              </w:rPr>
            </w:pPr>
            <w:r>
              <w:rPr>
                <w:sz w:val="18"/>
              </w:rPr>
              <w:t>&lt;HDF4 datatype&gt;</w:t>
            </w:r>
          </w:p>
        </w:tc>
        <w:tc>
          <w:tcPr>
            <w:tcW w:w="3150" w:type="dxa"/>
          </w:tcPr>
          <w:p w:rsidR="00253CA7" w:rsidRDefault="00253CA7">
            <w:pPr>
              <w:spacing w:after="60"/>
              <w:rPr>
                <w:sz w:val="18"/>
              </w:rPr>
            </w:pPr>
            <w:r>
              <w:rPr>
                <w:sz w:val="18"/>
              </w:rPr>
              <w:t xml:space="preserve">The type of the compound element. Only Atomic types and one dimensional </w:t>
            </w:r>
            <w:proofErr w:type="gramStart"/>
            <w:r>
              <w:rPr>
                <w:sz w:val="18"/>
              </w:rPr>
              <w:t>arrays</w:t>
            </w:r>
            <w:proofErr w:type="gramEnd"/>
            <w:r>
              <w:rPr>
                <w:sz w:val="18"/>
              </w:rPr>
              <w:t>.</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ind w:left="342"/>
              <w:rPr>
                <w:rFonts w:ascii="Courier New" w:hAnsi="Courier New"/>
                <w:b/>
                <w:sz w:val="18"/>
              </w:rPr>
            </w:pPr>
            <w:r>
              <w:rPr>
                <w:rFonts w:ascii="Courier New" w:hAnsi="Courier New"/>
                <w:b/>
                <w:sz w:val="18"/>
              </w:rPr>
              <w:t>ORDER</w:t>
            </w:r>
          </w:p>
        </w:tc>
        <w:tc>
          <w:tcPr>
            <w:tcW w:w="1260" w:type="dxa"/>
          </w:tcPr>
          <w:p w:rsidR="00253CA7" w:rsidRDefault="00253CA7">
            <w:pPr>
              <w:spacing w:after="60"/>
              <w:ind w:right="-198"/>
              <w:rPr>
                <w:sz w:val="18"/>
              </w:rPr>
            </w:pPr>
            <w:r>
              <w:rPr>
                <w:sz w:val="18"/>
              </w:rPr>
              <w:t>Num-values</w:t>
            </w:r>
          </w:p>
        </w:tc>
        <w:tc>
          <w:tcPr>
            <w:tcW w:w="2250" w:type="dxa"/>
          </w:tcPr>
          <w:p w:rsidR="00253CA7" w:rsidRDefault="00253CA7">
            <w:pPr>
              <w:spacing w:after="60"/>
              <w:rPr>
                <w:sz w:val="18"/>
              </w:rPr>
            </w:pPr>
          </w:p>
        </w:tc>
        <w:tc>
          <w:tcPr>
            <w:tcW w:w="3150" w:type="dxa"/>
          </w:tcPr>
          <w:p w:rsidR="00253CA7" w:rsidRDefault="00253CA7">
            <w:pPr>
              <w:spacing w:after="60"/>
              <w:rPr>
                <w:sz w:val="18"/>
              </w:rPr>
            </w:pPr>
            <w:r>
              <w:rPr>
                <w:sz w:val="18"/>
              </w:rPr>
              <w:t xml:space="preserve">If </w:t>
            </w:r>
            <w:r>
              <w:rPr>
                <w:rFonts w:ascii="Courier New" w:hAnsi="Courier New" w:cs="Courier New"/>
                <w:b/>
                <w:bCs/>
                <w:sz w:val="18"/>
              </w:rPr>
              <w:t>ORDER</w:t>
            </w:r>
            <w:r>
              <w:rPr>
                <w:sz w:val="18"/>
              </w:rPr>
              <w:t xml:space="preserve"> &gt; 1, the HDF5 datatype should be </w:t>
            </w:r>
            <w:proofErr w:type="gramStart"/>
            <w:r>
              <w:rPr>
                <w:sz w:val="18"/>
              </w:rPr>
              <w:t xml:space="preserve">an </w:t>
            </w:r>
            <w:r w:rsidR="001B5490">
              <w:rPr>
                <w:sz w:val="18"/>
              </w:rPr>
              <w:t xml:space="preserve"> HDF5</w:t>
            </w:r>
            <w:proofErr w:type="gramEnd"/>
            <w:r w:rsidR="001B5490">
              <w:rPr>
                <w:sz w:val="18"/>
              </w:rPr>
              <w:t xml:space="preserve"> </w:t>
            </w:r>
            <w:r>
              <w:rPr>
                <w:sz w:val="18"/>
              </w:rPr>
              <w:t>ARRAY</w:t>
            </w:r>
            <w:r w:rsidR="001B5490">
              <w:rPr>
                <w:sz w:val="18"/>
              </w:rPr>
              <w:t xml:space="preserve"> type</w:t>
            </w:r>
            <w:r>
              <w:rPr>
                <w:sz w:val="18"/>
              </w:rPr>
              <w:t>.</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ind w:left="342"/>
              <w:rPr>
                <w:rFonts w:ascii="Courier New" w:hAnsi="Courier New"/>
                <w:sz w:val="18"/>
              </w:rPr>
            </w:pPr>
            <w:r>
              <w:rPr>
                <w:rFonts w:ascii="Courier New" w:hAnsi="Courier New"/>
                <w:sz w:val="18"/>
              </w:rPr>
              <w:t>&lt;User-defined attribute&gt;</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&lt;</w:t>
            </w:r>
            <w:proofErr w:type="spellStart"/>
            <w:r>
              <w:rPr>
                <w:sz w:val="18"/>
              </w:rPr>
              <w:t>FieldName</w:t>
            </w:r>
            <w:proofErr w:type="spellEnd"/>
            <w:r>
              <w:rPr>
                <w:sz w:val="18"/>
              </w:rPr>
              <w:t>&gt;:&lt;name&gt; = &lt;value&gt;</w:t>
            </w:r>
          </w:p>
        </w:tc>
        <w:tc>
          <w:tcPr>
            <w:tcW w:w="3150" w:type="dxa"/>
          </w:tcPr>
          <w:p w:rsidR="00253CA7" w:rsidRDefault="00253CA7">
            <w:pPr>
              <w:spacing w:after="60"/>
              <w:rPr>
                <w:sz w:val="18"/>
              </w:rPr>
            </w:pPr>
            <w:r>
              <w:rPr>
                <w:sz w:val="18"/>
              </w:rPr>
              <w:t xml:space="preserve">&lt;FieldName&gt; is value of </w:t>
            </w:r>
            <w:r>
              <w:rPr>
                <w:b/>
                <w:sz w:val="18"/>
              </w:rPr>
              <w:t>NAME</w:t>
            </w:r>
            <w:r>
              <w:rPr>
                <w:sz w:val="18"/>
              </w:rPr>
              <w:t xml:space="preserve"> for the field.</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(Data)</w:t>
            </w:r>
          </w:p>
        </w:tc>
        <w:tc>
          <w:tcPr>
            <w:tcW w:w="1260" w:type="dxa"/>
          </w:tcPr>
          <w:p w:rsidR="00253CA7" w:rsidRDefault="00253CA7">
            <w:pPr>
              <w:spacing w:after="60"/>
              <w:ind w:right="-198"/>
              <w:rPr>
                <w:sz w:val="18"/>
              </w:rPr>
            </w:pPr>
            <w:r>
              <w:rPr>
                <w:sz w:val="18"/>
              </w:rPr>
              <w:t>Data</w:t>
            </w:r>
          </w:p>
        </w:tc>
        <w:tc>
          <w:tcPr>
            <w:tcW w:w="2250" w:type="dxa"/>
          </w:tcPr>
          <w:p w:rsidR="00253CA7" w:rsidRDefault="00253CA7">
            <w:pPr>
              <w:spacing w:after="60"/>
              <w:rPr>
                <w:sz w:val="18"/>
              </w:rPr>
            </w:pPr>
          </w:p>
        </w:tc>
        <w:tc>
          <w:tcPr>
            <w:tcW w:w="3150" w:type="dxa"/>
          </w:tcPr>
          <w:p w:rsidR="00253CA7" w:rsidRDefault="00253CA7">
            <w:pPr>
              <w:spacing w:after="60"/>
              <w:rPr>
                <w:sz w:val="18"/>
              </w:rPr>
            </w:pP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rFonts w:ascii="Courier New" w:hAnsi="Courier New"/>
                <w:sz w:val="18"/>
              </w:rPr>
            </w:pPr>
            <w:r>
              <w:rPr>
                <w:rFonts w:ascii="Courier New" w:hAnsi="Courier New"/>
                <w:sz w:val="18"/>
              </w:rPr>
              <w:t>&lt;User-defined attribute &gt;</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&lt;name&gt; = &lt;value&gt;</w:t>
            </w:r>
          </w:p>
        </w:tc>
        <w:tc>
          <w:tcPr>
            <w:tcW w:w="3150" w:type="dxa"/>
          </w:tcPr>
          <w:p w:rsidR="00253CA7" w:rsidRDefault="00253CA7">
            <w:pPr>
              <w:spacing w:after="60"/>
              <w:rPr>
                <w:sz w:val="18"/>
              </w:rPr>
            </w:pPr>
            <w:r>
              <w:rPr>
                <w:sz w:val="18"/>
              </w:rPr>
              <w:t xml:space="preserve">rank = 1; size is fixed; </w:t>
            </w: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sz w:val="18"/>
              </w:rPr>
            </w:pPr>
            <w:r>
              <w:rPr>
                <w:sz w:val="18"/>
              </w:rPr>
              <w:t>(HDF4 object type)</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HDF4_OBJECT_TYPE = “</w:t>
            </w:r>
            <w:proofErr w:type="spellStart"/>
            <w:r>
              <w:rPr>
                <w:sz w:val="18"/>
              </w:rPr>
              <w:t>Vdata</w:t>
            </w:r>
            <w:proofErr w:type="spellEnd"/>
            <w:r>
              <w:rPr>
                <w:sz w:val="18"/>
              </w:rPr>
              <w:t>”</w:t>
            </w:r>
          </w:p>
        </w:tc>
        <w:tc>
          <w:tcPr>
            <w:tcW w:w="3150" w:type="dxa"/>
          </w:tcPr>
          <w:p w:rsidR="00253CA7" w:rsidRDefault="00253CA7">
            <w:pPr>
              <w:spacing w:after="60"/>
              <w:rPr>
                <w:sz w:val="18"/>
              </w:rPr>
            </w:pP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sz w:val="18"/>
              </w:rPr>
            </w:pPr>
            <w:r>
              <w:rPr>
                <w:sz w:val="18"/>
              </w:rPr>
              <w:t>(Reference number)</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HDF4_REF_NUM  = &lt;uint16&gt;</w:t>
            </w:r>
          </w:p>
        </w:tc>
        <w:tc>
          <w:tcPr>
            <w:tcW w:w="3150" w:type="dxa"/>
          </w:tcPr>
          <w:p w:rsidR="00253CA7" w:rsidRDefault="00253CA7">
            <w:pPr>
              <w:spacing w:after="60"/>
              <w:rPr>
                <w:sz w:val="18"/>
              </w:rPr>
            </w:pPr>
          </w:p>
        </w:tc>
      </w:tr>
      <w:tr w:rsidR="00253CA7" w:rsidTr="0073147E">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sz w:val="18"/>
              </w:rPr>
            </w:pPr>
            <w:r>
              <w:rPr>
                <w:sz w:val="18"/>
              </w:rPr>
              <w:t>(External storage)</w:t>
            </w:r>
          </w:p>
        </w:tc>
        <w:tc>
          <w:tcPr>
            <w:tcW w:w="1260" w:type="dxa"/>
          </w:tcPr>
          <w:p w:rsidR="00253CA7" w:rsidRDefault="00253CA7">
            <w:pPr>
              <w:spacing w:after="60"/>
              <w:ind w:right="-198"/>
              <w:rPr>
                <w:sz w:val="18"/>
              </w:rPr>
            </w:pPr>
            <w:r>
              <w:rPr>
                <w:sz w:val="18"/>
              </w:rPr>
              <w:t>Storage prop</w:t>
            </w:r>
          </w:p>
        </w:tc>
        <w:tc>
          <w:tcPr>
            <w:tcW w:w="2250" w:type="dxa"/>
          </w:tcPr>
          <w:p w:rsidR="00253CA7" w:rsidRDefault="00253CA7">
            <w:pPr>
              <w:spacing w:after="60"/>
              <w:rPr>
                <w:sz w:val="18"/>
              </w:rPr>
            </w:pPr>
          </w:p>
        </w:tc>
        <w:tc>
          <w:tcPr>
            <w:tcW w:w="3150" w:type="dxa"/>
          </w:tcPr>
          <w:p w:rsidR="00253CA7" w:rsidRDefault="00253CA7">
            <w:pPr>
              <w:spacing w:after="60"/>
              <w:rPr>
                <w:sz w:val="18"/>
              </w:rPr>
            </w:pPr>
          </w:p>
        </w:tc>
      </w:tr>
    </w:tbl>
    <w:p w:rsidR="00253CA7" w:rsidRDefault="00253CA7">
      <w:pPr>
        <w:pStyle w:val="Heading2"/>
        <w:numPr>
          <w:ilvl w:val="0"/>
          <w:numId w:val="0"/>
        </w:numPr>
      </w:pPr>
    </w:p>
    <w:p w:rsidR="00253CA7" w:rsidRDefault="00253CA7">
      <w:pPr>
        <w:pStyle w:val="Heading2"/>
      </w:pPr>
      <w:r>
        <w:br w:type="page"/>
      </w:r>
      <w:proofErr w:type="spellStart"/>
      <w:r>
        <w:lastRenderedPageBreak/>
        <w:t>Vgroup</w:t>
      </w:r>
      <w:proofErr w:type="spellEnd"/>
    </w:p>
    <w:p w:rsidR="00253CA7" w:rsidRDefault="00253CA7">
      <w:proofErr w:type="spellStart"/>
      <w:r>
        <w:t>Vgroups</w:t>
      </w:r>
      <w:proofErr w:type="spellEnd"/>
      <w:r>
        <w:t xml:space="preserve"> are mapped individually to HDF5 groups.  See section </w:t>
      </w:r>
      <w:r>
        <w:fldChar w:fldCharType="begin"/>
      </w:r>
      <w:r>
        <w:instrText xml:space="preserve"> REF _Ref495127377 \r </w:instrText>
      </w:r>
      <w:r>
        <w:fldChar w:fldCharType="separate"/>
      </w:r>
      <w:r w:rsidR="00CC6C30">
        <w:t>4</w:t>
      </w:r>
      <w:r>
        <w:fldChar w:fldCharType="end"/>
      </w:r>
      <w:r>
        <w:t xml:space="preserve"> for details on how to deal with the graph structures defined by the collection of Vgroups within an HDF4 file. </w:t>
      </w:r>
      <w:proofErr w:type="gramStart"/>
      <w:r>
        <w:t>See section 7 for how to deal with the HDF5 “root” group in an HDF4 file.</w:t>
      </w:r>
      <w:proofErr w:type="gramEnd"/>
    </w:p>
    <w:p w:rsidR="00253CA7" w:rsidRDefault="00253CA7">
      <w:pPr>
        <w:pStyle w:val="Caption"/>
        <w:jc w:val="center"/>
      </w:pPr>
      <w:proofErr w:type="gramStart"/>
      <w:r>
        <w:t xml:space="preserve">Table </w:t>
      </w:r>
      <w:proofErr w:type="gramEnd"/>
      <w:r>
        <w:fldChar w:fldCharType="begin"/>
      </w:r>
      <w:r>
        <w:instrText xml:space="preserve"> SEQ Table \* ARABIC </w:instrText>
      </w:r>
      <w:r>
        <w:fldChar w:fldCharType="separate"/>
      </w:r>
      <w:r w:rsidR="00CC6C30">
        <w:rPr>
          <w:noProof/>
        </w:rPr>
        <w:t>5</w:t>
      </w:r>
      <w:r>
        <w:fldChar w:fldCharType="end"/>
      </w:r>
      <w:proofErr w:type="gramStart"/>
      <w:r>
        <w:t>.</w:t>
      </w:r>
      <w:proofErr w:type="gramEnd"/>
      <w:r>
        <w:t xml:space="preserve"> </w:t>
      </w:r>
      <w:proofErr w:type="spellStart"/>
      <w:proofErr w:type="gramStart"/>
      <w:r>
        <w:t>Vgroup</w:t>
      </w:r>
      <w:proofErr w:type="spellEnd"/>
      <w:r>
        <w:t xml:space="preserve"> mapping.</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253CA7">
        <w:tblPrEx>
          <w:tblCellMar>
            <w:top w:w="0" w:type="dxa"/>
            <w:bottom w:w="0" w:type="dxa"/>
          </w:tblCellMar>
        </w:tblPrEx>
        <w:trPr>
          <w:jc w:val="center"/>
        </w:trPr>
        <w:tc>
          <w:tcPr>
            <w:tcW w:w="378" w:type="dxa"/>
            <w:tcBorders>
              <w:bottom w:val="double" w:sz="4" w:space="0" w:color="auto"/>
            </w:tcBorders>
          </w:tcPr>
          <w:p w:rsidR="00253CA7" w:rsidRDefault="00253CA7">
            <w:pPr>
              <w:spacing w:after="60"/>
              <w:rPr>
                <w:b/>
                <w:sz w:val="18"/>
              </w:rPr>
            </w:pPr>
          </w:p>
        </w:tc>
        <w:tc>
          <w:tcPr>
            <w:tcW w:w="2610" w:type="dxa"/>
            <w:tcBorders>
              <w:bottom w:val="double" w:sz="4" w:space="0" w:color="auto"/>
            </w:tcBorders>
          </w:tcPr>
          <w:p w:rsidR="00253CA7" w:rsidRDefault="00253CA7">
            <w:pPr>
              <w:spacing w:after="60"/>
              <w:rPr>
                <w:b/>
                <w:sz w:val="18"/>
              </w:rPr>
            </w:pPr>
            <w:r>
              <w:rPr>
                <w:b/>
                <w:sz w:val="18"/>
              </w:rPr>
              <w:t>Vgroup</w:t>
            </w:r>
          </w:p>
        </w:tc>
        <w:tc>
          <w:tcPr>
            <w:tcW w:w="1260" w:type="dxa"/>
            <w:tcBorders>
              <w:bottom w:val="double" w:sz="4" w:space="0" w:color="auto"/>
            </w:tcBorders>
          </w:tcPr>
          <w:p w:rsidR="00253CA7" w:rsidRDefault="00253CA7">
            <w:pPr>
              <w:spacing w:after="60"/>
              <w:ind w:right="-198"/>
              <w:rPr>
                <w:b/>
                <w:sz w:val="18"/>
              </w:rPr>
            </w:pPr>
            <w:r>
              <w:rPr>
                <w:b/>
                <w:sz w:val="18"/>
              </w:rPr>
              <w:t>HDF5 object or component</w:t>
            </w:r>
          </w:p>
        </w:tc>
        <w:tc>
          <w:tcPr>
            <w:tcW w:w="2250" w:type="dxa"/>
            <w:tcBorders>
              <w:bottom w:val="double" w:sz="4" w:space="0" w:color="auto"/>
            </w:tcBorders>
          </w:tcPr>
          <w:p w:rsidR="00253CA7" w:rsidRDefault="00253CA7">
            <w:pPr>
              <w:spacing w:after="60"/>
              <w:rPr>
                <w:b/>
                <w:sz w:val="18"/>
              </w:rPr>
            </w:pPr>
            <w:r>
              <w:rPr>
                <w:b/>
                <w:sz w:val="18"/>
              </w:rPr>
              <w:t>Datatype, value, etc.</w:t>
            </w:r>
          </w:p>
        </w:tc>
        <w:tc>
          <w:tcPr>
            <w:tcW w:w="3150" w:type="dxa"/>
            <w:tcBorders>
              <w:bottom w:val="double" w:sz="4" w:space="0" w:color="auto"/>
            </w:tcBorders>
          </w:tcPr>
          <w:p w:rsidR="00253CA7" w:rsidRDefault="00253CA7">
            <w:pPr>
              <w:spacing w:after="60"/>
              <w:rPr>
                <w:b/>
                <w:sz w:val="18"/>
              </w:rPr>
            </w:pPr>
            <w:r>
              <w:rPr>
                <w:b/>
                <w:sz w:val="18"/>
              </w:rPr>
              <w:t>Notes</w:t>
            </w:r>
          </w:p>
        </w:tc>
      </w:tr>
      <w:tr w:rsidR="00253CA7">
        <w:tblPrEx>
          <w:tblCellMar>
            <w:top w:w="0" w:type="dxa"/>
            <w:bottom w:w="0" w:type="dxa"/>
          </w:tblCellMar>
        </w:tblPrEx>
        <w:trPr>
          <w:jc w:val="center"/>
        </w:trPr>
        <w:tc>
          <w:tcPr>
            <w:tcW w:w="378" w:type="dxa"/>
            <w:tcBorders>
              <w:top w:val="nil"/>
            </w:tcBorders>
          </w:tcPr>
          <w:p w:rsidR="00253CA7" w:rsidRDefault="00253CA7">
            <w:pPr>
              <w:spacing w:after="60"/>
              <w:rPr>
                <w:sz w:val="18"/>
              </w:rPr>
            </w:pPr>
            <w:r>
              <w:rPr>
                <w:sz w:val="18"/>
              </w:rPr>
              <w:t>R</w:t>
            </w:r>
          </w:p>
        </w:tc>
        <w:tc>
          <w:tcPr>
            <w:tcW w:w="2610" w:type="dxa"/>
            <w:tcBorders>
              <w:top w:val="nil"/>
            </w:tcBorders>
          </w:tcPr>
          <w:p w:rsidR="00253CA7" w:rsidRDefault="00253CA7">
            <w:pPr>
              <w:spacing w:after="60"/>
              <w:rPr>
                <w:rFonts w:ascii="Courier New" w:hAnsi="Courier New"/>
                <w:sz w:val="18"/>
              </w:rPr>
            </w:pPr>
            <w:r>
              <w:rPr>
                <w:rFonts w:ascii="Courier New" w:hAnsi="Courier New"/>
                <w:b/>
                <w:sz w:val="18"/>
              </w:rPr>
              <w:t>NAME</w:t>
            </w:r>
          </w:p>
        </w:tc>
        <w:tc>
          <w:tcPr>
            <w:tcW w:w="1260" w:type="dxa"/>
            <w:tcBorders>
              <w:top w:val="nil"/>
            </w:tcBorders>
          </w:tcPr>
          <w:p w:rsidR="00253CA7" w:rsidRDefault="00253CA7">
            <w:pPr>
              <w:spacing w:after="60"/>
              <w:ind w:right="-198"/>
              <w:rPr>
                <w:sz w:val="18"/>
              </w:rPr>
            </w:pPr>
            <w:r>
              <w:rPr>
                <w:sz w:val="18"/>
              </w:rPr>
              <w:t>Attr</w:t>
            </w:r>
          </w:p>
        </w:tc>
        <w:tc>
          <w:tcPr>
            <w:tcW w:w="2250" w:type="dxa"/>
            <w:tcBorders>
              <w:top w:val="nil"/>
            </w:tcBorders>
          </w:tcPr>
          <w:p w:rsidR="00253CA7" w:rsidRDefault="00253CA7">
            <w:pPr>
              <w:spacing w:after="60"/>
              <w:rPr>
                <w:sz w:val="18"/>
              </w:rPr>
            </w:pPr>
            <w:r>
              <w:rPr>
                <w:sz w:val="18"/>
              </w:rPr>
              <w:t xml:space="preserve">HDF4_OBJECT_NAME = </w:t>
            </w:r>
            <w:r>
              <w:rPr>
                <w:b/>
                <w:sz w:val="18"/>
              </w:rPr>
              <w:t>&lt;</w:t>
            </w:r>
            <w:r>
              <w:rPr>
                <w:sz w:val="18"/>
              </w:rPr>
              <w:t>string</w:t>
            </w:r>
            <w:r>
              <w:rPr>
                <w:b/>
                <w:sz w:val="18"/>
              </w:rPr>
              <w:t>&gt;</w:t>
            </w:r>
          </w:p>
        </w:tc>
        <w:tc>
          <w:tcPr>
            <w:tcW w:w="3150" w:type="dxa"/>
            <w:tcBorders>
              <w:top w:val="nil"/>
            </w:tcBorders>
          </w:tcPr>
          <w:p w:rsidR="00253CA7" w:rsidRDefault="00253CA7">
            <w:pPr>
              <w:spacing w:after="60"/>
              <w:rPr>
                <w:sz w:val="18"/>
              </w:rPr>
            </w:pPr>
            <w:r>
              <w:rPr>
                <w:sz w:val="18"/>
              </w:rPr>
              <w:t>&lt;string&gt; is the same as a normal Vgroup name</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rFonts w:ascii="Courier New" w:hAnsi="Courier New"/>
                <w:b/>
                <w:sz w:val="18"/>
              </w:rPr>
            </w:pPr>
            <w:r>
              <w:rPr>
                <w:rFonts w:ascii="Courier New" w:hAnsi="Courier New"/>
                <w:b/>
                <w:sz w:val="18"/>
              </w:rPr>
              <w:t>CLASS</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HDF4_VGROUP_CLASS = &lt;string&gt;</w:t>
            </w:r>
          </w:p>
        </w:tc>
        <w:tc>
          <w:tcPr>
            <w:tcW w:w="3150" w:type="dxa"/>
          </w:tcPr>
          <w:p w:rsidR="00253CA7" w:rsidRDefault="00253CA7">
            <w:pPr>
              <w:spacing w:after="60"/>
              <w:rPr>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rFonts w:ascii="Courier New" w:hAnsi="Courier New"/>
                <w:sz w:val="18"/>
              </w:rPr>
            </w:pPr>
            <w:r>
              <w:rPr>
                <w:rFonts w:ascii="Courier New" w:hAnsi="Courier New"/>
                <w:sz w:val="18"/>
              </w:rPr>
              <w:t>&lt;Vgroup member&gt;</w:t>
            </w:r>
          </w:p>
        </w:tc>
        <w:tc>
          <w:tcPr>
            <w:tcW w:w="1260" w:type="dxa"/>
          </w:tcPr>
          <w:p w:rsidR="00253CA7" w:rsidRDefault="00253CA7">
            <w:pPr>
              <w:spacing w:after="60"/>
              <w:ind w:right="-198"/>
              <w:rPr>
                <w:sz w:val="18"/>
              </w:rPr>
            </w:pPr>
            <w:r>
              <w:rPr>
                <w:sz w:val="18"/>
              </w:rPr>
              <w:t>Group member</w:t>
            </w:r>
          </w:p>
        </w:tc>
        <w:tc>
          <w:tcPr>
            <w:tcW w:w="2250" w:type="dxa"/>
          </w:tcPr>
          <w:p w:rsidR="00253CA7" w:rsidRDefault="00253CA7">
            <w:pPr>
              <w:spacing w:after="60"/>
              <w:rPr>
                <w:sz w:val="18"/>
              </w:rPr>
            </w:pPr>
          </w:p>
        </w:tc>
        <w:tc>
          <w:tcPr>
            <w:tcW w:w="3150" w:type="dxa"/>
          </w:tcPr>
          <w:p w:rsidR="00253CA7" w:rsidRDefault="00253CA7">
            <w:pPr>
              <w:spacing w:after="60"/>
              <w:rPr>
                <w:sz w:val="18"/>
              </w:rPr>
            </w:pPr>
            <w:r>
              <w:rPr>
                <w:sz w:val="18"/>
              </w:rPr>
              <w:t>HDF5 hard link</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sz w:val="18"/>
              </w:rPr>
            </w:pPr>
            <w:r>
              <w:rPr>
                <w:sz w:val="18"/>
              </w:rPr>
              <w:t>(HDF4 object type)</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HDF4_OBJECT_TYPE= “</w:t>
            </w:r>
            <w:proofErr w:type="spellStart"/>
            <w:r>
              <w:rPr>
                <w:sz w:val="18"/>
              </w:rPr>
              <w:t>Vgroup</w:t>
            </w:r>
            <w:proofErr w:type="spellEnd"/>
            <w:r>
              <w:rPr>
                <w:sz w:val="18"/>
              </w:rPr>
              <w:t>”</w:t>
            </w:r>
          </w:p>
        </w:tc>
        <w:tc>
          <w:tcPr>
            <w:tcW w:w="3150" w:type="dxa"/>
          </w:tcPr>
          <w:p w:rsidR="00253CA7" w:rsidRDefault="00253CA7">
            <w:pPr>
              <w:spacing w:after="60"/>
              <w:rPr>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rFonts w:ascii="Courier New" w:hAnsi="Courier New"/>
                <w:sz w:val="18"/>
              </w:rPr>
            </w:pPr>
            <w:r>
              <w:rPr>
                <w:rFonts w:ascii="Courier New" w:hAnsi="Courier New"/>
                <w:sz w:val="18"/>
              </w:rPr>
              <w:t>&lt;User-defined attribute&gt;</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&lt;name&gt; = &lt;value&gt;</w:t>
            </w:r>
          </w:p>
        </w:tc>
        <w:tc>
          <w:tcPr>
            <w:tcW w:w="3150" w:type="dxa"/>
          </w:tcPr>
          <w:p w:rsidR="00253CA7" w:rsidRDefault="00253CA7">
            <w:pPr>
              <w:spacing w:after="60"/>
              <w:rPr>
                <w:sz w:val="18"/>
              </w:rPr>
            </w:pPr>
            <w:r>
              <w:rPr>
                <w:sz w:val="18"/>
              </w:rPr>
              <w:t xml:space="preserve">rank = 1; size is fixed; </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sz w:val="18"/>
              </w:rPr>
            </w:pPr>
            <w:r>
              <w:rPr>
                <w:sz w:val="18"/>
              </w:rPr>
              <w:t>(Reference number)</w:t>
            </w:r>
          </w:p>
        </w:tc>
        <w:tc>
          <w:tcPr>
            <w:tcW w:w="1260" w:type="dxa"/>
          </w:tcPr>
          <w:p w:rsidR="00253CA7" w:rsidRDefault="00253CA7">
            <w:pPr>
              <w:spacing w:after="60"/>
              <w:ind w:right="-198"/>
              <w:rPr>
                <w:sz w:val="18"/>
              </w:rPr>
            </w:pPr>
            <w:r>
              <w:rPr>
                <w:sz w:val="18"/>
              </w:rPr>
              <w:t>Attr</w:t>
            </w:r>
          </w:p>
        </w:tc>
        <w:tc>
          <w:tcPr>
            <w:tcW w:w="2250" w:type="dxa"/>
          </w:tcPr>
          <w:p w:rsidR="00253CA7" w:rsidRDefault="00253CA7">
            <w:pPr>
              <w:spacing w:after="60"/>
              <w:rPr>
                <w:sz w:val="18"/>
              </w:rPr>
            </w:pPr>
            <w:r>
              <w:rPr>
                <w:sz w:val="18"/>
              </w:rPr>
              <w:t>HDF4_REF_NUM  = &lt;uint16&gt;</w:t>
            </w:r>
          </w:p>
        </w:tc>
        <w:tc>
          <w:tcPr>
            <w:tcW w:w="3150" w:type="dxa"/>
          </w:tcPr>
          <w:p w:rsidR="00253CA7" w:rsidRDefault="00253CA7">
            <w:pPr>
              <w:spacing w:after="60"/>
              <w:rPr>
                <w:sz w:val="18"/>
              </w:rPr>
            </w:pPr>
          </w:p>
        </w:tc>
      </w:tr>
    </w:tbl>
    <w:p w:rsidR="00253CA7" w:rsidRDefault="00253CA7"/>
    <w:p w:rsidR="00253CA7" w:rsidRDefault="00253CA7">
      <w:r>
        <w:t xml:space="preserve">Note: HCR defines three additional items: </w:t>
      </w:r>
      <w:r>
        <w:rPr>
          <w:rFonts w:ascii="Courier New" w:hAnsi="Courier New" w:cs="Courier New"/>
        </w:rPr>
        <w:t>MEMBERTYPE</w:t>
      </w:r>
      <w:r>
        <w:t xml:space="preserve">, </w:t>
      </w:r>
      <w:r>
        <w:rPr>
          <w:rFonts w:ascii="Courier New" w:hAnsi="Courier New" w:cs="Courier New"/>
        </w:rPr>
        <w:t>MEMBERNAME</w:t>
      </w:r>
      <w:r>
        <w:t xml:space="preserve">, and </w:t>
      </w:r>
      <w:r>
        <w:rPr>
          <w:rFonts w:ascii="Courier New" w:hAnsi="Courier New" w:cs="Courier New"/>
        </w:rPr>
        <w:t>PALETTEINDEX</w:t>
      </w:r>
      <w:r>
        <w:t>.  It would be awkward to represent these in HDF5 groups, and hence they have been omitted.  If it is found that they are needed, they will be added later.</w:t>
      </w:r>
    </w:p>
    <w:p w:rsidR="00253CA7" w:rsidRDefault="00253CA7">
      <w:pPr>
        <w:pStyle w:val="Heading2"/>
      </w:pPr>
      <w:r>
        <w:t>Raster images</w:t>
      </w:r>
    </w:p>
    <w:p w:rsidR="00253CA7" w:rsidRDefault="00253CA7">
      <w:r>
        <w:t>Raster images (8-bit, 24-bit, and general raster (GR)) are mapped to HDF5 datasets with simple 2D (8-bit) or 3D (24-bit or 8-bit</w:t>
      </w:r>
      <w:r w:rsidR="0073147E">
        <w:t>) dataspaces</w:t>
      </w:r>
      <w:r>
        <w:t xml:space="preserve">.  Each element of the dataset is a scalar value. The HDF5 Image should conform to the </w:t>
      </w:r>
      <w:r>
        <w:rPr>
          <w:i/>
        </w:rPr>
        <w:t xml:space="preserve">HDF5 Image and Palette Specification </w:t>
      </w:r>
      <w:r>
        <w:rPr>
          <w:iCs/>
        </w:rPr>
        <w:t>[4].</w:t>
      </w:r>
      <w:r>
        <w:t xml:space="preserve"> All attributes required by the specification should be included, even if not specified here. </w:t>
      </w:r>
    </w:p>
    <w:p w:rsidR="00253CA7" w:rsidRDefault="00253CA7">
      <w:r>
        <w:t>The HDF5 image conventions support additional information that is not supported in HDF4, such as image transparency and color models other than RGB. The general rule is that the HDF5 Image should describe the image as correctly as possible, even if this specification does not explicitly define the particular case</w:t>
      </w:r>
    </w:p>
    <w:p w:rsidR="00253CA7" w:rsidRDefault="00253CA7">
      <w:pPr>
        <w:rPr>
          <w:b/>
        </w:rPr>
      </w:pPr>
      <w:r>
        <w:rPr>
          <w:b/>
        </w:rPr>
        <w:t>GR global attributes</w:t>
      </w:r>
    </w:p>
    <w:p w:rsidR="00253CA7" w:rsidRDefault="00253CA7">
      <w:r>
        <w:t xml:space="preserve">A special case is the GR global attribute, which is an attribute that applies to all of the GR in a file.  A GR global attribute is to be stored in HDF5 as an attribute on the root group with the suffix “GLO_GR” or “GLOGR.”  Other than these differences, </w:t>
      </w:r>
      <w:proofErr w:type="gramStart"/>
      <w:r>
        <w:t>an</w:t>
      </w:r>
      <w:proofErr w:type="gramEnd"/>
      <w:r>
        <w:t xml:space="preserve"> GR global attribute is treated the same as a normal GR attribute. </w:t>
      </w:r>
    </w:p>
    <w:p w:rsidR="00253CA7" w:rsidRDefault="00253CA7"/>
    <w:p w:rsidR="00253CA7" w:rsidRDefault="00253CA7">
      <w:pPr>
        <w:pStyle w:val="Caption"/>
        <w:keepNext/>
        <w:keepLines/>
        <w:jc w:val="center"/>
      </w:pPr>
      <w:proofErr w:type="gramStart"/>
      <w:r>
        <w:lastRenderedPageBreak/>
        <w:t xml:space="preserve">Table </w:t>
      </w:r>
      <w:proofErr w:type="gramEnd"/>
      <w:r>
        <w:fldChar w:fldCharType="begin"/>
      </w:r>
      <w:r>
        <w:instrText xml:space="preserve"> SEQ Table \* ARABIC </w:instrText>
      </w:r>
      <w:r>
        <w:fldChar w:fldCharType="separate"/>
      </w:r>
      <w:r w:rsidR="00CC6C30">
        <w:rPr>
          <w:noProof/>
        </w:rPr>
        <w:t>6</w:t>
      </w:r>
      <w:r>
        <w:fldChar w:fldCharType="end"/>
      </w:r>
      <w:proofErr w:type="gramStart"/>
      <w:r>
        <w:t>.</w:t>
      </w:r>
      <w:proofErr w:type="gramEnd"/>
      <w:r>
        <w:t xml:space="preserve"> </w:t>
      </w:r>
      <w:proofErr w:type="gramStart"/>
      <w:r>
        <w:t>Raster image mapping.</w:t>
      </w:r>
      <w:proofErr w:type="gramEnd"/>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20"/>
        <w:gridCol w:w="1260"/>
        <w:gridCol w:w="2520"/>
        <w:gridCol w:w="2880"/>
      </w:tblGrid>
      <w:tr w:rsidR="00253CA7">
        <w:tblPrEx>
          <w:tblCellMar>
            <w:top w:w="0" w:type="dxa"/>
            <w:bottom w:w="0" w:type="dxa"/>
          </w:tblCellMar>
        </w:tblPrEx>
        <w:trPr>
          <w:jc w:val="center"/>
        </w:trPr>
        <w:tc>
          <w:tcPr>
            <w:tcW w:w="558" w:type="dxa"/>
            <w:tcBorders>
              <w:bottom w:val="double" w:sz="4" w:space="0" w:color="auto"/>
            </w:tcBorders>
          </w:tcPr>
          <w:p w:rsidR="00253CA7" w:rsidRDefault="00253CA7">
            <w:pPr>
              <w:keepNext/>
              <w:keepLines/>
              <w:spacing w:after="60"/>
              <w:rPr>
                <w:b/>
                <w:sz w:val="18"/>
              </w:rPr>
            </w:pPr>
          </w:p>
        </w:tc>
        <w:tc>
          <w:tcPr>
            <w:tcW w:w="2520" w:type="dxa"/>
            <w:tcBorders>
              <w:bottom w:val="double" w:sz="4" w:space="0" w:color="auto"/>
            </w:tcBorders>
          </w:tcPr>
          <w:p w:rsidR="00253CA7" w:rsidRDefault="00253CA7">
            <w:pPr>
              <w:keepNext/>
              <w:keepLines/>
              <w:spacing w:after="60"/>
              <w:rPr>
                <w:b/>
                <w:sz w:val="18"/>
              </w:rPr>
            </w:pPr>
            <w:r>
              <w:rPr>
                <w:b/>
                <w:sz w:val="18"/>
              </w:rPr>
              <w:t>Image</w:t>
            </w:r>
          </w:p>
        </w:tc>
        <w:tc>
          <w:tcPr>
            <w:tcW w:w="1260" w:type="dxa"/>
            <w:tcBorders>
              <w:bottom w:val="double" w:sz="4" w:space="0" w:color="auto"/>
            </w:tcBorders>
          </w:tcPr>
          <w:p w:rsidR="00253CA7" w:rsidRDefault="00253CA7">
            <w:pPr>
              <w:keepNext/>
              <w:keepLines/>
              <w:spacing w:after="60"/>
              <w:rPr>
                <w:b/>
                <w:sz w:val="18"/>
              </w:rPr>
            </w:pPr>
            <w:r>
              <w:rPr>
                <w:b/>
                <w:sz w:val="18"/>
              </w:rPr>
              <w:t>HDF5 object or component</w:t>
            </w:r>
          </w:p>
        </w:tc>
        <w:tc>
          <w:tcPr>
            <w:tcW w:w="2520" w:type="dxa"/>
            <w:tcBorders>
              <w:bottom w:val="double" w:sz="4" w:space="0" w:color="auto"/>
            </w:tcBorders>
          </w:tcPr>
          <w:p w:rsidR="00253CA7" w:rsidRDefault="00253CA7">
            <w:pPr>
              <w:keepNext/>
              <w:keepLines/>
              <w:spacing w:after="60"/>
              <w:rPr>
                <w:b/>
                <w:sz w:val="18"/>
              </w:rPr>
            </w:pPr>
            <w:r>
              <w:rPr>
                <w:b/>
                <w:sz w:val="18"/>
              </w:rPr>
              <w:t>Datatype, value, etc.</w:t>
            </w:r>
          </w:p>
        </w:tc>
        <w:tc>
          <w:tcPr>
            <w:tcW w:w="2880" w:type="dxa"/>
            <w:tcBorders>
              <w:bottom w:val="double" w:sz="4" w:space="0" w:color="auto"/>
            </w:tcBorders>
          </w:tcPr>
          <w:p w:rsidR="00253CA7" w:rsidRDefault="00253CA7">
            <w:pPr>
              <w:keepNext/>
              <w:keepLines/>
              <w:spacing w:after="60"/>
              <w:rPr>
                <w:b/>
                <w:sz w:val="18"/>
              </w:rPr>
            </w:pPr>
            <w:r>
              <w:rPr>
                <w:b/>
                <w:sz w:val="18"/>
              </w:rPr>
              <w:t>Notes</w:t>
            </w:r>
          </w:p>
        </w:tc>
      </w:tr>
      <w:tr w:rsidR="00253CA7">
        <w:tblPrEx>
          <w:tblCellMar>
            <w:top w:w="0" w:type="dxa"/>
            <w:bottom w:w="0" w:type="dxa"/>
          </w:tblCellMar>
        </w:tblPrEx>
        <w:trPr>
          <w:jc w:val="center"/>
        </w:trPr>
        <w:tc>
          <w:tcPr>
            <w:tcW w:w="558" w:type="dxa"/>
            <w:tcBorders>
              <w:top w:val="nil"/>
            </w:tcBorders>
          </w:tcPr>
          <w:p w:rsidR="00253CA7" w:rsidRDefault="00253CA7">
            <w:pPr>
              <w:keepNext/>
              <w:keepLines/>
              <w:spacing w:after="60"/>
              <w:rPr>
                <w:sz w:val="18"/>
              </w:rPr>
            </w:pPr>
            <w:r>
              <w:rPr>
                <w:sz w:val="18"/>
              </w:rPr>
              <w:t>R</w:t>
            </w:r>
          </w:p>
        </w:tc>
        <w:tc>
          <w:tcPr>
            <w:tcW w:w="2520" w:type="dxa"/>
            <w:tcBorders>
              <w:top w:val="nil"/>
            </w:tcBorders>
          </w:tcPr>
          <w:p w:rsidR="00253CA7" w:rsidRDefault="00253CA7">
            <w:pPr>
              <w:keepNext/>
              <w:keepLines/>
              <w:spacing w:after="60"/>
              <w:rPr>
                <w:rFonts w:ascii="Courier New" w:hAnsi="Courier New"/>
                <w:sz w:val="18"/>
              </w:rPr>
            </w:pPr>
            <w:r>
              <w:rPr>
                <w:rFonts w:ascii="Courier New" w:hAnsi="Courier New"/>
                <w:b/>
                <w:sz w:val="18"/>
              </w:rPr>
              <w:t>NAME</w:t>
            </w:r>
          </w:p>
        </w:tc>
        <w:tc>
          <w:tcPr>
            <w:tcW w:w="1260" w:type="dxa"/>
            <w:tcBorders>
              <w:top w:val="nil"/>
            </w:tcBorders>
          </w:tcPr>
          <w:p w:rsidR="00253CA7" w:rsidRDefault="00253CA7">
            <w:pPr>
              <w:keepNext/>
              <w:keepLines/>
              <w:spacing w:after="60"/>
              <w:rPr>
                <w:sz w:val="18"/>
              </w:rPr>
            </w:pPr>
            <w:r>
              <w:rPr>
                <w:sz w:val="18"/>
              </w:rPr>
              <w:t>Attr</w:t>
            </w:r>
          </w:p>
        </w:tc>
        <w:tc>
          <w:tcPr>
            <w:tcW w:w="2520" w:type="dxa"/>
            <w:tcBorders>
              <w:top w:val="nil"/>
            </w:tcBorders>
          </w:tcPr>
          <w:p w:rsidR="00253CA7" w:rsidRDefault="00253CA7">
            <w:pPr>
              <w:keepNext/>
              <w:keepLines/>
              <w:spacing w:after="60"/>
              <w:rPr>
                <w:sz w:val="18"/>
              </w:rPr>
            </w:pPr>
            <w:r>
              <w:rPr>
                <w:sz w:val="18"/>
              </w:rPr>
              <w:t>HDF4_OBJECT_NAME = &lt;string&gt;</w:t>
            </w:r>
          </w:p>
        </w:tc>
        <w:tc>
          <w:tcPr>
            <w:tcW w:w="2880" w:type="dxa"/>
            <w:tcBorders>
              <w:top w:val="nil"/>
            </w:tcBorders>
          </w:tcPr>
          <w:p w:rsidR="00253CA7" w:rsidRDefault="00253CA7">
            <w:pPr>
              <w:keepNext/>
              <w:keepLines/>
              <w:spacing w:after="60"/>
              <w:rPr>
                <w:sz w:val="18"/>
              </w:rPr>
            </w:pPr>
            <w:r>
              <w:rPr>
                <w:sz w:val="18"/>
              </w:rPr>
              <w:t>&lt;name&gt; is the same as a GR name</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p>
        </w:tc>
        <w:tc>
          <w:tcPr>
            <w:tcW w:w="2520" w:type="dxa"/>
          </w:tcPr>
          <w:p w:rsidR="00253CA7" w:rsidRDefault="00253CA7">
            <w:pPr>
              <w:keepNext/>
              <w:keepLines/>
              <w:spacing w:after="60"/>
              <w:rPr>
                <w:sz w:val="18"/>
              </w:rPr>
            </w:pPr>
            <w:r>
              <w:rPr>
                <w:sz w:val="18"/>
              </w:rPr>
              <w:t>(Pixel type)</w:t>
            </w:r>
          </w:p>
        </w:tc>
        <w:tc>
          <w:tcPr>
            <w:tcW w:w="1260" w:type="dxa"/>
          </w:tcPr>
          <w:p w:rsidR="00253CA7" w:rsidRDefault="00253CA7">
            <w:pPr>
              <w:keepNext/>
              <w:keepLines/>
              <w:spacing w:after="60"/>
              <w:rPr>
                <w:sz w:val="18"/>
              </w:rPr>
            </w:pPr>
            <w:r>
              <w:rPr>
                <w:sz w:val="18"/>
              </w:rPr>
              <w:t>Datatype</w:t>
            </w:r>
          </w:p>
        </w:tc>
        <w:tc>
          <w:tcPr>
            <w:tcW w:w="2520" w:type="dxa"/>
          </w:tcPr>
          <w:p w:rsidR="00253CA7" w:rsidRDefault="00253CA7">
            <w:pPr>
              <w:keepNext/>
              <w:keepLines/>
              <w:spacing w:after="60"/>
              <w:rPr>
                <w:sz w:val="18"/>
              </w:rPr>
            </w:pPr>
          </w:p>
        </w:tc>
        <w:tc>
          <w:tcPr>
            <w:tcW w:w="2880" w:type="dxa"/>
          </w:tcPr>
          <w:p w:rsidR="00253CA7" w:rsidRDefault="00253CA7" w:rsidP="0001344A">
            <w:pPr>
              <w:keepNext/>
              <w:keepLines/>
              <w:spacing w:after="60"/>
              <w:rPr>
                <w:sz w:val="18"/>
              </w:rPr>
            </w:pPr>
            <w:r>
              <w:rPr>
                <w:sz w:val="18"/>
              </w:rPr>
              <w:t xml:space="preserve">Atomic numeric type. </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p>
        </w:tc>
        <w:tc>
          <w:tcPr>
            <w:tcW w:w="2520" w:type="dxa"/>
          </w:tcPr>
          <w:p w:rsidR="00253CA7" w:rsidRDefault="00253CA7">
            <w:pPr>
              <w:keepNext/>
              <w:keepLines/>
              <w:spacing w:after="60"/>
              <w:rPr>
                <w:rFonts w:ascii="Courier New" w:hAnsi="Courier New"/>
                <w:b/>
                <w:sz w:val="18"/>
              </w:rPr>
            </w:pPr>
            <w:r>
              <w:rPr>
                <w:rFonts w:ascii="Courier New" w:hAnsi="Courier New"/>
                <w:b/>
                <w:sz w:val="18"/>
              </w:rPr>
              <w:t>N_COMPS</w:t>
            </w:r>
          </w:p>
        </w:tc>
        <w:tc>
          <w:tcPr>
            <w:tcW w:w="1260" w:type="dxa"/>
          </w:tcPr>
          <w:p w:rsidR="00253CA7" w:rsidRDefault="00253CA7">
            <w:pPr>
              <w:keepNext/>
              <w:keepLines/>
              <w:spacing w:after="60"/>
              <w:rPr>
                <w:sz w:val="18"/>
              </w:rPr>
            </w:pPr>
            <w:r>
              <w:rPr>
                <w:sz w:val="18"/>
              </w:rPr>
              <w:t>Num values</w:t>
            </w:r>
          </w:p>
        </w:tc>
        <w:tc>
          <w:tcPr>
            <w:tcW w:w="2520" w:type="dxa"/>
          </w:tcPr>
          <w:p w:rsidR="00253CA7" w:rsidRDefault="00253CA7">
            <w:pPr>
              <w:keepNext/>
              <w:keepLines/>
              <w:spacing w:after="60"/>
              <w:rPr>
                <w:sz w:val="18"/>
              </w:rPr>
            </w:pPr>
            <w:r>
              <w:rPr>
                <w:sz w:val="18"/>
              </w:rPr>
              <w:t>&lt;size of component dimension&gt;</w:t>
            </w:r>
          </w:p>
        </w:tc>
        <w:tc>
          <w:tcPr>
            <w:tcW w:w="288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p>
        </w:tc>
        <w:tc>
          <w:tcPr>
            <w:tcW w:w="2520" w:type="dxa"/>
          </w:tcPr>
          <w:p w:rsidR="00253CA7" w:rsidRDefault="00253CA7">
            <w:pPr>
              <w:keepNext/>
              <w:keepLines/>
              <w:spacing w:after="60"/>
              <w:rPr>
                <w:rFonts w:ascii="Courier New" w:hAnsi="Courier New"/>
                <w:b/>
                <w:sz w:val="18"/>
              </w:rPr>
            </w:pPr>
            <w:r>
              <w:rPr>
                <w:rFonts w:ascii="Courier New" w:hAnsi="Courier New"/>
                <w:b/>
                <w:sz w:val="18"/>
              </w:rPr>
              <w:t>COMP_TYPE</w:t>
            </w:r>
          </w:p>
        </w:tc>
        <w:tc>
          <w:tcPr>
            <w:tcW w:w="1260" w:type="dxa"/>
          </w:tcPr>
          <w:p w:rsidR="00253CA7" w:rsidRDefault="00253CA7">
            <w:pPr>
              <w:keepNext/>
              <w:keepLines/>
              <w:spacing w:after="60"/>
              <w:rPr>
                <w:sz w:val="18"/>
              </w:rPr>
            </w:pPr>
            <w:r>
              <w:rPr>
                <w:sz w:val="18"/>
              </w:rPr>
              <w:t>Atomic type</w:t>
            </w:r>
          </w:p>
        </w:tc>
        <w:tc>
          <w:tcPr>
            <w:tcW w:w="2520" w:type="dxa"/>
          </w:tcPr>
          <w:p w:rsidR="00253CA7" w:rsidRDefault="00253CA7">
            <w:pPr>
              <w:keepNext/>
              <w:keepLines/>
              <w:spacing w:after="60"/>
              <w:rPr>
                <w:sz w:val="18"/>
              </w:rPr>
            </w:pPr>
            <w:r>
              <w:rPr>
                <w:sz w:val="18"/>
              </w:rPr>
              <w:t>&lt;HDF4 datatype&gt;</w:t>
            </w:r>
          </w:p>
        </w:tc>
        <w:tc>
          <w:tcPr>
            <w:tcW w:w="288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p>
        </w:tc>
        <w:tc>
          <w:tcPr>
            <w:tcW w:w="2520" w:type="dxa"/>
          </w:tcPr>
          <w:p w:rsidR="00253CA7" w:rsidRDefault="00253CA7">
            <w:pPr>
              <w:keepNext/>
              <w:keepLines/>
              <w:spacing w:after="60"/>
              <w:rPr>
                <w:rFonts w:ascii="Courier New" w:hAnsi="Courier New"/>
                <w:b/>
                <w:sz w:val="18"/>
              </w:rPr>
            </w:pPr>
            <w:r>
              <w:rPr>
                <w:rFonts w:ascii="Courier New" w:hAnsi="Courier New"/>
                <w:b/>
                <w:sz w:val="18"/>
              </w:rPr>
              <w:t>DIMENSIONSIZE</w:t>
            </w:r>
          </w:p>
        </w:tc>
        <w:tc>
          <w:tcPr>
            <w:tcW w:w="1260" w:type="dxa"/>
          </w:tcPr>
          <w:p w:rsidR="00253CA7" w:rsidRDefault="00253CA7">
            <w:pPr>
              <w:keepNext/>
              <w:keepLines/>
              <w:spacing w:after="60"/>
              <w:rPr>
                <w:sz w:val="18"/>
              </w:rPr>
            </w:pPr>
            <w:r>
              <w:rPr>
                <w:sz w:val="18"/>
              </w:rPr>
              <w:t>Dataspace</w:t>
            </w:r>
          </w:p>
        </w:tc>
        <w:tc>
          <w:tcPr>
            <w:tcW w:w="2520" w:type="dxa"/>
          </w:tcPr>
          <w:p w:rsidR="00253CA7" w:rsidRDefault="00253CA7">
            <w:pPr>
              <w:keepNext/>
              <w:keepLines/>
              <w:spacing w:after="60"/>
              <w:rPr>
                <w:sz w:val="18"/>
              </w:rPr>
            </w:pPr>
          </w:p>
        </w:tc>
        <w:tc>
          <w:tcPr>
            <w:tcW w:w="2880" w:type="dxa"/>
          </w:tcPr>
          <w:p w:rsidR="00253CA7" w:rsidRDefault="00253CA7">
            <w:pPr>
              <w:keepNext/>
              <w:keepLines/>
              <w:spacing w:after="60"/>
              <w:rPr>
                <w:sz w:val="18"/>
              </w:rPr>
            </w:pPr>
            <w:proofErr w:type="gramStart"/>
            <w:r>
              <w:rPr>
                <w:sz w:val="18"/>
              </w:rPr>
              <w:t>rank=</w:t>
            </w:r>
            <w:proofErr w:type="gramEnd"/>
            <w:r>
              <w:rPr>
                <w:sz w:val="18"/>
              </w:rPr>
              <w:t>2</w:t>
            </w:r>
            <w:r w:rsidR="00D42E83">
              <w:rPr>
                <w:sz w:val="18"/>
              </w:rPr>
              <w:t xml:space="preserve"> if N_COMPS is 1</w:t>
            </w:r>
            <w:r w:rsidR="0001344A">
              <w:rPr>
                <w:sz w:val="18"/>
              </w:rPr>
              <w:t>.</w:t>
            </w:r>
            <w:r w:rsidR="00D42E83">
              <w:rPr>
                <w:sz w:val="18"/>
              </w:rPr>
              <w:t xml:space="preserve"> </w:t>
            </w:r>
            <w:proofErr w:type="gramStart"/>
            <w:r w:rsidR="00D42E83">
              <w:rPr>
                <w:sz w:val="18"/>
              </w:rPr>
              <w:t>rank</w:t>
            </w:r>
            <w:proofErr w:type="gramEnd"/>
            <w:r w:rsidR="00D42E83">
              <w:rPr>
                <w:sz w:val="18"/>
              </w:rPr>
              <w:t xml:space="preserve"> =3 </w:t>
            </w:r>
            <w:r w:rsidR="0001344A">
              <w:rPr>
                <w:sz w:val="18"/>
              </w:rPr>
              <w:t xml:space="preserve"> </w:t>
            </w:r>
            <w:r w:rsidR="00D42E83">
              <w:rPr>
                <w:sz w:val="18"/>
              </w:rPr>
              <w:t xml:space="preserve">if N_COMPS is &gt; </w:t>
            </w:r>
            <w:r w:rsidR="0001344A">
              <w:rPr>
                <w:sz w:val="18"/>
              </w:rPr>
              <w:t>1, one of the dimensions is the pixel components.</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p>
        </w:tc>
        <w:tc>
          <w:tcPr>
            <w:tcW w:w="2520" w:type="dxa"/>
          </w:tcPr>
          <w:p w:rsidR="00253CA7" w:rsidRDefault="00253CA7">
            <w:pPr>
              <w:keepNext/>
              <w:keepLines/>
              <w:spacing w:after="60"/>
              <w:rPr>
                <w:sz w:val="18"/>
              </w:rPr>
            </w:pPr>
            <w:r>
              <w:rPr>
                <w:sz w:val="18"/>
              </w:rPr>
              <w:t>(image array)</w:t>
            </w:r>
          </w:p>
        </w:tc>
        <w:tc>
          <w:tcPr>
            <w:tcW w:w="1260" w:type="dxa"/>
          </w:tcPr>
          <w:p w:rsidR="00253CA7" w:rsidRDefault="001E01FC">
            <w:pPr>
              <w:keepNext/>
              <w:keepLines/>
              <w:spacing w:after="60"/>
              <w:rPr>
                <w:sz w:val="18"/>
              </w:rPr>
            </w:pPr>
            <w:r>
              <w:rPr>
                <w:sz w:val="18"/>
              </w:rPr>
              <w:t>D</w:t>
            </w:r>
            <w:r w:rsidR="00253CA7">
              <w:rPr>
                <w:sz w:val="18"/>
              </w:rPr>
              <w:t>ata</w:t>
            </w:r>
          </w:p>
        </w:tc>
        <w:tc>
          <w:tcPr>
            <w:tcW w:w="2520" w:type="dxa"/>
          </w:tcPr>
          <w:p w:rsidR="00253CA7" w:rsidRDefault="00253CA7">
            <w:pPr>
              <w:keepNext/>
              <w:keepLines/>
              <w:spacing w:after="60"/>
              <w:rPr>
                <w:sz w:val="18"/>
              </w:rPr>
            </w:pPr>
          </w:p>
        </w:tc>
        <w:tc>
          <w:tcPr>
            <w:tcW w:w="288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O</w:t>
            </w:r>
          </w:p>
        </w:tc>
        <w:tc>
          <w:tcPr>
            <w:tcW w:w="2520" w:type="dxa"/>
          </w:tcPr>
          <w:p w:rsidR="00253CA7" w:rsidRDefault="00253CA7">
            <w:pPr>
              <w:keepNext/>
              <w:keepLines/>
              <w:spacing w:after="60"/>
              <w:rPr>
                <w:rFonts w:ascii="Courier New" w:hAnsi="Courier New"/>
                <w:sz w:val="18"/>
              </w:rPr>
            </w:pPr>
            <w:r>
              <w:rPr>
                <w:rFonts w:ascii="Courier New" w:hAnsi="Courier New"/>
                <w:sz w:val="18"/>
              </w:rPr>
              <w:t>&lt;User-defined attribute&gt;</w:t>
            </w:r>
          </w:p>
        </w:tc>
        <w:tc>
          <w:tcPr>
            <w:tcW w:w="1260" w:type="dxa"/>
          </w:tcPr>
          <w:p w:rsidR="00253CA7" w:rsidRDefault="00253CA7">
            <w:pPr>
              <w:keepNext/>
              <w:keepLines/>
              <w:spacing w:after="60"/>
              <w:rPr>
                <w:sz w:val="18"/>
              </w:rPr>
            </w:pPr>
            <w:r>
              <w:rPr>
                <w:sz w:val="18"/>
              </w:rPr>
              <w:t>Attr</w:t>
            </w:r>
          </w:p>
        </w:tc>
        <w:tc>
          <w:tcPr>
            <w:tcW w:w="2520" w:type="dxa"/>
          </w:tcPr>
          <w:p w:rsidR="00253CA7" w:rsidRDefault="00253CA7">
            <w:pPr>
              <w:keepNext/>
              <w:keepLines/>
              <w:spacing w:after="60"/>
              <w:rPr>
                <w:sz w:val="18"/>
              </w:rPr>
            </w:pPr>
            <w:r>
              <w:rPr>
                <w:sz w:val="18"/>
              </w:rPr>
              <w:t>&lt;name&gt; = &lt;value&gt;</w:t>
            </w:r>
          </w:p>
        </w:tc>
        <w:tc>
          <w:tcPr>
            <w:tcW w:w="2880" w:type="dxa"/>
          </w:tcPr>
          <w:p w:rsidR="00253CA7" w:rsidRDefault="00253CA7">
            <w:pPr>
              <w:keepNext/>
              <w:keepLines/>
              <w:spacing w:after="60"/>
              <w:rPr>
                <w:sz w:val="18"/>
              </w:rPr>
            </w:pPr>
            <w:r>
              <w:rPr>
                <w:sz w:val="18"/>
              </w:rPr>
              <w:t xml:space="preserve">rank = 1; size is fixed; </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p>
        </w:tc>
        <w:tc>
          <w:tcPr>
            <w:tcW w:w="2520" w:type="dxa"/>
          </w:tcPr>
          <w:p w:rsidR="00253CA7" w:rsidRDefault="00253CA7">
            <w:pPr>
              <w:keepNext/>
              <w:keepLines/>
              <w:spacing w:after="60"/>
              <w:rPr>
                <w:sz w:val="18"/>
              </w:rPr>
            </w:pPr>
            <w:r>
              <w:rPr>
                <w:sz w:val="18"/>
              </w:rPr>
              <w:t>(Class)</w:t>
            </w:r>
          </w:p>
        </w:tc>
        <w:tc>
          <w:tcPr>
            <w:tcW w:w="1260" w:type="dxa"/>
          </w:tcPr>
          <w:p w:rsidR="00253CA7" w:rsidRDefault="00253CA7">
            <w:pPr>
              <w:keepNext/>
              <w:keepLines/>
              <w:spacing w:after="60"/>
              <w:rPr>
                <w:sz w:val="18"/>
              </w:rPr>
            </w:pPr>
            <w:r>
              <w:rPr>
                <w:sz w:val="18"/>
              </w:rPr>
              <w:t>Attr</w:t>
            </w:r>
          </w:p>
        </w:tc>
        <w:tc>
          <w:tcPr>
            <w:tcW w:w="2520" w:type="dxa"/>
          </w:tcPr>
          <w:p w:rsidR="00253CA7" w:rsidRDefault="00253CA7">
            <w:pPr>
              <w:keepNext/>
              <w:keepLines/>
              <w:spacing w:after="60"/>
              <w:rPr>
                <w:sz w:val="18"/>
              </w:rPr>
            </w:pPr>
            <w:r>
              <w:rPr>
                <w:sz w:val="18"/>
              </w:rPr>
              <w:t>CLASS = “IMAGE”</w:t>
            </w:r>
          </w:p>
        </w:tc>
        <w:tc>
          <w:tcPr>
            <w:tcW w:w="2880" w:type="dxa"/>
          </w:tcPr>
          <w:p w:rsidR="00253CA7" w:rsidRDefault="00253CA7">
            <w:pPr>
              <w:keepNext/>
              <w:keepLines/>
              <w:spacing w:after="60"/>
              <w:rPr>
                <w:sz w:val="18"/>
              </w:rPr>
            </w:pPr>
            <w:r>
              <w:rPr>
                <w:sz w:val="18"/>
              </w:rPr>
              <w:t>Required by HDF5 image spec.</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O</w:t>
            </w:r>
          </w:p>
        </w:tc>
        <w:tc>
          <w:tcPr>
            <w:tcW w:w="2520" w:type="dxa"/>
          </w:tcPr>
          <w:p w:rsidR="00253CA7" w:rsidRDefault="00253CA7">
            <w:pPr>
              <w:keepNext/>
              <w:keepLines/>
              <w:spacing w:after="60"/>
              <w:rPr>
                <w:sz w:val="18"/>
              </w:rPr>
            </w:pPr>
            <w:r>
              <w:rPr>
                <w:sz w:val="18"/>
              </w:rPr>
              <w:t>(HDF4 object type)</w:t>
            </w:r>
          </w:p>
        </w:tc>
        <w:tc>
          <w:tcPr>
            <w:tcW w:w="1260" w:type="dxa"/>
          </w:tcPr>
          <w:p w:rsidR="00253CA7" w:rsidRDefault="00253CA7">
            <w:pPr>
              <w:keepNext/>
              <w:keepLines/>
              <w:spacing w:after="60"/>
              <w:rPr>
                <w:sz w:val="18"/>
              </w:rPr>
            </w:pPr>
            <w:r>
              <w:rPr>
                <w:sz w:val="18"/>
              </w:rPr>
              <w:t>Attr</w:t>
            </w:r>
          </w:p>
        </w:tc>
        <w:tc>
          <w:tcPr>
            <w:tcW w:w="2520" w:type="dxa"/>
          </w:tcPr>
          <w:p w:rsidR="00253CA7" w:rsidRDefault="00253CA7">
            <w:pPr>
              <w:keepNext/>
              <w:keepLines/>
              <w:spacing w:after="60"/>
              <w:rPr>
                <w:sz w:val="18"/>
              </w:rPr>
            </w:pPr>
            <w:r>
              <w:rPr>
                <w:sz w:val="18"/>
              </w:rPr>
              <w:t xml:space="preserve">HDF4_OBJECT_TYPE = “raster8”, “raster24” or “GR” </w:t>
            </w:r>
          </w:p>
        </w:tc>
        <w:tc>
          <w:tcPr>
            <w:tcW w:w="288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O</w:t>
            </w:r>
          </w:p>
        </w:tc>
        <w:tc>
          <w:tcPr>
            <w:tcW w:w="2520" w:type="dxa"/>
          </w:tcPr>
          <w:p w:rsidR="00253CA7" w:rsidRDefault="00253CA7">
            <w:pPr>
              <w:keepNext/>
              <w:keepLines/>
              <w:spacing w:after="60"/>
              <w:rPr>
                <w:sz w:val="18"/>
              </w:rPr>
            </w:pPr>
            <w:r>
              <w:rPr>
                <w:sz w:val="18"/>
              </w:rPr>
              <w:t>(Reference number)</w:t>
            </w:r>
          </w:p>
        </w:tc>
        <w:tc>
          <w:tcPr>
            <w:tcW w:w="1260" w:type="dxa"/>
          </w:tcPr>
          <w:p w:rsidR="00253CA7" w:rsidRDefault="00253CA7">
            <w:pPr>
              <w:keepNext/>
              <w:keepLines/>
              <w:spacing w:after="60"/>
              <w:rPr>
                <w:sz w:val="18"/>
              </w:rPr>
            </w:pPr>
            <w:r>
              <w:rPr>
                <w:sz w:val="18"/>
              </w:rPr>
              <w:t>Attr</w:t>
            </w:r>
          </w:p>
        </w:tc>
        <w:tc>
          <w:tcPr>
            <w:tcW w:w="2520" w:type="dxa"/>
          </w:tcPr>
          <w:p w:rsidR="00253CA7" w:rsidRDefault="00253CA7">
            <w:pPr>
              <w:keepNext/>
              <w:keepLines/>
              <w:spacing w:after="60"/>
              <w:rPr>
                <w:sz w:val="18"/>
              </w:rPr>
            </w:pPr>
            <w:r>
              <w:rPr>
                <w:sz w:val="18"/>
              </w:rPr>
              <w:t>HDF4_REF_NUM  = &lt;uint16&gt;</w:t>
            </w:r>
          </w:p>
        </w:tc>
        <w:tc>
          <w:tcPr>
            <w:tcW w:w="288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r>
              <w:rPr>
                <w:sz w:val="18"/>
                <w:vertAlign w:val="superscript"/>
              </w:rPr>
              <w:t>2</w:t>
            </w:r>
          </w:p>
        </w:tc>
        <w:tc>
          <w:tcPr>
            <w:tcW w:w="2520" w:type="dxa"/>
          </w:tcPr>
          <w:p w:rsidR="00253CA7" w:rsidRDefault="00253CA7">
            <w:pPr>
              <w:keepNext/>
              <w:keepLines/>
              <w:spacing w:after="60"/>
              <w:rPr>
                <w:rFonts w:ascii="Courier New" w:hAnsi="Courier New"/>
                <w:sz w:val="18"/>
              </w:rPr>
            </w:pPr>
            <w:r>
              <w:rPr>
                <w:rFonts w:ascii="Courier New" w:hAnsi="Courier New"/>
                <w:sz w:val="18"/>
              </w:rPr>
              <w:t>&lt;Image palette&gt;</w:t>
            </w:r>
          </w:p>
        </w:tc>
        <w:tc>
          <w:tcPr>
            <w:tcW w:w="1260" w:type="dxa"/>
          </w:tcPr>
          <w:p w:rsidR="00253CA7" w:rsidRDefault="00253CA7">
            <w:pPr>
              <w:keepNext/>
              <w:keepLines/>
              <w:spacing w:after="60"/>
              <w:rPr>
                <w:sz w:val="18"/>
              </w:rPr>
            </w:pPr>
          </w:p>
        </w:tc>
        <w:tc>
          <w:tcPr>
            <w:tcW w:w="2520" w:type="dxa"/>
          </w:tcPr>
          <w:p w:rsidR="00253CA7" w:rsidRDefault="00253CA7">
            <w:pPr>
              <w:keepNext/>
              <w:keepLines/>
              <w:spacing w:after="60"/>
              <w:rPr>
                <w:sz w:val="18"/>
              </w:rPr>
            </w:pPr>
            <w:r>
              <w:rPr>
                <w:sz w:val="18"/>
              </w:rPr>
              <w:t xml:space="preserve">PALETTE  = </w:t>
            </w:r>
            <w:r>
              <w:rPr>
                <w:sz w:val="18"/>
              </w:rPr>
              <w:br/>
              <w:t>{object__ref1, object__ref2, … object__refn}</w:t>
            </w:r>
          </w:p>
        </w:tc>
        <w:tc>
          <w:tcPr>
            <w:tcW w:w="2880" w:type="dxa"/>
          </w:tcPr>
          <w:p w:rsidR="00253CA7" w:rsidRDefault="00253CA7">
            <w:pPr>
              <w:keepNext/>
              <w:keepLines/>
              <w:spacing w:after="60"/>
              <w:rPr>
                <w:sz w:val="18"/>
              </w:rPr>
            </w:pPr>
            <w:r>
              <w:rPr>
                <w:sz w:val="18"/>
              </w:rPr>
              <w:t>PALETTE is an array of object references that refers to the corresponding palettes.  See notes 1 and 2.</w:t>
            </w:r>
          </w:p>
        </w:tc>
      </w:tr>
      <w:tr w:rsidR="00253CA7">
        <w:tblPrEx>
          <w:tblCellMar>
            <w:top w:w="0" w:type="dxa"/>
            <w:bottom w:w="0" w:type="dxa"/>
          </w:tblCellMar>
        </w:tblPrEx>
        <w:trPr>
          <w:jc w:val="center"/>
        </w:trPr>
        <w:tc>
          <w:tcPr>
            <w:tcW w:w="558" w:type="dxa"/>
          </w:tcPr>
          <w:p w:rsidR="00253CA7" w:rsidRDefault="00D42B7B">
            <w:pPr>
              <w:keepNext/>
              <w:keepLines/>
              <w:spacing w:after="60"/>
              <w:rPr>
                <w:sz w:val="18"/>
              </w:rPr>
            </w:pPr>
            <w:r>
              <w:rPr>
                <w:sz w:val="18"/>
              </w:rPr>
              <w:t>O</w:t>
            </w:r>
            <w:r>
              <w:rPr>
                <w:sz w:val="18"/>
                <w:vertAlign w:val="superscript"/>
              </w:rPr>
              <w:t>2</w:t>
            </w:r>
          </w:p>
        </w:tc>
        <w:tc>
          <w:tcPr>
            <w:tcW w:w="2520" w:type="dxa"/>
          </w:tcPr>
          <w:p w:rsidR="00253CA7" w:rsidRDefault="00253CA7">
            <w:pPr>
              <w:keepNext/>
              <w:keepLines/>
              <w:spacing w:after="60"/>
              <w:rPr>
                <w:sz w:val="18"/>
              </w:rPr>
            </w:pPr>
            <w:r>
              <w:rPr>
                <w:sz w:val="18"/>
              </w:rPr>
              <w:t xml:space="preserve">(palette </w:t>
            </w:r>
            <w:proofErr w:type="spellStart"/>
            <w:r>
              <w:rPr>
                <w:sz w:val="18"/>
              </w:rPr>
              <w:t>namelist</w:t>
            </w:r>
            <w:proofErr w:type="spellEnd"/>
            <w:r>
              <w:rPr>
                <w:sz w:val="18"/>
              </w:rPr>
              <w:t>)</w:t>
            </w:r>
          </w:p>
        </w:tc>
        <w:tc>
          <w:tcPr>
            <w:tcW w:w="1260" w:type="dxa"/>
          </w:tcPr>
          <w:p w:rsidR="00253CA7" w:rsidRDefault="00253CA7">
            <w:pPr>
              <w:keepNext/>
              <w:keepLines/>
              <w:spacing w:after="60"/>
              <w:rPr>
                <w:sz w:val="18"/>
              </w:rPr>
            </w:pPr>
            <w:r>
              <w:rPr>
                <w:sz w:val="18"/>
              </w:rPr>
              <w:t>Attr</w:t>
            </w:r>
          </w:p>
        </w:tc>
        <w:tc>
          <w:tcPr>
            <w:tcW w:w="2520" w:type="dxa"/>
          </w:tcPr>
          <w:p w:rsidR="00253CA7" w:rsidRDefault="00253CA7">
            <w:pPr>
              <w:keepNext/>
              <w:keepLines/>
              <w:spacing w:after="60"/>
              <w:rPr>
                <w:sz w:val="18"/>
              </w:rPr>
            </w:pPr>
            <w:r>
              <w:rPr>
                <w:sz w:val="18"/>
              </w:rPr>
              <w:t>PALETTE_NAMELIST = {palette_name1, palette_name2, …}</w:t>
            </w:r>
          </w:p>
        </w:tc>
        <w:tc>
          <w:tcPr>
            <w:tcW w:w="2880" w:type="dxa"/>
          </w:tcPr>
          <w:p w:rsidR="00253CA7" w:rsidRDefault="00D42E83" w:rsidP="00D42E83">
            <w:pPr>
              <w:keepNext/>
              <w:keepLines/>
              <w:spacing w:after="60"/>
              <w:rPr>
                <w:sz w:val="18"/>
              </w:rPr>
            </w:pPr>
            <w:r>
              <w:rPr>
                <w:sz w:val="18"/>
              </w:rPr>
              <w:t>For version 3 and earlier of this document</w:t>
            </w:r>
            <w:r w:rsidR="00D42B7B">
              <w:rPr>
                <w:sz w:val="18"/>
              </w:rPr>
              <w:t xml:space="preserve">, this attribute is required. Since </w:t>
            </w:r>
            <w:r>
              <w:rPr>
                <w:sz w:val="18"/>
              </w:rPr>
              <w:t xml:space="preserve">the </w:t>
            </w:r>
            <w:r w:rsidR="00D42B7B">
              <w:rPr>
                <w:sz w:val="18"/>
              </w:rPr>
              <w:t>HDF5 image and palette specification doesn’t require this attribute. So we change this as an optional attribute.</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r>
              <w:rPr>
                <w:sz w:val="18"/>
                <w:vertAlign w:val="superscript"/>
              </w:rPr>
              <w:t>2</w:t>
            </w:r>
          </w:p>
        </w:tc>
        <w:tc>
          <w:tcPr>
            <w:tcW w:w="2520" w:type="dxa"/>
          </w:tcPr>
          <w:p w:rsidR="00253CA7" w:rsidRDefault="00253CA7">
            <w:pPr>
              <w:keepNext/>
              <w:keepLines/>
              <w:spacing w:after="60"/>
              <w:rPr>
                <w:sz w:val="18"/>
              </w:rPr>
            </w:pPr>
            <w:r>
              <w:rPr>
                <w:sz w:val="18"/>
              </w:rPr>
              <w:t>(Image subclass)</w:t>
            </w:r>
          </w:p>
        </w:tc>
        <w:tc>
          <w:tcPr>
            <w:tcW w:w="1260" w:type="dxa"/>
          </w:tcPr>
          <w:p w:rsidR="00253CA7" w:rsidRDefault="00253CA7">
            <w:pPr>
              <w:keepNext/>
              <w:keepLines/>
              <w:spacing w:after="60"/>
              <w:rPr>
                <w:sz w:val="18"/>
              </w:rPr>
            </w:pPr>
            <w:r>
              <w:rPr>
                <w:sz w:val="18"/>
              </w:rPr>
              <w:t>Attr</w:t>
            </w:r>
          </w:p>
        </w:tc>
        <w:tc>
          <w:tcPr>
            <w:tcW w:w="2520" w:type="dxa"/>
          </w:tcPr>
          <w:p w:rsidR="00253CA7" w:rsidRDefault="00253CA7">
            <w:pPr>
              <w:keepNext/>
              <w:keepLines/>
              <w:spacing w:after="60"/>
              <w:rPr>
                <w:sz w:val="18"/>
              </w:rPr>
            </w:pPr>
            <w:r>
              <w:rPr>
                <w:sz w:val="18"/>
              </w:rPr>
              <w:t>IMAGE_SUBCLASS = “IMAGE_INDEXED” or “IMAGE_TRUECOLOR”</w:t>
            </w:r>
          </w:p>
        </w:tc>
        <w:tc>
          <w:tcPr>
            <w:tcW w:w="2880" w:type="dxa"/>
          </w:tcPr>
          <w:p w:rsidR="00253CA7" w:rsidRDefault="00253CA7">
            <w:pPr>
              <w:keepNext/>
              <w:keepLines/>
              <w:spacing w:after="60"/>
              <w:rPr>
                <w:sz w:val="18"/>
              </w:rPr>
            </w:pPr>
            <w:r>
              <w:rPr>
                <w:sz w:val="18"/>
              </w:rPr>
              <w:t>If N_COMPS == 1, “IMAGE_INDEXED”</w:t>
            </w:r>
          </w:p>
          <w:p w:rsidR="00253CA7" w:rsidRDefault="00253CA7">
            <w:pPr>
              <w:keepNext/>
              <w:keepLines/>
              <w:spacing w:after="60"/>
              <w:rPr>
                <w:sz w:val="18"/>
              </w:rPr>
            </w:pPr>
            <w:r>
              <w:rPr>
                <w:sz w:val="18"/>
              </w:rPr>
              <w:t>If N_COMPS == 3, “IMAGE_TRUE_COLOR”.</w:t>
            </w:r>
          </w:p>
          <w:p w:rsidR="00253CA7" w:rsidRDefault="00253CA7">
            <w:pPr>
              <w:keepNext/>
              <w:keepLines/>
              <w:spacing w:after="60"/>
              <w:rPr>
                <w:sz w:val="18"/>
              </w:rPr>
            </w:pPr>
            <w:r>
              <w:rPr>
                <w:sz w:val="18"/>
              </w:rPr>
              <w:t>Any other image is undefined in this specification.</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vertAlign w:val="superscript"/>
              </w:rPr>
            </w:pPr>
            <w:r>
              <w:rPr>
                <w:sz w:val="18"/>
              </w:rPr>
              <w:t>R</w:t>
            </w:r>
            <w:r>
              <w:rPr>
                <w:sz w:val="18"/>
                <w:vertAlign w:val="superscript"/>
              </w:rPr>
              <w:t>2,3</w:t>
            </w:r>
          </w:p>
        </w:tc>
        <w:tc>
          <w:tcPr>
            <w:tcW w:w="2520" w:type="dxa"/>
          </w:tcPr>
          <w:p w:rsidR="00253CA7" w:rsidRDefault="00253CA7">
            <w:pPr>
              <w:keepNext/>
              <w:keepLines/>
              <w:spacing w:after="60"/>
              <w:rPr>
                <w:sz w:val="18"/>
              </w:rPr>
            </w:pPr>
            <w:r>
              <w:rPr>
                <w:sz w:val="18"/>
              </w:rPr>
              <w:t>(Color model)</w:t>
            </w:r>
          </w:p>
        </w:tc>
        <w:tc>
          <w:tcPr>
            <w:tcW w:w="1260" w:type="dxa"/>
          </w:tcPr>
          <w:p w:rsidR="00253CA7" w:rsidRDefault="00253CA7">
            <w:pPr>
              <w:keepNext/>
              <w:keepLines/>
              <w:spacing w:after="60"/>
              <w:rPr>
                <w:sz w:val="18"/>
              </w:rPr>
            </w:pPr>
            <w:proofErr w:type="spellStart"/>
            <w:r>
              <w:rPr>
                <w:sz w:val="18"/>
              </w:rPr>
              <w:t>Attr</w:t>
            </w:r>
            <w:proofErr w:type="spellEnd"/>
          </w:p>
        </w:tc>
        <w:tc>
          <w:tcPr>
            <w:tcW w:w="2520" w:type="dxa"/>
          </w:tcPr>
          <w:p w:rsidR="00253CA7" w:rsidRDefault="00253CA7">
            <w:pPr>
              <w:keepNext/>
              <w:keepLines/>
              <w:spacing w:after="60"/>
              <w:rPr>
                <w:sz w:val="18"/>
              </w:rPr>
            </w:pPr>
            <w:r>
              <w:rPr>
                <w:sz w:val="18"/>
              </w:rPr>
              <w:t>IMAGE_COLORMODEL= “RGB”</w:t>
            </w:r>
          </w:p>
        </w:tc>
        <w:tc>
          <w:tcPr>
            <w:tcW w:w="2880" w:type="dxa"/>
          </w:tcPr>
          <w:p w:rsidR="00253CA7" w:rsidRDefault="00253CA7">
            <w:pPr>
              <w:keepNext/>
              <w:keepLines/>
              <w:spacing w:after="60"/>
              <w:rPr>
                <w:sz w:val="18"/>
              </w:rPr>
            </w:pPr>
            <w:r>
              <w:rPr>
                <w:sz w:val="18"/>
              </w:rPr>
              <w:t>The IMAGE_COLORMODEL should be the same as the PALETTE_COLORMODEL of its palettes. See note 3.</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R</w:t>
            </w:r>
          </w:p>
        </w:tc>
        <w:tc>
          <w:tcPr>
            <w:tcW w:w="2520" w:type="dxa"/>
          </w:tcPr>
          <w:p w:rsidR="00253CA7" w:rsidRDefault="00253CA7">
            <w:pPr>
              <w:keepNext/>
              <w:keepLines/>
              <w:spacing w:after="60"/>
              <w:rPr>
                <w:b/>
                <w:bCs/>
                <w:sz w:val="18"/>
              </w:rPr>
            </w:pPr>
            <w:r>
              <w:rPr>
                <w:b/>
                <w:bCs/>
                <w:sz w:val="18"/>
              </w:rPr>
              <w:t>INTERLACEMODE</w:t>
            </w:r>
          </w:p>
        </w:tc>
        <w:tc>
          <w:tcPr>
            <w:tcW w:w="1260" w:type="dxa"/>
          </w:tcPr>
          <w:p w:rsidR="00253CA7" w:rsidRDefault="00253CA7">
            <w:pPr>
              <w:keepNext/>
              <w:keepLines/>
              <w:spacing w:after="60"/>
              <w:rPr>
                <w:sz w:val="18"/>
              </w:rPr>
            </w:pPr>
            <w:proofErr w:type="spellStart"/>
            <w:r>
              <w:rPr>
                <w:sz w:val="18"/>
              </w:rPr>
              <w:t>Attr</w:t>
            </w:r>
            <w:proofErr w:type="spellEnd"/>
          </w:p>
        </w:tc>
        <w:tc>
          <w:tcPr>
            <w:tcW w:w="2520" w:type="dxa"/>
          </w:tcPr>
          <w:p w:rsidR="00253CA7" w:rsidRDefault="00253CA7">
            <w:pPr>
              <w:keepNext/>
              <w:keepLines/>
              <w:spacing w:after="60"/>
              <w:rPr>
                <w:sz w:val="18"/>
              </w:rPr>
            </w:pPr>
            <w:r>
              <w:rPr>
                <w:sz w:val="18"/>
              </w:rPr>
              <w:t>INTERLACE_MODE=  “INTERLACE_PIXEL” or  “INTERLACE_PLANE”</w:t>
            </w:r>
          </w:p>
        </w:tc>
        <w:tc>
          <w:tcPr>
            <w:tcW w:w="2880" w:type="dxa"/>
          </w:tcPr>
          <w:p w:rsidR="00253CA7" w:rsidRDefault="00253CA7">
            <w:pPr>
              <w:keepNext/>
              <w:keepLines/>
              <w:spacing w:after="60"/>
              <w:rPr>
                <w:sz w:val="18"/>
              </w:rPr>
            </w:pPr>
            <w:r>
              <w:rPr>
                <w:sz w:val="18"/>
              </w:rPr>
              <w:t xml:space="preserve">The HDF5 dataset should use the same interlace mode as the HDF4 image. If the HDF4 image used </w:t>
            </w:r>
            <w:r w:rsidRPr="0073147E">
              <w:rPr>
                <w:sz w:val="16"/>
              </w:rPr>
              <w:t>“</w:t>
            </w:r>
            <w:r w:rsidRPr="0073147E">
              <w:rPr>
                <w:sz w:val="18"/>
              </w:rPr>
              <w:t>MFGR_INTERLACE_LINE”, the HDF5 Image should use INTERLACE</w:t>
            </w:r>
            <w:r w:rsidR="00D42B7B" w:rsidRPr="0073147E">
              <w:rPr>
                <w:sz w:val="18"/>
              </w:rPr>
              <w:t>_PIXEL</w:t>
            </w:r>
            <w:r w:rsidRPr="0073147E">
              <w:rPr>
                <w:sz w:val="18"/>
              </w:rPr>
              <w:t>.</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O</w:t>
            </w:r>
          </w:p>
        </w:tc>
        <w:tc>
          <w:tcPr>
            <w:tcW w:w="2520" w:type="dxa"/>
          </w:tcPr>
          <w:p w:rsidR="00253CA7" w:rsidRDefault="00253CA7">
            <w:pPr>
              <w:keepNext/>
              <w:keepLines/>
              <w:spacing w:after="60"/>
              <w:rPr>
                <w:sz w:val="18"/>
              </w:rPr>
            </w:pPr>
            <w:r>
              <w:rPr>
                <w:sz w:val="18"/>
              </w:rPr>
              <w:t>(Storage properties)</w:t>
            </w:r>
          </w:p>
        </w:tc>
        <w:tc>
          <w:tcPr>
            <w:tcW w:w="1260" w:type="dxa"/>
          </w:tcPr>
          <w:p w:rsidR="00253CA7" w:rsidRDefault="00253CA7">
            <w:pPr>
              <w:keepNext/>
              <w:keepLines/>
              <w:spacing w:after="60"/>
              <w:rPr>
                <w:sz w:val="18"/>
              </w:rPr>
            </w:pPr>
          </w:p>
        </w:tc>
        <w:tc>
          <w:tcPr>
            <w:tcW w:w="2520" w:type="dxa"/>
          </w:tcPr>
          <w:p w:rsidR="00253CA7" w:rsidRDefault="00253CA7">
            <w:pPr>
              <w:keepNext/>
              <w:keepLines/>
              <w:spacing w:after="60"/>
              <w:rPr>
                <w:sz w:val="18"/>
              </w:rPr>
            </w:pPr>
          </w:p>
        </w:tc>
        <w:tc>
          <w:tcPr>
            <w:tcW w:w="288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O</w:t>
            </w:r>
          </w:p>
        </w:tc>
        <w:tc>
          <w:tcPr>
            <w:tcW w:w="2520" w:type="dxa"/>
          </w:tcPr>
          <w:p w:rsidR="00253CA7" w:rsidRDefault="00253CA7">
            <w:pPr>
              <w:keepNext/>
              <w:keepLines/>
              <w:spacing w:after="60"/>
              <w:ind w:left="288"/>
              <w:rPr>
                <w:sz w:val="18"/>
              </w:rPr>
            </w:pPr>
            <w:r>
              <w:rPr>
                <w:sz w:val="18"/>
              </w:rPr>
              <w:t>Compression</w:t>
            </w:r>
          </w:p>
        </w:tc>
        <w:tc>
          <w:tcPr>
            <w:tcW w:w="1260" w:type="dxa"/>
          </w:tcPr>
          <w:p w:rsidR="00253CA7" w:rsidRDefault="00253CA7">
            <w:pPr>
              <w:keepNext/>
              <w:keepLines/>
              <w:spacing w:after="60"/>
              <w:rPr>
                <w:sz w:val="18"/>
              </w:rPr>
            </w:pPr>
            <w:r>
              <w:rPr>
                <w:sz w:val="18"/>
              </w:rPr>
              <w:t>Storage prop</w:t>
            </w:r>
          </w:p>
        </w:tc>
        <w:tc>
          <w:tcPr>
            <w:tcW w:w="2520" w:type="dxa"/>
          </w:tcPr>
          <w:p w:rsidR="00253CA7" w:rsidRDefault="00253CA7">
            <w:pPr>
              <w:keepNext/>
              <w:keepLines/>
              <w:spacing w:after="60"/>
              <w:rPr>
                <w:sz w:val="18"/>
              </w:rPr>
            </w:pPr>
          </w:p>
        </w:tc>
        <w:tc>
          <w:tcPr>
            <w:tcW w:w="2880" w:type="dxa"/>
          </w:tcPr>
          <w:p w:rsidR="00253CA7" w:rsidRDefault="00253CA7">
            <w:pPr>
              <w:keepNext/>
              <w:keepLines/>
              <w:spacing w:after="60"/>
              <w:rPr>
                <w:sz w:val="18"/>
              </w:rPr>
            </w:pPr>
            <w:r>
              <w:rPr>
                <w:sz w:val="18"/>
              </w:rPr>
              <w:t>If supported in HDF5.  JPEG and RLE are not supported in HDF5.</w:t>
            </w:r>
          </w:p>
        </w:tc>
      </w:tr>
      <w:tr w:rsidR="00253CA7">
        <w:tblPrEx>
          <w:tblCellMar>
            <w:top w:w="0" w:type="dxa"/>
            <w:bottom w:w="0" w:type="dxa"/>
          </w:tblCellMar>
        </w:tblPrEx>
        <w:trPr>
          <w:jc w:val="center"/>
        </w:trPr>
        <w:tc>
          <w:tcPr>
            <w:tcW w:w="558" w:type="dxa"/>
          </w:tcPr>
          <w:p w:rsidR="00253CA7" w:rsidRDefault="00253CA7">
            <w:pPr>
              <w:keepNext/>
              <w:keepLines/>
              <w:spacing w:after="60"/>
              <w:rPr>
                <w:sz w:val="18"/>
              </w:rPr>
            </w:pPr>
            <w:r>
              <w:rPr>
                <w:sz w:val="18"/>
              </w:rPr>
              <w:t>O</w:t>
            </w:r>
          </w:p>
        </w:tc>
        <w:tc>
          <w:tcPr>
            <w:tcW w:w="2520" w:type="dxa"/>
          </w:tcPr>
          <w:p w:rsidR="00253CA7" w:rsidRDefault="00253CA7">
            <w:pPr>
              <w:keepNext/>
              <w:keepLines/>
              <w:spacing w:after="60"/>
              <w:ind w:left="288"/>
              <w:rPr>
                <w:sz w:val="18"/>
              </w:rPr>
            </w:pPr>
            <w:r>
              <w:rPr>
                <w:sz w:val="18"/>
              </w:rPr>
              <w:t>Chunking</w:t>
            </w:r>
          </w:p>
        </w:tc>
        <w:tc>
          <w:tcPr>
            <w:tcW w:w="1260" w:type="dxa"/>
          </w:tcPr>
          <w:p w:rsidR="00253CA7" w:rsidRDefault="00253CA7">
            <w:pPr>
              <w:keepNext/>
              <w:keepLines/>
              <w:spacing w:after="60"/>
              <w:rPr>
                <w:sz w:val="18"/>
              </w:rPr>
            </w:pPr>
            <w:r>
              <w:rPr>
                <w:sz w:val="18"/>
              </w:rPr>
              <w:t>Storage prop</w:t>
            </w:r>
          </w:p>
        </w:tc>
        <w:tc>
          <w:tcPr>
            <w:tcW w:w="2520" w:type="dxa"/>
          </w:tcPr>
          <w:p w:rsidR="00253CA7" w:rsidRDefault="00253CA7">
            <w:pPr>
              <w:keepNext/>
              <w:keepLines/>
              <w:spacing w:after="60"/>
              <w:rPr>
                <w:sz w:val="18"/>
              </w:rPr>
            </w:pPr>
          </w:p>
        </w:tc>
        <w:tc>
          <w:tcPr>
            <w:tcW w:w="2880" w:type="dxa"/>
          </w:tcPr>
          <w:p w:rsidR="00253CA7" w:rsidRDefault="00253CA7">
            <w:pPr>
              <w:keepNext/>
              <w:keepLines/>
              <w:spacing w:after="60"/>
              <w:rPr>
                <w:sz w:val="18"/>
              </w:rPr>
            </w:pPr>
          </w:p>
        </w:tc>
      </w:tr>
      <w:tr w:rsidR="00253CA7">
        <w:tblPrEx>
          <w:tblCellMar>
            <w:top w:w="0" w:type="dxa"/>
            <w:bottom w:w="0" w:type="dxa"/>
          </w:tblCellMar>
        </w:tblPrEx>
        <w:trPr>
          <w:jc w:val="center"/>
        </w:trPr>
        <w:tc>
          <w:tcPr>
            <w:tcW w:w="558" w:type="dxa"/>
          </w:tcPr>
          <w:p w:rsidR="00253CA7" w:rsidRDefault="00253CA7">
            <w:pPr>
              <w:spacing w:after="60"/>
              <w:rPr>
                <w:sz w:val="18"/>
              </w:rPr>
            </w:pPr>
            <w:r>
              <w:rPr>
                <w:sz w:val="18"/>
              </w:rPr>
              <w:t>O</w:t>
            </w:r>
          </w:p>
        </w:tc>
        <w:tc>
          <w:tcPr>
            <w:tcW w:w="2520" w:type="dxa"/>
          </w:tcPr>
          <w:p w:rsidR="00253CA7" w:rsidRDefault="00253CA7">
            <w:pPr>
              <w:spacing w:after="60"/>
              <w:ind w:left="288"/>
              <w:rPr>
                <w:sz w:val="18"/>
              </w:rPr>
            </w:pPr>
            <w:r>
              <w:rPr>
                <w:sz w:val="18"/>
              </w:rPr>
              <w:t>External storage</w:t>
            </w:r>
          </w:p>
        </w:tc>
        <w:tc>
          <w:tcPr>
            <w:tcW w:w="1260" w:type="dxa"/>
          </w:tcPr>
          <w:p w:rsidR="00253CA7" w:rsidRDefault="00253CA7">
            <w:pPr>
              <w:spacing w:after="60"/>
              <w:rPr>
                <w:sz w:val="18"/>
              </w:rPr>
            </w:pPr>
            <w:r>
              <w:rPr>
                <w:sz w:val="18"/>
              </w:rPr>
              <w:t>Storage prop</w:t>
            </w:r>
          </w:p>
        </w:tc>
        <w:tc>
          <w:tcPr>
            <w:tcW w:w="2520" w:type="dxa"/>
          </w:tcPr>
          <w:p w:rsidR="00253CA7" w:rsidRDefault="00253CA7">
            <w:pPr>
              <w:spacing w:after="60"/>
              <w:rPr>
                <w:sz w:val="18"/>
              </w:rPr>
            </w:pPr>
          </w:p>
        </w:tc>
        <w:tc>
          <w:tcPr>
            <w:tcW w:w="2880" w:type="dxa"/>
          </w:tcPr>
          <w:p w:rsidR="00253CA7" w:rsidRDefault="00253CA7">
            <w:pPr>
              <w:spacing w:after="60"/>
              <w:rPr>
                <w:sz w:val="18"/>
              </w:rPr>
            </w:pPr>
          </w:p>
        </w:tc>
      </w:tr>
    </w:tbl>
    <w:p w:rsidR="00253CA7" w:rsidRDefault="00253CA7"/>
    <w:p w:rsidR="00253CA7" w:rsidRDefault="00253CA7">
      <w:proofErr w:type="gramStart"/>
      <w:r>
        <w:lastRenderedPageBreak/>
        <w:t>Note 1.</w:t>
      </w:r>
      <w:proofErr w:type="gramEnd"/>
      <w:r>
        <w:t xml:space="preserve">  </w:t>
      </w:r>
      <w:r w:rsidR="00BD22EC">
        <w:t xml:space="preserve">HDF5 image and palette specification </w:t>
      </w:r>
      <w:r>
        <w:t xml:space="preserve"> </w:t>
      </w:r>
      <w:r w:rsidR="00BD22EC">
        <w:t>allows</w:t>
      </w:r>
      <w:r>
        <w:t xml:space="preserve"> more than one palette in </w:t>
      </w:r>
      <w:r>
        <w:rPr>
          <w:rFonts w:ascii="Courier New" w:hAnsi="Courier New" w:cs="Courier New"/>
        </w:rPr>
        <w:t>PALETTE</w:t>
      </w:r>
      <w:r>
        <w:t>, but in a translation from HDF4 to HDF5 there will be only one palette</w:t>
      </w:r>
      <w:r w:rsidR="00BD22EC">
        <w:t xml:space="preserve"> and </w:t>
      </w:r>
      <w:r>
        <w:t xml:space="preserve"> palettes are stored in a special group called “/HDF4_PALGROUP”.  Figure 2 illustrates this structure.  In the figure there are two images, </w:t>
      </w:r>
      <w:r>
        <w:rPr>
          <w:rFonts w:ascii="Courier New" w:hAnsi="Courier New"/>
        </w:rPr>
        <w:t>image1</w:t>
      </w:r>
      <w:r>
        <w:t xml:space="preserve"> and </w:t>
      </w:r>
      <w:r>
        <w:rPr>
          <w:rFonts w:ascii="Courier New" w:hAnsi="Courier New"/>
        </w:rPr>
        <w:t>image2</w:t>
      </w:r>
      <w:r>
        <w:t>, each of which has an attached palette.</w:t>
      </w:r>
    </w:p>
    <w:p w:rsidR="00253CA7" w:rsidRDefault="00253CA7">
      <w:proofErr w:type="gramStart"/>
      <w:r>
        <w:t>Note 2.</w:t>
      </w:r>
      <w:proofErr w:type="gramEnd"/>
      <w:r>
        <w:t xml:space="preserve">  These are required if there is a palette associated with the image.</w:t>
      </w:r>
    </w:p>
    <w:p w:rsidR="00253CA7" w:rsidRDefault="00253CA7">
      <w:proofErr w:type="gramStart"/>
      <w:r>
        <w:t>Note 3.</w:t>
      </w:r>
      <w:proofErr w:type="gramEnd"/>
      <w:r>
        <w:t xml:space="preserve"> In principle, an HDF4 image could have any number of components and use any color model, but the HDF4 standard only defines 8-bit and 24-bit RGB images.  With no other information, the HDF5 image is assumed to use an RGB color model. The general rule is to convert the HDF4 image into an HDF5 image that stores its properties. Therefore, if the color model of the HDF4 image is known, the HDF5 image should be defined to use that color model, whatever it may be.</w:t>
      </w:r>
    </w:p>
    <w:p w:rsidR="00253CA7" w:rsidRDefault="00253CA7">
      <w:pPr>
        <w:pStyle w:val="Caption"/>
        <w:jc w:val="center"/>
      </w:pPr>
      <w:proofErr w:type="gramStart"/>
      <w:r>
        <w:t>Figure 2.</w:t>
      </w:r>
      <w:proofErr w:type="gramEnd"/>
      <w:r>
        <w:t xml:space="preserve"> How HDF4 palettes should be stored in HDF5 and referenced by images.</w:t>
      </w:r>
    </w:p>
    <w:p w:rsidR="00253CA7" w:rsidRDefault="00F732ED">
      <w:pPr>
        <w:jc w:val="center"/>
      </w:pPr>
      <w:r>
        <w:rPr>
          <w:noProof/>
        </w:rPr>
        <w:drawing>
          <wp:inline distT="0" distB="0" distL="0" distR="0" wp14:anchorId="44B5CC03" wp14:editId="0D6061F7">
            <wp:extent cx="5943600" cy="4457700"/>
            <wp:effectExtent l="0" t="0" r="0" b="0"/>
            <wp:docPr id="2" name="Picture 2" descr="4-5-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chart-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53CA7" w:rsidRDefault="00253CA7">
      <w:r>
        <w:t xml:space="preserve">. </w:t>
      </w:r>
    </w:p>
    <w:p w:rsidR="009914E5" w:rsidRDefault="009914E5" w:rsidP="009914E5">
      <w:pPr>
        <w:pStyle w:val="Heading2"/>
        <w:numPr>
          <w:ilvl w:val="0"/>
          <w:numId w:val="0"/>
        </w:numPr>
        <w:ind w:left="576"/>
      </w:pPr>
    </w:p>
    <w:p w:rsidR="00253CA7" w:rsidRDefault="00253CA7" w:rsidP="007779BF">
      <w:pPr>
        <w:pStyle w:val="Heading2"/>
      </w:pPr>
      <w:r>
        <w:br w:type="page"/>
      </w:r>
      <w:r>
        <w:lastRenderedPageBreak/>
        <w:t>Palette</w:t>
      </w:r>
    </w:p>
    <w:p w:rsidR="00253CA7" w:rsidRDefault="00253CA7">
      <w:r>
        <w:t xml:space="preserve">Palettes are mapped to HDF5 datasets that are 2-D arrays of bytes with dimensions 256 x 3. The HDF5 Palette should conform to the </w:t>
      </w:r>
      <w:r>
        <w:rPr>
          <w:i/>
          <w:iCs/>
        </w:rPr>
        <w:t>HDF5 Image and Palette Specification</w:t>
      </w:r>
      <w:r>
        <w:t xml:space="preserve"> [4]. All attributes required by the Palette Specification should be included, even if not specified here.  Notice that the HDF5 palette conventions support additional information that is not supported in HDF4, such as color model and range index. In the event that the HDF4 file contains an object that is not an HDF4 palette but should be an HDF5 Palette (e.g., a table that represents an range index color table), it should be stored as an HDF5 Palette if possible.</w:t>
      </w:r>
    </w:p>
    <w:p w:rsidR="00253CA7" w:rsidRDefault="00253CA7">
      <w:r>
        <w:t>As indicated in the “Image” section, it is recommended that in HDF5 all palette objects from an HDF4 file be stored in the group “/HDF4_PALGROUP/&lt;palette_name&gt;.”  The HDF5 link &lt;palette_name&gt; can be given any name, but if no name is available &lt;palette_name&gt; should be assigned according to the guidelines in section 4.</w:t>
      </w:r>
    </w:p>
    <w:p w:rsidR="00253CA7" w:rsidRDefault="00253CA7">
      <w:pPr>
        <w:pStyle w:val="Caption"/>
        <w:jc w:val="center"/>
      </w:pPr>
      <w:bookmarkStart w:id="12" w:name="_Ref493899936"/>
      <w:proofErr w:type="gramStart"/>
      <w:r>
        <w:t xml:space="preserve">Table </w:t>
      </w:r>
      <w:proofErr w:type="gramEnd"/>
      <w:r>
        <w:fldChar w:fldCharType="begin"/>
      </w:r>
      <w:r>
        <w:instrText xml:space="preserve"> SEQ Table \* ARABIC </w:instrText>
      </w:r>
      <w:r>
        <w:fldChar w:fldCharType="separate"/>
      </w:r>
      <w:r w:rsidR="00CC6C30">
        <w:rPr>
          <w:noProof/>
        </w:rPr>
        <w:t>7</w:t>
      </w:r>
      <w:r>
        <w:fldChar w:fldCharType="end"/>
      </w:r>
      <w:bookmarkEnd w:id="12"/>
      <w:proofErr w:type="gramStart"/>
      <w:r>
        <w:t>.</w:t>
      </w:r>
      <w:proofErr w:type="gramEnd"/>
      <w:r>
        <w:t xml:space="preserve"> </w:t>
      </w:r>
      <w:proofErr w:type="gramStart"/>
      <w:r>
        <w:t>Palette mapping.</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160"/>
        <w:gridCol w:w="3240"/>
      </w:tblGrid>
      <w:tr w:rsidR="00253CA7">
        <w:tblPrEx>
          <w:tblCellMar>
            <w:top w:w="0" w:type="dxa"/>
            <w:bottom w:w="0" w:type="dxa"/>
          </w:tblCellMar>
        </w:tblPrEx>
        <w:trPr>
          <w:jc w:val="center"/>
        </w:trPr>
        <w:tc>
          <w:tcPr>
            <w:tcW w:w="378" w:type="dxa"/>
            <w:tcBorders>
              <w:bottom w:val="double" w:sz="4" w:space="0" w:color="auto"/>
            </w:tcBorders>
          </w:tcPr>
          <w:p w:rsidR="00253CA7" w:rsidRDefault="00253CA7">
            <w:pPr>
              <w:spacing w:after="60"/>
              <w:rPr>
                <w:b/>
                <w:sz w:val="18"/>
              </w:rPr>
            </w:pPr>
          </w:p>
        </w:tc>
        <w:tc>
          <w:tcPr>
            <w:tcW w:w="2610" w:type="dxa"/>
            <w:tcBorders>
              <w:bottom w:val="double" w:sz="4" w:space="0" w:color="auto"/>
            </w:tcBorders>
          </w:tcPr>
          <w:p w:rsidR="00253CA7" w:rsidRDefault="00253CA7">
            <w:pPr>
              <w:spacing w:after="60"/>
              <w:rPr>
                <w:b/>
                <w:sz w:val="18"/>
              </w:rPr>
            </w:pPr>
            <w:r>
              <w:rPr>
                <w:b/>
                <w:sz w:val="18"/>
              </w:rPr>
              <w:t>Palette</w:t>
            </w:r>
          </w:p>
        </w:tc>
        <w:tc>
          <w:tcPr>
            <w:tcW w:w="1260" w:type="dxa"/>
            <w:tcBorders>
              <w:bottom w:val="double" w:sz="4" w:space="0" w:color="auto"/>
            </w:tcBorders>
          </w:tcPr>
          <w:p w:rsidR="00253CA7" w:rsidRDefault="00253CA7">
            <w:pPr>
              <w:spacing w:after="60"/>
              <w:rPr>
                <w:b/>
                <w:sz w:val="18"/>
              </w:rPr>
            </w:pPr>
            <w:r>
              <w:rPr>
                <w:b/>
                <w:sz w:val="18"/>
              </w:rPr>
              <w:t>HDF5 object or component</w:t>
            </w:r>
          </w:p>
        </w:tc>
        <w:tc>
          <w:tcPr>
            <w:tcW w:w="2160" w:type="dxa"/>
            <w:tcBorders>
              <w:bottom w:val="double" w:sz="4" w:space="0" w:color="auto"/>
            </w:tcBorders>
          </w:tcPr>
          <w:p w:rsidR="00253CA7" w:rsidRDefault="00253CA7">
            <w:pPr>
              <w:spacing w:after="60"/>
              <w:rPr>
                <w:b/>
                <w:sz w:val="18"/>
              </w:rPr>
            </w:pPr>
            <w:r>
              <w:rPr>
                <w:b/>
                <w:sz w:val="18"/>
              </w:rPr>
              <w:t>Datatype, value, etc.</w:t>
            </w:r>
          </w:p>
        </w:tc>
        <w:tc>
          <w:tcPr>
            <w:tcW w:w="3240" w:type="dxa"/>
            <w:tcBorders>
              <w:bottom w:val="double" w:sz="4" w:space="0" w:color="auto"/>
            </w:tcBorders>
          </w:tcPr>
          <w:p w:rsidR="00253CA7" w:rsidRDefault="00253CA7">
            <w:pPr>
              <w:spacing w:after="60"/>
              <w:rPr>
                <w:b/>
                <w:sz w:val="18"/>
              </w:rPr>
            </w:pPr>
            <w:r>
              <w:rPr>
                <w:b/>
                <w:sz w:val="18"/>
              </w:rPr>
              <w:t>Notes</w:t>
            </w:r>
          </w:p>
        </w:tc>
      </w:tr>
      <w:tr w:rsidR="00253CA7">
        <w:tblPrEx>
          <w:tblCellMar>
            <w:top w:w="0" w:type="dxa"/>
            <w:bottom w:w="0" w:type="dxa"/>
          </w:tblCellMar>
        </w:tblPrEx>
        <w:trPr>
          <w:jc w:val="center"/>
        </w:trPr>
        <w:tc>
          <w:tcPr>
            <w:tcW w:w="378" w:type="dxa"/>
            <w:tcBorders>
              <w:top w:val="nil"/>
            </w:tcBorders>
          </w:tcPr>
          <w:p w:rsidR="00253CA7" w:rsidRDefault="00253CA7">
            <w:pPr>
              <w:spacing w:after="60"/>
              <w:rPr>
                <w:sz w:val="18"/>
              </w:rPr>
            </w:pPr>
            <w:r>
              <w:rPr>
                <w:sz w:val="18"/>
              </w:rPr>
              <w:t>R</w:t>
            </w:r>
          </w:p>
        </w:tc>
        <w:tc>
          <w:tcPr>
            <w:tcW w:w="2610" w:type="dxa"/>
            <w:tcBorders>
              <w:top w:val="nil"/>
            </w:tcBorders>
          </w:tcPr>
          <w:p w:rsidR="00253CA7" w:rsidRDefault="00253CA7">
            <w:pPr>
              <w:spacing w:after="60"/>
              <w:rPr>
                <w:sz w:val="18"/>
              </w:rPr>
            </w:pPr>
            <w:r>
              <w:rPr>
                <w:sz w:val="18"/>
              </w:rPr>
              <w:t>(Datatype)</w:t>
            </w:r>
          </w:p>
        </w:tc>
        <w:tc>
          <w:tcPr>
            <w:tcW w:w="1260" w:type="dxa"/>
            <w:tcBorders>
              <w:top w:val="nil"/>
            </w:tcBorders>
          </w:tcPr>
          <w:p w:rsidR="00253CA7" w:rsidRDefault="00253CA7">
            <w:pPr>
              <w:spacing w:after="60"/>
              <w:rPr>
                <w:sz w:val="18"/>
              </w:rPr>
            </w:pPr>
            <w:r>
              <w:rPr>
                <w:sz w:val="18"/>
              </w:rPr>
              <w:t>Atomic datatype</w:t>
            </w:r>
          </w:p>
        </w:tc>
        <w:tc>
          <w:tcPr>
            <w:tcW w:w="2160" w:type="dxa"/>
            <w:tcBorders>
              <w:top w:val="nil"/>
            </w:tcBorders>
          </w:tcPr>
          <w:p w:rsidR="00253CA7" w:rsidRDefault="00253CA7">
            <w:pPr>
              <w:spacing w:after="60"/>
              <w:rPr>
                <w:sz w:val="18"/>
              </w:rPr>
            </w:pPr>
            <w:r>
              <w:rPr>
                <w:sz w:val="18"/>
              </w:rPr>
              <w:t xml:space="preserve">&lt;uint8&gt; </w:t>
            </w:r>
          </w:p>
        </w:tc>
        <w:tc>
          <w:tcPr>
            <w:tcW w:w="3240" w:type="dxa"/>
            <w:tcBorders>
              <w:top w:val="nil"/>
            </w:tcBorders>
          </w:tcPr>
          <w:p w:rsidR="00253CA7" w:rsidRDefault="00253CA7">
            <w:pPr>
              <w:spacing w:after="60"/>
              <w:rPr>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(Data)</w:t>
            </w:r>
          </w:p>
        </w:tc>
        <w:tc>
          <w:tcPr>
            <w:tcW w:w="1260" w:type="dxa"/>
          </w:tcPr>
          <w:p w:rsidR="00253CA7" w:rsidRDefault="00253CA7">
            <w:pPr>
              <w:spacing w:after="60"/>
              <w:rPr>
                <w:sz w:val="18"/>
              </w:rPr>
            </w:pPr>
            <w:r>
              <w:rPr>
                <w:sz w:val="18"/>
              </w:rPr>
              <w:t>Data</w:t>
            </w:r>
          </w:p>
        </w:tc>
        <w:tc>
          <w:tcPr>
            <w:tcW w:w="2160" w:type="dxa"/>
          </w:tcPr>
          <w:p w:rsidR="00253CA7" w:rsidRDefault="00253CA7">
            <w:pPr>
              <w:spacing w:after="60"/>
              <w:rPr>
                <w:sz w:val="18"/>
              </w:rPr>
            </w:pPr>
          </w:p>
        </w:tc>
        <w:tc>
          <w:tcPr>
            <w:tcW w:w="3240" w:type="dxa"/>
          </w:tcPr>
          <w:p w:rsidR="00253CA7" w:rsidRDefault="00253CA7">
            <w:pPr>
              <w:spacing w:after="60"/>
              <w:rPr>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(Rank &amp; dimension sizes)</w:t>
            </w:r>
          </w:p>
        </w:tc>
        <w:tc>
          <w:tcPr>
            <w:tcW w:w="1260" w:type="dxa"/>
          </w:tcPr>
          <w:p w:rsidR="00253CA7" w:rsidRDefault="00253CA7">
            <w:pPr>
              <w:spacing w:after="60"/>
              <w:rPr>
                <w:sz w:val="18"/>
              </w:rPr>
            </w:pPr>
            <w:r>
              <w:rPr>
                <w:sz w:val="18"/>
              </w:rPr>
              <w:t>Dataspace</w:t>
            </w:r>
          </w:p>
        </w:tc>
        <w:tc>
          <w:tcPr>
            <w:tcW w:w="2160" w:type="dxa"/>
          </w:tcPr>
          <w:p w:rsidR="00253CA7" w:rsidRDefault="00253CA7">
            <w:pPr>
              <w:spacing w:after="60"/>
              <w:rPr>
                <w:sz w:val="18"/>
              </w:rPr>
            </w:pPr>
          </w:p>
        </w:tc>
        <w:tc>
          <w:tcPr>
            <w:tcW w:w="3240" w:type="dxa"/>
          </w:tcPr>
          <w:p w:rsidR="00253CA7" w:rsidRDefault="00253CA7">
            <w:pPr>
              <w:spacing w:after="60"/>
              <w:rPr>
                <w:sz w:val="18"/>
              </w:rPr>
            </w:pPr>
            <w:proofErr w:type="gramStart"/>
            <w:r>
              <w:rPr>
                <w:sz w:val="18"/>
              </w:rPr>
              <w:t>rank=</w:t>
            </w:r>
            <w:proofErr w:type="gramEnd"/>
            <w:r>
              <w:rPr>
                <w:sz w:val="18"/>
              </w:rPr>
              <w:t>2, dimension size = 256 x 3 (See note 1.)</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sz w:val="18"/>
              </w:rPr>
            </w:pPr>
            <w:r>
              <w:rPr>
                <w:sz w:val="18"/>
              </w:rPr>
              <w:t>(HDF4 object type)</w:t>
            </w:r>
          </w:p>
        </w:tc>
        <w:tc>
          <w:tcPr>
            <w:tcW w:w="1260" w:type="dxa"/>
          </w:tcPr>
          <w:p w:rsidR="00253CA7" w:rsidRDefault="00253CA7">
            <w:pPr>
              <w:spacing w:after="60"/>
              <w:rPr>
                <w:sz w:val="18"/>
              </w:rPr>
            </w:pPr>
            <w:r>
              <w:rPr>
                <w:sz w:val="18"/>
              </w:rPr>
              <w:t>Attr</w:t>
            </w:r>
          </w:p>
        </w:tc>
        <w:tc>
          <w:tcPr>
            <w:tcW w:w="2160" w:type="dxa"/>
          </w:tcPr>
          <w:p w:rsidR="00253CA7" w:rsidRDefault="00253CA7">
            <w:pPr>
              <w:spacing w:after="60"/>
              <w:rPr>
                <w:sz w:val="18"/>
              </w:rPr>
            </w:pPr>
            <w:r>
              <w:rPr>
                <w:sz w:val="18"/>
              </w:rPr>
              <w:t>HDF4_OBJECT_TYPE=</w:t>
            </w:r>
          </w:p>
          <w:p w:rsidR="00253CA7" w:rsidRDefault="00253CA7">
            <w:pPr>
              <w:spacing w:after="60"/>
              <w:rPr>
                <w:sz w:val="18"/>
              </w:rPr>
            </w:pPr>
            <w:r>
              <w:rPr>
                <w:sz w:val="18"/>
              </w:rPr>
              <w:t xml:space="preserve">“palette” </w:t>
            </w:r>
          </w:p>
        </w:tc>
        <w:tc>
          <w:tcPr>
            <w:tcW w:w="3240" w:type="dxa"/>
          </w:tcPr>
          <w:p w:rsidR="00253CA7" w:rsidRDefault="00253CA7">
            <w:pPr>
              <w:spacing w:after="60"/>
              <w:rPr>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rFonts w:ascii="Courier New" w:hAnsi="Courier New"/>
                <w:sz w:val="18"/>
              </w:rPr>
            </w:pPr>
            <w:r>
              <w:rPr>
                <w:rFonts w:ascii="Courier New" w:hAnsi="Courier New"/>
                <w:sz w:val="18"/>
              </w:rPr>
              <w:t>&lt;User-defined attribute&gt;</w:t>
            </w:r>
          </w:p>
        </w:tc>
        <w:tc>
          <w:tcPr>
            <w:tcW w:w="1260" w:type="dxa"/>
          </w:tcPr>
          <w:p w:rsidR="00253CA7" w:rsidRDefault="00253CA7">
            <w:pPr>
              <w:spacing w:after="60"/>
              <w:rPr>
                <w:sz w:val="18"/>
              </w:rPr>
            </w:pPr>
            <w:r>
              <w:rPr>
                <w:sz w:val="18"/>
              </w:rPr>
              <w:t>Attr</w:t>
            </w:r>
          </w:p>
        </w:tc>
        <w:tc>
          <w:tcPr>
            <w:tcW w:w="2160" w:type="dxa"/>
          </w:tcPr>
          <w:p w:rsidR="00253CA7" w:rsidRDefault="00253CA7">
            <w:pPr>
              <w:spacing w:after="60"/>
              <w:rPr>
                <w:sz w:val="18"/>
              </w:rPr>
            </w:pPr>
            <w:r>
              <w:rPr>
                <w:sz w:val="18"/>
              </w:rPr>
              <w:t>&lt;name&gt; = &lt;value&gt;</w:t>
            </w:r>
          </w:p>
        </w:tc>
        <w:tc>
          <w:tcPr>
            <w:tcW w:w="3240" w:type="dxa"/>
          </w:tcPr>
          <w:p w:rsidR="00253CA7" w:rsidRDefault="00253CA7">
            <w:pPr>
              <w:spacing w:after="60"/>
              <w:rPr>
                <w:sz w:val="18"/>
              </w:rPr>
            </w:pPr>
            <w:r>
              <w:rPr>
                <w:sz w:val="18"/>
              </w:rPr>
              <w:t xml:space="preserve">rank = 1; size is fixed; </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O</w:t>
            </w:r>
          </w:p>
        </w:tc>
        <w:tc>
          <w:tcPr>
            <w:tcW w:w="2610" w:type="dxa"/>
          </w:tcPr>
          <w:p w:rsidR="00253CA7" w:rsidRDefault="00253CA7">
            <w:pPr>
              <w:spacing w:after="60"/>
              <w:rPr>
                <w:sz w:val="18"/>
              </w:rPr>
            </w:pPr>
            <w:r>
              <w:rPr>
                <w:sz w:val="18"/>
              </w:rPr>
              <w:t>(Reference number)</w:t>
            </w:r>
          </w:p>
        </w:tc>
        <w:tc>
          <w:tcPr>
            <w:tcW w:w="1260" w:type="dxa"/>
          </w:tcPr>
          <w:p w:rsidR="00253CA7" w:rsidRDefault="00253CA7">
            <w:pPr>
              <w:spacing w:after="60"/>
              <w:rPr>
                <w:sz w:val="18"/>
              </w:rPr>
            </w:pPr>
            <w:r>
              <w:rPr>
                <w:sz w:val="18"/>
              </w:rPr>
              <w:t>Attr</w:t>
            </w:r>
          </w:p>
        </w:tc>
        <w:tc>
          <w:tcPr>
            <w:tcW w:w="2160" w:type="dxa"/>
          </w:tcPr>
          <w:p w:rsidR="00253CA7" w:rsidRDefault="00253CA7">
            <w:pPr>
              <w:spacing w:after="60"/>
              <w:rPr>
                <w:sz w:val="18"/>
              </w:rPr>
            </w:pPr>
            <w:r>
              <w:rPr>
                <w:sz w:val="18"/>
              </w:rPr>
              <w:t>HDF4_REF_NUM  = &lt;uint16&gt;</w:t>
            </w:r>
          </w:p>
        </w:tc>
        <w:tc>
          <w:tcPr>
            <w:tcW w:w="3240" w:type="dxa"/>
          </w:tcPr>
          <w:p w:rsidR="00253CA7" w:rsidRDefault="00253CA7">
            <w:pPr>
              <w:spacing w:after="60"/>
              <w:rPr>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(Class)</w:t>
            </w:r>
          </w:p>
        </w:tc>
        <w:tc>
          <w:tcPr>
            <w:tcW w:w="1260" w:type="dxa"/>
          </w:tcPr>
          <w:p w:rsidR="00253CA7" w:rsidRDefault="00253CA7">
            <w:pPr>
              <w:spacing w:after="60"/>
              <w:rPr>
                <w:sz w:val="18"/>
              </w:rPr>
            </w:pPr>
            <w:r>
              <w:rPr>
                <w:sz w:val="18"/>
              </w:rPr>
              <w:t>Attr</w:t>
            </w:r>
          </w:p>
        </w:tc>
        <w:tc>
          <w:tcPr>
            <w:tcW w:w="2160" w:type="dxa"/>
          </w:tcPr>
          <w:p w:rsidR="00253CA7" w:rsidRDefault="00253CA7">
            <w:pPr>
              <w:spacing w:after="60"/>
              <w:rPr>
                <w:sz w:val="18"/>
              </w:rPr>
            </w:pPr>
            <w:r>
              <w:rPr>
                <w:sz w:val="18"/>
              </w:rPr>
              <w:t>CLASS = “PALETTE”</w:t>
            </w:r>
          </w:p>
        </w:tc>
        <w:tc>
          <w:tcPr>
            <w:tcW w:w="3240" w:type="dxa"/>
          </w:tcPr>
          <w:p w:rsidR="00253CA7" w:rsidRDefault="00253CA7">
            <w:pPr>
              <w:spacing w:after="60"/>
              <w:rPr>
                <w:sz w:val="18"/>
              </w:rPr>
            </w:pPr>
            <w:r>
              <w:rPr>
                <w:sz w:val="18"/>
              </w:rPr>
              <w:t>Required by the palette specification.</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(Palette type)</w:t>
            </w:r>
          </w:p>
        </w:tc>
        <w:tc>
          <w:tcPr>
            <w:tcW w:w="1260" w:type="dxa"/>
          </w:tcPr>
          <w:p w:rsidR="00253CA7" w:rsidRDefault="00253CA7">
            <w:pPr>
              <w:spacing w:after="60"/>
              <w:rPr>
                <w:sz w:val="18"/>
              </w:rPr>
            </w:pPr>
            <w:r>
              <w:rPr>
                <w:sz w:val="18"/>
              </w:rPr>
              <w:t>Attr</w:t>
            </w:r>
          </w:p>
        </w:tc>
        <w:tc>
          <w:tcPr>
            <w:tcW w:w="2160" w:type="dxa"/>
          </w:tcPr>
          <w:p w:rsidR="00253CA7" w:rsidRDefault="00253CA7">
            <w:pPr>
              <w:spacing w:after="60"/>
              <w:rPr>
                <w:sz w:val="18"/>
              </w:rPr>
            </w:pPr>
            <w:r>
              <w:rPr>
                <w:sz w:val="18"/>
              </w:rPr>
              <w:t>PAL_TYPE = “STANDARD8”</w:t>
            </w:r>
          </w:p>
        </w:tc>
        <w:tc>
          <w:tcPr>
            <w:tcW w:w="3240" w:type="dxa"/>
          </w:tcPr>
          <w:p w:rsidR="00253CA7" w:rsidRDefault="00253CA7">
            <w:pPr>
              <w:spacing w:after="60"/>
              <w:rPr>
                <w:b/>
                <w:sz w:val="18"/>
              </w:rPr>
            </w:pP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(Color model)</w:t>
            </w:r>
          </w:p>
        </w:tc>
        <w:tc>
          <w:tcPr>
            <w:tcW w:w="1260" w:type="dxa"/>
          </w:tcPr>
          <w:p w:rsidR="00253CA7" w:rsidRDefault="00253CA7">
            <w:pPr>
              <w:spacing w:after="60"/>
              <w:rPr>
                <w:sz w:val="18"/>
              </w:rPr>
            </w:pPr>
            <w:proofErr w:type="spellStart"/>
            <w:r>
              <w:rPr>
                <w:sz w:val="18"/>
              </w:rPr>
              <w:t>Attr</w:t>
            </w:r>
            <w:proofErr w:type="spellEnd"/>
          </w:p>
        </w:tc>
        <w:tc>
          <w:tcPr>
            <w:tcW w:w="2160" w:type="dxa"/>
          </w:tcPr>
          <w:p w:rsidR="00253CA7" w:rsidRDefault="00253CA7">
            <w:pPr>
              <w:spacing w:after="60"/>
              <w:rPr>
                <w:sz w:val="18"/>
              </w:rPr>
            </w:pPr>
            <w:r>
              <w:rPr>
                <w:sz w:val="18"/>
              </w:rPr>
              <w:t>PAL_COLORMODEL = “RGB”</w:t>
            </w:r>
          </w:p>
        </w:tc>
        <w:tc>
          <w:tcPr>
            <w:tcW w:w="3240" w:type="dxa"/>
          </w:tcPr>
          <w:p w:rsidR="00253CA7" w:rsidRDefault="00253CA7">
            <w:pPr>
              <w:spacing w:after="60"/>
              <w:rPr>
                <w:b/>
                <w:sz w:val="18"/>
              </w:rPr>
            </w:pPr>
          </w:p>
        </w:tc>
      </w:tr>
    </w:tbl>
    <w:p w:rsidR="00253CA7" w:rsidRDefault="00253CA7"/>
    <w:p w:rsidR="00253CA7" w:rsidRDefault="00253CA7">
      <w:r>
        <w:t>Note 1: The HDF5 palette specification requires that a palette dataset have dimensions (</w:t>
      </w:r>
      <w:r>
        <w:rPr>
          <w:rFonts w:ascii="Courier" w:hAnsi="Courier"/>
        </w:rPr>
        <w:t xml:space="preserve">nentries </w:t>
      </w:r>
      <w:r>
        <w:t xml:space="preserve">by </w:t>
      </w:r>
      <w:r>
        <w:rPr>
          <w:rFonts w:ascii="Courier" w:hAnsi="Courier"/>
        </w:rPr>
        <w:t>ncomponents)</w:t>
      </w:r>
      <w:r>
        <w:t>, where '</w:t>
      </w:r>
      <w:r>
        <w:rPr>
          <w:rFonts w:ascii="Courier" w:hAnsi="Courier"/>
        </w:rPr>
        <w:t>nentries</w:t>
      </w:r>
      <w:r>
        <w:t>' is the number of colors (in this case 256) and '</w:t>
      </w:r>
      <w:r>
        <w:rPr>
          <w:rFonts w:ascii="Courier" w:hAnsi="Courier"/>
        </w:rPr>
        <w:t>ncomponents</w:t>
      </w:r>
      <w:r>
        <w:t>' is the number of values per color (in this case 3).</w:t>
      </w:r>
    </w:p>
    <w:p w:rsidR="00253CA7" w:rsidRDefault="00253CA7">
      <w:pPr>
        <w:pStyle w:val="Heading2"/>
      </w:pPr>
      <w:r>
        <w:t>Annotation</w:t>
      </w:r>
    </w:p>
    <w:p w:rsidR="00253CA7" w:rsidRDefault="00253CA7">
      <w:r>
        <w:t xml:space="preserve">Annotations are mapped to HDF5 attributes.  There are four kinds of HDF4 annotations: file labels and descriptions, and object labels and descriptions.  File annotations will be attributes of the root </w:t>
      </w:r>
      <w:proofErr w:type="gramStart"/>
      <w:r>
        <w:t>group  (</w:t>
      </w:r>
      <w:proofErr w:type="gramEnd"/>
      <w:r>
        <w:t xml:space="preserve">but see Section 6.2 and 7.1 for more information about the treatment of the root group).  </w:t>
      </w:r>
    </w:p>
    <w:p w:rsidR="00253CA7" w:rsidRDefault="00253CA7">
      <w:r>
        <w:t xml:space="preserve">Although object annotations can be associated with any tag/ref supported by HDF4, this specification supports only object annotations that are associated with HDF4 SDS, Vgroups, Vdatas, images, and palettes.  Annotations will have the following HDF5 attribute names:  </w:t>
      </w:r>
      <w:r>
        <w:rPr>
          <w:rFonts w:ascii="Courier New" w:hAnsi="Courier New" w:cs="Courier New"/>
        </w:rPr>
        <w:t>HDF4_FILE_LABEL_&lt;n&gt;</w:t>
      </w:r>
      <w:r>
        <w:t xml:space="preserve">, </w:t>
      </w:r>
      <w:r>
        <w:rPr>
          <w:rFonts w:ascii="Courier New" w:hAnsi="Courier New" w:cs="Courier New"/>
        </w:rPr>
        <w:t>HDF4_FILE_DESCRIPTION_&lt;n&gt;</w:t>
      </w:r>
      <w:r>
        <w:t xml:space="preserve">, </w:t>
      </w:r>
      <w:proofErr w:type="gramStart"/>
      <w:r>
        <w:rPr>
          <w:rFonts w:ascii="Courier New" w:hAnsi="Courier New" w:cs="Courier New"/>
        </w:rPr>
        <w:t>HDF4_OBJECT_LABEL_&lt;n&gt;</w:t>
      </w:r>
      <w:r>
        <w:t xml:space="preserve">, </w:t>
      </w:r>
      <w:r>
        <w:rPr>
          <w:rFonts w:ascii="Courier New" w:hAnsi="Courier New" w:cs="Courier New"/>
        </w:rPr>
        <w:t>HDF4_OBJECT_DESCRIPTION_&lt;n</w:t>
      </w:r>
      <w:proofErr w:type="gramEnd"/>
      <w:r>
        <w:rPr>
          <w:rFonts w:ascii="Courier New" w:hAnsi="Courier New" w:cs="Courier New"/>
        </w:rPr>
        <w:t>&gt;</w:t>
      </w:r>
      <w:r>
        <w:t xml:space="preserve">, where </w:t>
      </w:r>
      <w:r>
        <w:rPr>
          <w:rFonts w:ascii="Courier New" w:hAnsi="Courier New" w:cs="Courier New"/>
        </w:rPr>
        <w:t>&lt;n&gt;</w:t>
      </w:r>
      <w:r>
        <w:t xml:space="preserve"> is an integer used to distinguish one annotation from another.  For instance, if an object had two object labels, the corresponding attribute names would be </w:t>
      </w:r>
      <w:r>
        <w:rPr>
          <w:rFonts w:ascii="Courier New" w:hAnsi="Courier New" w:cs="Courier New"/>
        </w:rPr>
        <w:t>HDF4_OBJECT_LABEL_1</w:t>
      </w:r>
      <w:r>
        <w:t xml:space="preserve"> and </w:t>
      </w:r>
      <w:r>
        <w:rPr>
          <w:rFonts w:ascii="Courier New" w:hAnsi="Courier New" w:cs="Courier New"/>
        </w:rPr>
        <w:t>HDF4_OBJECT_LABEL_2</w:t>
      </w:r>
      <w:r>
        <w:t xml:space="preserve">.  </w:t>
      </w:r>
      <w:r>
        <w:fldChar w:fldCharType="begin"/>
      </w:r>
      <w:r>
        <w:instrText xml:space="preserve"> REF _Ref495132100 </w:instrText>
      </w:r>
      <w:r>
        <w:fldChar w:fldCharType="separate"/>
      </w:r>
      <w:r w:rsidR="00CC6C30">
        <w:t xml:space="preserve">Table </w:t>
      </w:r>
      <w:r w:rsidR="00CC6C30">
        <w:rPr>
          <w:noProof/>
        </w:rPr>
        <w:t>8</w:t>
      </w:r>
      <w:r>
        <w:fldChar w:fldCharType="end"/>
      </w:r>
      <w:r>
        <w:t xml:space="preserve"> summarizes these guidelines.  </w:t>
      </w:r>
    </w:p>
    <w:p w:rsidR="00253CA7" w:rsidRDefault="00253CA7"/>
    <w:p w:rsidR="005251A5" w:rsidRDefault="005251A5"/>
    <w:p w:rsidR="00253CA7" w:rsidRDefault="00253CA7">
      <w:pPr>
        <w:pStyle w:val="Caption"/>
        <w:jc w:val="center"/>
      </w:pPr>
      <w:bookmarkStart w:id="13" w:name="_Ref495132100"/>
      <w:proofErr w:type="gramStart"/>
      <w:r>
        <w:lastRenderedPageBreak/>
        <w:t xml:space="preserve">Table </w:t>
      </w:r>
      <w:r>
        <w:fldChar w:fldCharType="begin"/>
      </w:r>
      <w:r>
        <w:instrText xml:space="preserve"> SEQ Table \* ARABIC </w:instrText>
      </w:r>
      <w:r>
        <w:fldChar w:fldCharType="separate"/>
      </w:r>
      <w:r w:rsidR="00CC6C30">
        <w:rPr>
          <w:noProof/>
        </w:rPr>
        <w:t>8</w:t>
      </w:r>
      <w:r>
        <w:fldChar w:fldCharType="end"/>
      </w:r>
      <w:bookmarkEnd w:id="13"/>
      <w:r>
        <w:t>.</w:t>
      </w:r>
      <w:proofErr w:type="gramEnd"/>
      <w:r>
        <w:t xml:space="preserve"> </w:t>
      </w:r>
      <w:proofErr w:type="gramStart"/>
      <w:r>
        <w:t>Annotation mapping.</w:t>
      </w:r>
      <w:proofErr w:type="gramEnd"/>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988"/>
        <w:gridCol w:w="2232"/>
      </w:tblGrid>
      <w:tr w:rsidR="00253CA7">
        <w:tblPrEx>
          <w:tblCellMar>
            <w:top w:w="0" w:type="dxa"/>
            <w:bottom w:w="0" w:type="dxa"/>
          </w:tblCellMar>
        </w:tblPrEx>
        <w:trPr>
          <w:jc w:val="center"/>
        </w:trPr>
        <w:tc>
          <w:tcPr>
            <w:tcW w:w="378" w:type="dxa"/>
            <w:tcBorders>
              <w:bottom w:val="double" w:sz="4" w:space="0" w:color="auto"/>
            </w:tcBorders>
          </w:tcPr>
          <w:p w:rsidR="00253CA7" w:rsidRDefault="00253CA7">
            <w:pPr>
              <w:spacing w:after="60"/>
              <w:rPr>
                <w:b/>
                <w:sz w:val="18"/>
              </w:rPr>
            </w:pPr>
          </w:p>
        </w:tc>
        <w:tc>
          <w:tcPr>
            <w:tcW w:w="2610" w:type="dxa"/>
            <w:tcBorders>
              <w:bottom w:val="double" w:sz="4" w:space="0" w:color="auto"/>
            </w:tcBorders>
          </w:tcPr>
          <w:p w:rsidR="00253CA7" w:rsidRDefault="00253CA7">
            <w:pPr>
              <w:spacing w:after="60"/>
              <w:rPr>
                <w:b/>
                <w:sz w:val="18"/>
              </w:rPr>
            </w:pPr>
            <w:r>
              <w:rPr>
                <w:b/>
                <w:sz w:val="18"/>
              </w:rPr>
              <w:t>Annotation</w:t>
            </w:r>
          </w:p>
        </w:tc>
        <w:tc>
          <w:tcPr>
            <w:tcW w:w="1260" w:type="dxa"/>
            <w:tcBorders>
              <w:bottom w:val="double" w:sz="4" w:space="0" w:color="auto"/>
            </w:tcBorders>
          </w:tcPr>
          <w:p w:rsidR="00253CA7" w:rsidRDefault="00253CA7">
            <w:pPr>
              <w:spacing w:after="60"/>
              <w:rPr>
                <w:b/>
                <w:sz w:val="18"/>
              </w:rPr>
            </w:pPr>
            <w:r>
              <w:rPr>
                <w:b/>
                <w:sz w:val="18"/>
              </w:rPr>
              <w:t>HDF5 object or component</w:t>
            </w:r>
          </w:p>
        </w:tc>
        <w:tc>
          <w:tcPr>
            <w:tcW w:w="2988" w:type="dxa"/>
            <w:tcBorders>
              <w:bottom w:val="double" w:sz="4" w:space="0" w:color="auto"/>
            </w:tcBorders>
          </w:tcPr>
          <w:p w:rsidR="00253CA7" w:rsidRDefault="00253CA7">
            <w:pPr>
              <w:spacing w:after="60"/>
              <w:rPr>
                <w:b/>
                <w:sz w:val="18"/>
              </w:rPr>
            </w:pPr>
            <w:r>
              <w:rPr>
                <w:b/>
                <w:sz w:val="18"/>
              </w:rPr>
              <w:t>Datatype, value, etc.</w:t>
            </w:r>
          </w:p>
        </w:tc>
        <w:tc>
          <w:tcPr>
            <w:tcW w:w="2232" w:type="dxa"/>
            <w:tcBorders>
              <w:bottom w:val="double" w:sz="4" w:space="0" w:color="auto"/>
            </w:tcBorders>
          </w:tcPr>
          <w:p w:rsidR="00253CA7" w:rsidRDefault="00253CA7">
            <w:pPr>
              <w:spacing w:after="60"/>
              <w:rPr>
                <w:b/>
                <w:sz w:val="18"/>
              </w:rPr>
            </w:pPr>
            <w:r>
              <w:rPr>
                <w:b/>
                <w:sz w:val="18"/>
              </w:rPr>
              <w:t>Notes</w:t>
            </w:r>
          </w:p>
        </w:tc>
      </w:tr>
      <w:tr w:rsidR="00253CA7">
        <w:tblPrEx>
          <w:tblCellMar>
            <w:top w:w="0" w:type="dxa"/>
            <w:bottom w:w="0" w:type="dxa"/>
          </w:tblCellMar>
        </w:tblPrEx>
        <w:trPr>
          <w:jc w:val="center"/>
        </w:trPr>
        <w:tc>
          <w:tcPr>
            <w:tcW w:w="378" w:type="dxa"/>
            <w:tcBorders>
              <w:top w:val="nil"/>
            </w:tcBorders>
          </w:tcPr>
          <w:p w:rsidR="00253CA7" w:rsidRDefault="00253CA7">
            <w:pPr>
              <w:spacing w:after="60"/>
              <w:rPr>
                <w:sz w:val="18"/>
              </w:rPr>
            </w:pPr>
            <w:r>
              <w:rPr>
                <w:sz w:val="18"/>
              </w:rPr>
              <w:t>R</w:t>
            </w:r>
          </w:p>
        </w:tc>
        <w:tc>
          <w:tcPr>
            <w:tcW w:w="2610" w:type="dxa"/>
            <w:tcBorders>
              <w:top w:val="nil"/>
            </w:tcBorders>
          </w:tcPr>
          <w:p w:rsidR="00253CA7" w:rsidRDefault="00253CA7">
            <w:pPr>
              <w:spacing w:after="60"/>
              <w:rPr>
                <w:sz w:val="18"/>
              </w:rPr>
            </w:pPr>
            <w:r>
              <w:rPr>
                <w:sz w:val="18"/>
              </w:rPr>
              <w:t>(File label)</w:t>
            </w:r>
          </w:p>
        </w:tc>
        <w:tc>
          <w:tcPr>
            <w:tcW w:w="1260" w:type="dxa"/>
            <w:tcBorders>
              <w:top w:val="nil"/>
            </w:tcBorders>
          </w:tcPr>
          <w:p w:rsidR="00253CA7" w:rsidRDefault="00253CA7">
            <w:pPr>
              <w:spacing w:after="60"/>
              <w:rPr>
                <w:sz w:val="18"/>
              </w:rPr>
            </w:pPr>
            <w:r>
              <w:rPr>
                <w:sz w:val="18"/>
              </w:rPr>
              <w:t>Attr</w:t>
            </w:r>
          </w:p>
        </w:tc>
        <w:tc>
          <w:tcPr>
            <w:tcW w:w="2988" w:type="dxa"/>
            <w:tcBorders>
              <w:top w:val="nil"/>
            </w:tcBorders>
          </w:tcPr>
          <w:p w:rsidR="00253CA7" w:rsidRDefault="00253CA7">
            <w:pPr>
              <w:spacing w:after="60"/>
              <w:rPr>
                <w:sz w:val="18"/>
              </w:rPr>
            </w:pPr>
            <w:r>
              <w:rPr>
                <w:sz w:val="18"/>
              </w:rPr>
              <w:t xml:space="preserve">HDF4_FILE_LABEL_&lt;n&gt; </w:t>
            </w:r>
            <w:r>
              <w:rPr>
                <w:sz w:val="18"/>
              </w:rPr>
              <w:br/>
              <w:t xml:space="preserve"> = &lt;string&gt;</w:t>
            </w:r>
          </w:p>
        </w:tc>
        <w:tc>
          <w:tcPr>
            <w:tcW w:w="2232" w:type="dxa"/>
            <w:tcBorders>
              <w:top w:val="nil"/>
            </w:tcBorders>
          </w:tcPr>
          <w:p w:rsidR="00253CA7" w:rsidRDefault="00253CA7">
            <w:pPr>
              <w:spacing w:after="60"/>
              <w:rPr>
                <w:sz w:val="18"/>
              </w:rPr>
            </w:pPr>
            <w:r>
              <w:rPr>
                <w:sz w:val="18"/>
              </w:rPr>
              <w:t>Root group attribute.</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(File description)</w:t>
            </w:r>
          </w:p>
        </w:tc>
        <w:tc>
          <w:tcPr>
            <w:tcW w:w="1260" w:type="dxa"/>
          </w:tcPr>
          <w:p w:rsidR="00253CA7" w:rsidRDefault="00253CA7">
            <w:pPr>
              <w:spacing w:after="60"/>
              <w:rPr>
                <w:sz w:val="18"/>
              </w:rPr>
            </w:pPr>
            <w:r>
              <w:rPr>
                <w:sz w:val="18"/>
              </w:rPr>
              <w:t>Attr</w:t>
            </w:r>
          </w:p>
        </w:tc>
        <w:tc>
          <w:tcPr>
            <w:tcW w:w="2988" w:type="dxa"/>
          </w:tcPr>
          <w:p w:rsidR="00253CA7" w:rsidRDefault="00253CA7">
            <w:pPr>
              <w:spacing w:after="60"/>
              <w:rPr>
                <w:sz w:val="18"/>
              </w:rPr>
            </w:pPr>
            <w:r>
              <w:rPr>
                <w:sz w:val="18"/>
              </w:rPr>
              <w:t>HDF4_FILE_DESCRIPTION_&lt;n&gt;  = &lt;string&gt;</w:t>
            </w:r>
          </w:p>
        </w:tc>
        <w:tc>
          <w:tcPr>
            <w:tcW w:w="2232" w:type="dxa"/>
          </w:tcPr>
          <w:p w:rsidR="00253CA7" w:rsidRDefault="00253CA7">
            <w:pPr>
              <w:spacing w:after="60"/>
              <w:rPr>
                <w:sz w:val="18"/>
              </w:rPr>
            </w:pPr>
            <w:r>
              <w:rPr>
                <w:sz w:val="18"/>
              </w:rPr>
              <w:t>Root group attribute.</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(Object label)</w:t>
            </w:r>
          </w:p>
        </w:tc>
        <w:tc>
          <w:tcPr>
            <w:tcW w:w="1260" w:type="dxa"/>
          </w:tcPr>
          <w:p w:rsidR="00253CA7" w:rsidRDefault="00253CA7">
            <w:pPr>
              <w:spacing w:after="60"/>
              <w:rPr>
                <w:sz w:val="18"/>
              </w:rPr>
            </w:pPr>
            <w:r>
              <w:rPr>
                <w:sz w:val="18"/>
              </w:rPr>
              <w:t>Attr</w:t>
            </w:r>
          </w:p>
        </w:tc>
        <w:tc>
          <w:tcPr>
            <w:tcW w:w="2988" w:type="dxa"/>
          </w:tcPr>
          <w:p w:rsidR="00253CA7" w:rsidRDefault="00253CA7">
            <w:pPr>
              <w:spacing w:after="60"/>
              <w:rPr>
                <w:sz w:val="18"/>
              </w:rPr>
            </w:pPr>
            <w:r>
              <w:rPr>
                <w:sz w:val="18"/>
              </w:rPr>
              <w:t>HDF4_OBJECT_LABEL_&lt;n&gt;  = &lt;string&gt;</w:t>
            </w:r>
          </w:p>
        </w:tc>
        <w:tc>
          <w:tcPr>
            <w:tcW w:w="2232" w:type="dxa"/>
          </w:tcPr>
          <w:p w:rsidR="00253CA7" w:rsidRDefault="00253CA7">
            <w:pPr>
              <w:spacing w:after="60"/>
              <w:rPr>
                <w:sz w:val="18"/>
              </w:rPr>
            </w:pPr>
            <w:r>
              <w:rPr>
                <w:sz w:val="18"/>
              </w:rPr>
              <w:t>Attribute for corresponding HDF5 object. (See note 1.)</w:t>
            </w:r>
          </w:p>
        </w:tc>
      </w:tr>
      <w:tr w:rsidR="00253CA7">
        <w:tblPrEx>
          <w:tblCellMar>
            <w:top w:w="0" w:type="dxa"/>
            <w:bottom w:w="0" w:type="dxa"/>
          </w:tblCellMar>
        </w:tblPrEx>
        <w:trPr>
          <w:jc w:val="center"/>
        </w:trPr>
        <w:tc>
          <w:tcPr>
            <w:tcW w:w="378" w:type="dxa"/>
          </w:tcPr>
          <w:p w:rsidR="00253CA7" w:rsidRDefault="00253CA7">
            <w:pPr>
              <w:spacing w:after="60"/>
              <w:rPr>
                <w:sz w:val="18"/>
              </w:rPr>
            </w:pPr>
            <w:r>
              <w:rPr>
                <w:sz w:val="18"/>
              </w:rPr>
              <w:t>R</w:t>
            </w:r>
          </w:p>
        </w:tc>
        <w:tc>
          <w:tcPr>
            <w:tcW w:w="2610" w:type="dxa"/>
          </w:tcPr>
          <w:p w:rsidR="00253CA7" w:rsidRDefault="00253CA7">
            <w:pPr>
              <w:spacing w:after="60"/>
              <w:rPr>
                <w:sz w:val="18"/>
              </w:rPr>
            </w:pPr>
            <w:r>
              <w:rPr>
                <w:sz w:val="18"/>
              </w:rPr>
              <w:t>(Object description)</w:t>
            </w:r>
          </w:p>
        </w:tc>
        <w:tc>
          <w:tcPr>
            <w:tcW w:w="1260" w:type="dxa"/>
          </w:tcPr>
          <w:p w:rsidR="00253CA7" w:rsidRDefault="00253CA7">
            <w:pPr>
              <w:spacing w:after="60"/>
              <w:rPr>
                <w:sz w:val="18"/>
              </w:rPr>
            </w:pPr>
            <w:r>
              <w:rPr>
                <w:sz w:val="18"/>
              </w:rPr>
              <w:t>Attr</w:t>
            </w:r>
          </w:p>
        </w:tc>
        <w:tc>
          <w:tcPr>
            <w:tcW w:w="2988" w:type="dxa"/>
          </w:tcPr>
          <w:p w:rsidR="00253CA7" w:rsidRDefault="00253CA7">
            <w:pPr>
              <w:spacing w:after="60"/>
              <w:ind w:right="-198"/>
              <w:rPr>
                <w:sz w:val="18"/>
              </w:rPr>
            </w:pPr>
            <w:r>
              <w:rPr>
                <w:sz w:val="18"/>
              </w:rPr>
              <w:t xml:space="preserve">HDF4_OBJECT_DESCRIPTION_&lt;n&gt; </w:t>
            </w:r>
            <w:r>
              <w:rPr>
                <w:sz w:val="18"/>
              </w:rPr>
              <w:br/>
              <w:t xml:space="preserve"> = &lt;string&gt;</w:t>
            </w:r>
          </w:p>
        </w:tc>
        <w:tc>
          <w:tcPr>
            <w:tcW w:w="2232" w:type="dxa"/>
          </w:tcPr>
          <w:p w:rsidR="00253CA7" w:rsidRDefault="00253CA7">
            <w:pPr>
              <w:spacing w:after="60"/>
              <w:rPr>
                <w:sz w:val="18"/>
              </w:rPr>
            </w:pPr>
            <w:r>
              <w:rPr>
                <w:sz w:val="18"/>
              </w:rPr>
              <w:t>Attribute for corresponding HDF5 object. (See note 1.)</w:t>
            </w:r>
          </w:p>
        </w:tc>
      </w:tr>
    </w:tbl>
    <w:p w:rsidR="00253CA7" w:rsidRDefault="00253CA7"/>
    <w:p w:rsidR="00253CA7" w:rsidRDefault="00253CA7">
      <w:proofErr w:type="gramStart"/>
      <w:r>
        <w:t>Note 1.</w:t>
      </w:r>
      <w:proofErr w:type="gramEnd"/>
      <w:r>
        <w:t xml:space="preserve">  Although any HDF4 object that can be represented by a tag can have associated object labels and descriptions, this specification only requires that annotations be converted for the following tags:</w:t>
      </w:r>
    </w:p>
    <w:p w:rsidR="00253CA7" w:rsidRDefault="00253CA7">
      <w:pPr>
        <w:pStyle w:val="ListNumber2"/>
        <w:spacing w:after="0"/>
      </w:pPr>
      <w:r>
        <w:t xml:space="preserve">SDS-related tags DFTAG_SD, DFTAG_SDG, </w:t>
      </w:r>
      <w:proofErr w:type="gramStart"/>
      <w:r>
        <w:t>DFTAG</w:t>
      </w:r>
      <w:proofErr w:type="gramEnd"/>
      <w:r>
        <w:t>_NDG. Annotations on these objects will be mapped to an HDF5 attribute called HDF4_SDS_LABEL and HDF4_SDS_DESC.</w:t>
      </w:r>
    </w:p>
    <w:p w:rsidR="00253CA7" w:rsidRDefault="00253CA7">
      <w:pPr>
        <w:pStyle w:val="ListNumber2"/>
        <w:spacing w:after="0"/>
      </w:pPr>
      <w:r>
        <w:t xml:space="preserve">Image-related tags DFTAG_RI, DFTAG_RI8, </w:t>
      </w:r>
      <w:proofErr w:type="gramStart"/>
      <w:r>
        <w:t>DFTAG</w:t>
      </w:r>
      <w:proofErr w:type="gramEnd"/>
      <w:r>
        <w:t>_RIG. Annotations on these objects will be mapped to an HDF5 attribute called HDF4_IMAGE_LABEL and HDF4_IMAGE_DESC.</w:t>
      </w:r>
    </w:p>
    <w:p w:rsidR="00253CA7" w:rsidRDefault="00253CA7">
      <w:pPr>
        <w:pStyle w:val="ListNumber2"/>
        <w:spacing w:after="0"/>
      </w:pPr>
      <w:proofErr w:type="spellStart"/>
      <w:r>
        <w:t>Vgroup</w:t>
      </w:r>
      <w:proofErr w:type="spellEnd"/>
      <w:r>
        <w:t xml:space="preserve"> tag DFTAG_VG. Annotations on these objects will be mapped to an HDF5 attribute called HDF4_VGROUP_LABEL and HDF4_VGROUP_DESC.</w:t>
      </w:r>
    </w:p>
    <w:p w:rsidR="00253CA7" w:rsidRDefault="00253CA7">
      <w:pPr>
        <w:pStyle w:val="ListNumber2"/>
        <w:spacing w:after="0"/>
      </w:pPr>
      <w:proofErr w:type="spellStart"/>
      <w:r>
        <w:t>Vdata</w:t>
      </w:r>
      <w:proofErr w:type="spellEnd"/>
      <w:r>
        <w:t>-related tags DFTAG_VH, DFTAG_VS. Annotations on these objects will be mapped to an HDF5 attribute called HDF4_VDATA_LABEL and HDF4_VDATA_DESC.</w:t>
      </w:r>
    </w:p>
    <w:p w:rsidR="00253CA7" w:rsidRDefault="00253CA7">
      <w:pPr>
        <w:pStyle w:val="ListNumber2"/>
        <w:spacing w:after="0"/>
      </w:pPr>
      <w:r>
        <w:t>Palette tag DFTAG_LUT. Annotations on these objects will be mapped to an HDF5 attribute called HDF4_PAL_LABEL and HDF4_PAL_DESC.</w:t>
      </w:r>
    </w:p>
    <w:p w:rsidR="00253CA7" w:rsidRDefault="00253CA7">
      <w:pPr>
        <w:pStyle w:val="ListNumber2"/>
        <w:numPr>
          <w:ilvl w:val="0"/>
          <w:numId w:val="0"/>
        </w:numPr>
        <w:spacing w:after="0"/>
        <w:ind w:left="360"/>
      </w:pPr>
    </w:p>
    <w:p w:rsidR="00253CA7" w:rsidRDefault="00253CA7">
      <w:pPr>
        <w:pStyle w:val="Heading1"/>
        <w:keepLines/>
      </w:pPr>
      <w:bookmarkStart w:id="14" w:name="_Ref495127377"/>
      <w:r>
        <w:t>HDF4 and HDF5 File Organization</w:t>
      </w:r>
      <w:bookmarkEnd w:id="14"/>
    </w:p>
    <w:p w:rsidR="00253CA7" w:rsidRDefault="00253CA7">
      <w:pPr>
        <w:keepNext/>
        <w:keepLines/>
      </w:pPr>
    </w:p>
    <w:p w:rsidR="00253CA7" w:rsidRDefault="00253CA7">
      <w:pPr>
        <w:keepNext/>
        <w:keepLines/>
      </w:pPr>
      <w:r>
        <w:t>In addition to mapping individual objects, it is necessary to map the organization and name structure of the HDF4 file to the HDF5 file.  The following guidelines are covered in this section:</w:t>
      </w:r>
    </w:p>
    <w:p w:rsidR="00253CA7" w:rsidRDefault="00253CA7">
      <w:pPr>
        <w:pStyle w:val="ListNumber2"/>
        <w:numPr>
          <w:ilvl w:val="0"/>
          <w:numId w:val="16"/>
        </w:numPr>
      </w:pPr>
      <w:r>
        <w:t>Object names should be translated in a standard way.  Objects that have no name in HDF4 (such as palettes) must be assigned a default name in the HDF5 file.  If two or more HDF4 objects have the same name, they must be assigned unique names in HDF5.</w:t>
      </w:r>
    </w:p>
    <w:p w:rsidR="00253CA7" w:rsidRDefault="00253CA7">
      <w:pPr>
        <w:pStyle w:val="ListNumber2"/>
      </w:pPr>
      <w:r>
        <w:t xml:space="preserve">The hierarchical structure of the HDF4 file should be accurately reproduced in the HDF5 file, but objects used internally by the HDF4 library (e.g., “CDF0.0”) should </w:t>
      </w:r>
      <w:r>
        <w:rPr>
          <w:i/>
        </w:rPr>
        <w:t>not</w:t>
      </w:r>
      <w:r>
        <w:t xml:space="preserve"> be represented in the HDF5 file.</w:t>
      </w:r>
    </w:p>
    <w:p w:rsidR="00253CA7" w:rsidRDefault="00253CA7">
      <w:pPr>
        <w:pStyle w:val="ListNumber2"/>
      </w:pPr>
      <w:r>
        <w:t>Shared objects (such as Named Dimensions) should be stored once and shared in the HDF5 file.</w:t>
      </w:r>
    </w:p>
    <w:p w:rsidR="00253CA7" w:rsidRDefault="00253CA7">
      <w:pPr>
        <w:pStyle w:val="Heading2"/>
      </w:pPr>
      <w:r>
        <w:t xml:space="preserve"> Object Names</w:t>
      </w:r>
    </w:p>
    <w:p w:rsidR="00253CA7" w:rsidRDefault="00253CA7">
      <w:r>
        <w:t>The treatment of object names in HDF 4 (and earlier versions) varies depending on the type of object.  The HDF4 User’s Guide provides details on naming HDF objects.  In summary:</w:t>
      </w:r>
    </w:p>
    <w:p w:rsidR="00253CA7" w:rsidRDefault="00253CA7">
      <w:pPr>
        <w:pStyle w:val="ListBullet2"/>
      </w:pPr>
      <w:r>
        <w:t xml:space="preserve">Palettes and annotations do not have names.  </w:t>
      </w:r>
    </w:p>
    <w:p w:rsidR="00253CA7" w:rsidRDefault="00253CA7">
      <w:pPr>
        <w:pStyle w:val="ListBullet2"/>
      </w:pPr>
      <w:r>
        <w:t>Vgroup and Vdata names are optional.</w:t>
      </w:r>
    </w:p>
    <w:p w:rsidR="00253CA7" w:rsidRDefault="00253CA7">
      <w:pPr>
        <w:pStyle w:val="ListBullet2"/>
      </w:pPr>
      <w:r>
        <w:t xml:space="preserve">Images may or may not be assigned names, depending on the version of the library, and in any case are optional.  </w:t>
      </w:r>
    </w:p>
    <w:p w:rsidR="00253CA7" w:rsidRDefault="00253CA7">
      <w:pPr>
        <w:pStyle w:val="ListBullet2"/>
      </w:pPr>
      <w:r>
        <w:t>SDS objects are treated differently by different versions of the library.  Early versions of the HDF library (before HDF 3.2) did not require an SDS to have a name, and they allowed two or more SDSs to have the same name.  In later versions every SDS was required to have a unique name, and in addition it was possible to assign a second name, called LONGNAME that did not have to be unique.</w:t>
      </w:r>
    </w:p>
    <w:p w:rsidR="00253CA7" w:rsidRDefault="00253CA7"/>
    <w:p w:rsidR="00253CA7" w:rsidRDefault="00253CA7">
      <w:r>
        <w:lastRenderedPageBreak/>
        <w:t>Hence, in HDF4, names may occur in a variety of ways:</w:t>
      </w:r>
    </w:p>
    <w:p w:rsidR="00253CA7" w:rsidRDefault="00253CA7">
      <w:pPr>
        <w:pStyle w:val="ListBullet2"/>
      </w:pPr>
      <w:r>
        <w:t>An HDF4 object may have a unique name</w:t>
      </w:r>
    </w:p>
    <w:p w:rsidR="00253CA7" w:rsidRDefault="00253CA7">
      <w:pPr>
        <w:pStyle w:val="ListBullet2"/>
      </w:pPr>
      <w:r>
        <w:t>An HDF4 object may have no name</w:t>
      </w:r>
    </w:p>
    <w:p w:rsidR="00253CA7" w:rsidRDefault="00253CA7">
      <w:pPr>
        <w:pStyle w:val="ListBullet2"/>
      </w:pPr>
      <w:r>
        <w:t>More than one HDF4 object may have the same name</w:t>
      </w:r>
    </w:p>
    <w:p w:rsidR="00253CA7" w:rsidRDefault="00253CA7"/>
    <w:p w:rsidR="00253CA7" w:rsidRDefault="00253CA7">
      <w:r>
        <w:t xml:space="preserve">For the purposes of this specification, we can think of the name of an object in HDF4 (if one exists) as a kind of object attribute. It may not be stored specifically as an attribute, but it nevertheless plays a similar role. We refer to this as NAME in this paper.  </w:t>
      </w:r>
    </w:p>
    <w:p w:rsidR="00253CA7" w:rsidRDefault="00253CA7">
      <w:r>
        <w:t xml:space="preserve">In HDF5, the name of an object is the final component of its path within the file.  For instance, if an HDF5 object has the </w:t>
      </w:r>
      <w:proofErr w:type="gramStart"/>
      <w:r>
        <w:t xml:space="preserve">path  </w:t>
      </w:r>
      <w:r>
        <w:rPr>
          <w:rFonts w:ascii="Courier New" w:hAnsi="Courier New" w:cs="Courier New"/>
        </w:rPr>
        <w:t>/</w:t>
      </w:r>
      <w:proofErr w:type="gramEnd"/>
      <w:r>
        <w:rPr>
          <w:rFonts w:ascii="Courier New" w:hAnsi="Courier New" w:cs="Courier New"/>
        </w:rPr>
        <w:t>foo/bar</w:t>
      </w:r>
      <w:r>
        <w:t>, its HDF5 name is “</w:t>
      </w:r>
      <w:r>
        <w:rPr>
          <w:rFonts w:ascii="Courier New" w:hAnsi="Courier New" w:cs="Courier New"/>
        </w:rPr>
        <w:t>bar</w:t>
      </w:r>
      <w:r>
        <w:t>.”</w:t>
      </w:r>
    </w:p>
    <w:p w:rsidR="00253CA7" w:rsidRDefault="00253CA7">
      <w:pPr>
        <w:pStyle w:val="Heading3"/>
      </w:pPr>
      <w:bookmarkStart w:id="15" w:name="_Ref495303149"/>
      <w:r>
        <w:t>Objects with unique names</w:t>
      </w:r>
      <w:bookmarkEnd w:id="15"/>
    </w:p>
    <w:p w:rsidR="00253CA7" w:rsidRDefault="002F036E">
      <w:r>
        <w:t xml:space="preserve">In general, if </w:t>
      </w:r>
      <w:r w:rsidR="00253CA7">
        <w:t>an HDF4 object has a unique NAME attribute, the corresponding HDF5 object’s path should use that name.  In addition, as the tables in Section 3 indicate, that same name can be stored as an attribute of the HDF5 object with the name “HDF4_OBJECT_NAME.”</w:t>
      </w:r>
    </w:p>
    <w:p w:rsidR="00253CA7" w:rsidRDefault="00253CA7">
      <w:pPr>
        <w:pStyle w:val="Heading3"/>
      </w:pPr>
      <w:r>
        <w:t>Objects with no name</w:t>
      </w:r>
    </w:p>
    <w:p w:rsidR="00253CA7" w:rsidRDefault="00253CA7">
      <w:r>
        <w:t xml:space="preserve">When an HDF4 object with no name must be stored in HDF5, it can be assigned either a default name, or a name provided by an application.  A default name should be constructed from a default string with the object’s reference number concatenated on the end.    For instance, an unnamed Vgroup whose reference number is 2 would be named HDF4_VGROUP_2.  </w:t>
      </w:r>
      <w:r>
        <w:fldChar w:fldCharType="begin"/>
      </w:r>
      <w:r>
        <w:instrText xml:space="preserve"> REF _Ref497726820 \h </w:instrText>
      </w:r>
      <w:r>
        <w:fldChar w:fldCharType="separate"/>
      </w:r>
      <w:r w:rsidR="00CC6C30">
        <w:t xml:space="preserve">Table </w:t>
      </w:r>
      <w:r w:rsidR="00CC6C30">
        <w:rPr>
          <w:noProof/>
        </w:rPr>
        <w:t>9</w:t>
      </w:r>
      <w:r>
        <w:fldChar w:fldCharType="end"/>
      </w:r>
      <w:r>
        <w:t xml:space="preserve"> shows templates for the default HDF5 names for HDF4 objects.</w:t>
      </w:r>
    </w:p>
    <w:p w:rsidR="00253CA7" w:rsidRDefault="00253CA7">
      <w:pPr>
        <w:pStyle w:val="Caption"/>
        <w:jc w:val="center"/>
      </w:pPr>
      <w:bookmarkStart w:id="16" w:name="_Ref495495564"/>
      <w:bookmarkStart w:id="17" w:name="_Ref495495586"/>
      <w:bookmarkStart w:id="18" w:name="_Ref497726809"/>
      <w:bookmarkStart w:id="19" w:name="_Ref497726820"/>
      <w:proofErr w:type="gramStart"/>
      <w:r>
        <w:t xml:space="preserve">Table </w:t>
      </w:r>
      <w:proofErr w:type="gramEnd"/>
      <w:r>
        <w:fldChar w:fldCharType="begin"/>
      </w:r>
      <w:r>
        <w:instrText xml:space="preserve"> SEQ Table \* ARABIC </w:instrText>
      </w:r>
      <w:r>
        <w:fldChar w:fldCharType="separate"/>
      </w:r>
      <w:r w:rsidR="00CC6C30">
        <w:rPr>
          <w:noProof/>
        </w:rPr>
        <w:t>9</w:t>
      </w:r>
      <w:r>
        <w:fldChar w:fldCharType="end"/>
      </w:r>
      <w:bookmarkEnd w:id="19"/>
      <w:proofErr w:type="gramStart"/>
      <w:r>
        <w:t>.</w:t>
      </w:r>
      <w:proofErr w:type="gramEnd"/>
      <w:r>
        <w:t xml:space="preserve"> Default HDF5 names for HDF4 objects.</w:t>
      </w:r>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BF" w:firstRow="1" w:lastRow="0" w:firstColumn="1" w:lastColumn="0" w:noHBand="0" w:noVBand="0"/>
      </w:tblPr>
      <w:tblGrid>
        <w:gridCol w:w="1950"/>
        <w:gridCol w:w="2287"/>
      </w:tblGrid>
      <w:tr w:rsidR="00253CA7">
        <w:tblPrEx>
          <w:tblCellMar>
            <w:top w:w="0" w:type="dxa"/>
            <w:bottom w:w="0" w:type="dxa"/>
          </w:tblCellMar>
        </w:tblPrEx>
        <w:trPr>
          <w:jc w:val="center"/>
        </w:trPr>
        <w:tc>
          <w:tcPr>
            <w:tcW w:w="1950" w:type="dxa"/>
            <w:tcBorders>
              <w:top w:val="single" w:sz="4" w:space="0" w:color="auto"/>
              <w:bottom w:val="double" w:sz="4" w:space="0" w:color="auto"/>
              <w:right w:val="single" w:sz="4" w:space="0" w:color="auto"/>
            </w:tcBorders>
          </w:tcPr>
          <w:p w:rsidR="00253CA7" w:rsidRDefault="00253CA7">
            <w:pPr>
              <w:rPr>
                <w:b/>
                <w:sz w:val="18"/>
              </w:rPr>
            </w:pPr>
            <w:r>
              <w:rPr>
                <w:b/>
                <w:sz w:val="18"/>
              </w:rPr>
              <w:t>HDF4 Object Type</w:t>
            </w:r>
          </w:p>
        </w:tc>
        <w:tc>
          <w:tcPr>
            <w:tcW w:w="2287" w:type="dxa"/>
            <w:tcBorders>
              <w:top w:val="single" w:sz="4" w:space="0" w:color="auto"/>
              <w:left w:val="single" w:sz="4" w:space="0" w:color="auto"/>
              <w:bottom w:val="double" w:sz="4" w:space="0" w:color="auto"/>
            </w:tcBorders>
          </w:tcPr>
          <w:p w:rsidR="00253CA7" w:rsidRDefault="00253CA7">
            <w:pPr>
              <w:rPr>
                <w:b/>
                <w:sz w:val="18"/>
              </w:rPr>
            </w:pPr>
            <w:r>
              <w:rPr>
                <w:b/>
                <w:sz w:val="18"/>
              </w:rPr>
              <w:t>HDF5 Object Name</w:t>
            </w:r>
          </w:p>
        </w:tc>
      </w:tr>
      <w:tr w:rsidR="00253CA7">
        <w:tblPrEx>
          <w:tblCellMar>
            <w:top w:w="0" w:type="dxa"/>
            <w:bottom w:w="0" w:type="dxa"/>
          </w:tblCellMar>
        </w:tblPrEx>
        <w:trPr>
          <w:jc w:val="center"/>
        </w:trPr>
        <w:tc>
          <w:tcPr>
            <w:tcW w:w="1950" w:type="dxa"/>
            <w:tcBorders>
              <w:top w:val="nil"/>
            </w:tcBorders>
          </w:tcPr>
          <w:p w:rsidR="00253CA7" w:rsidRDefault="00253CA7">
            <w:pPr>
              <w:rPr>
                <w:b/>
                <w:sz w:val="18"/>
              </w:rPr>
            </w:pPr>
            <w:r>
              <w:rPr>
                <w:b/>
                <w:sz w:val="18"/>
              </w:rPr>
              <w:t>Vgroup</w:t>
            </w:r>
          </w:p>
        </w:tc>
        <w:tc>
          <w:tcPr>
            <w:tcW w:w="2287" w:type="dxa"/>
            <w:tcBorders>
              <w:top w:val="nil"/>
            </w:tcBorders>
          </w:tcPr>
          <w:p w:rsidR="00253CA7" w:rsidRDefault="00253CA7">
            <w:pPr>
              <w:pStyle w:val="EndnoteText"/>
              <w:rPr>
                <w:rFonts w:ascii="Courier New" w:hAnsi="Courier New" w:cs="Courier New"/>
                <w:sz w:val="18"/>
              </w:rPr>
            </w:pPr>
            <w:r>
              <w:rPr>
                <w:rFonts w:ascii="Courier New" w:hAnsi="Courier New" w:cs="Courier New"/>
                <w:sz w:val="18"/>
              </w:rPr>
              <w:t>HDF4_VGROUP_&lt;ref&gt;</w:t>
            </w:r>
          </w:p>
        </w:tc>
      </w:tr>
      <w:tr w:rsidR="00253CA7">
        <w:tblPrEx>
          <w:tblCellMar>
            <w:top w:w="0" w:type="dxa"/>
            <w:bottom w:w="0" w:type="dxa"/>
          </w:tblCellMar>
        </w:tblPrEx>
        <w:trPr>
          <w:jc w:val="center"/>
        </w:trPr>
        <w:tc>
          <w:tcPr>
            <w:tcW w:w="1950" w:type="dxa"/>
          </w:tcPr>
          <w:p w:rsidR="00253CA7" w:rsidRDefault="00253CA7">
            <w:pPr>
              <w:rPr>
                <w:b/>
                <w:sz w:val="18"/>
              </w:rPr>
            </w:pPr>
            <w:r>
              <w:rPr>
                <w:b/>
                <w:sz w:val="18"/>
              </w:rPr>
              <w:t>Vdata</w:t>
            </w:r>
          </w:p>
        </w:tc>
        <w:tc>
          <w:tcPr>
            <w:tcW w:w="2287" w:type="dxa"/>
          </w:tcPr>
          <w:p w:rsidR="00253CA7" w:rsidRDefault="00253CA7">
            <w:pPr>
              <w:rPr>
                <w:rFonts w:ascii="Courier New" w:hAnsi="Courier New" w:cs="Courier New"/>
                <w:sz w:val="18"/>
              </w:rPr>
            </w:pPr>
            <w:r>
              <w:rPr>
                <w:rFonts w:ascii="Courier New" w:hAnsi="Courier New" w:cs="Courier New"/>
                <w:sz w:val="18"/>
              </w:rPr>
              <w:t>HDF4_VDATA_&lt;ref&gt;</w:t>
            </w:r>
          </w:p>
        </w:tc>
      </w:tr>
      <w:tr w:rsidR="00253CA7">
        <w:tblPrEx>
          <w:tblCellMar>
            <w:top w:w="0" w:type="dxa"/>
            <w:bottom w:w="0" w:type="dxa"/>
          </w:tblCellMar>
        </w:tblPrEx>
        <w:trPr>
          <w:jc w:val="center"/>
        </w:trPr>
        <w:tc>
          <w:tcPr>
            <w:tcW w:w="1950" w:type="dxa"/>
          </w:tcPr>
          <w:p w:rsidR="00253CA7" w:rsidRDefault="00253CA7">
            <w:pPr>
              <w:rPr>
                <w:b/>
                <w:sz w:val="18"/>
              </w:rPr>
            </w:pPr>
            <w:r>
              <w:rPr>
                <w:b/>
                <w:sz w:val="18"/>
              </w:rPr>
              <w:t>SDS</w:t>
            </w:r>
          </w:p>
        </w:tc>
        <w:tc>
          <w:tcPr>
            <w:tcW w:w="2287" w:type="dxa"/>
          </w:tcPr>
          <w:p w:rsidR="00253CA7" w:rsidRDefault="00253CA7">
            <w:pPr>
              <w:rPr>
                <w:rFonts w:ascii="Courier New" w:hAnsi="Courier New" w:cs="Courier New"/>
                <w:sz w:val="18"/>
              </w:rPr>
            </w:pPr>
            <w:r>
              <w:rPr>
                <w:rFonts w:ascii="Courier New" w:hAnsi="Courier New" w:cs="Courier New"/>
                <w:sz w:val="18"/>
              </w:rPr>
              <w:t>HDF4_SDS_&lt;ref&gt;</w:t>
            </w:r>
          </w:p>
        </w:tc>
      </w:tr>
      <w:tr w:rsidR="00253CA7">
        <w:tblPrEx>
          <w:tblCellMar>
            <w:top w:w="0" w:type="dxa"/>
            <w:bottom w:w="0" w:type="dxa"/>
          </w:tblCellMar>
        </w:tblPrEx>
        <w:trPr>
          <w:jc w:val="center"/>
        </w:trPr>
        <w:tc>
          <w:tcPr>
            <w:tcW w:w="1950" w:type="dxa"/>
          </w:tcPr>
          <w:p w:rsidR="00253CA7" w:rsidRDefault="00253CA7">
            <w:pPr>
              <w:rPr>
                <w:b/>
                <w:sz w:val="18"/>
              </w:rPr>
            </w:pPr>
            <w:r>
              <w:rPr>
                <w:b/>
                <w:sz w:val="18"/>
              </w:rPr>
              <w:t>Image</w:t>
            </w:r>
          </w:p>
        </w:tc>
        <w:tc>
          <w:tcPr>
            <w:tcW w:w="2287" w:type="dxa"/>
          </w:tcPr>
          <w:p w:rsidR="00253CA7" w:rsidRDefault="00253CA7">
            <w:pPr>
              <w:rPr>
                <w:rFonts w:ascii="Courier New" w:hAnsi="Courier New" w:cs="Courier New"/>
                <w:sz w:val="18"/>
              </w:rPr>
            </w:pPr>
            <w:r>
              <w:rPr>
                <w:rFonts w:ascii="Courier New" w:hAnsi="Courier New" w:cs="Courier New"/>
                <w:sz w:val="18"/>
              </w:rPr>
              <w:t>HDF4_IMAGE_&lt;ref&gt;</w:t>
            </w:r>
          </w:p>
        </w:tc>
      </w:tr>
      <w:tr w:rsidR="00253CA7">
        <w:tblPrEx>
          <w:tblCellMar>
            <w:top w:w="0" w:type="dxa"/>
            <w:bottom w:w="0" w:type="dxa"/>
          </w:tblCellMar>
        </w:tblPrEx>
        <w:trPr>
          <w:jc w:val="center"/>
        </w:trPr>
        <w:tc>
          <w:tcPr>
            <w:tcW w:w="1950" w:type="dxa"/>
          </w:tcPr>
          <w:p w:rsidR="00253CA7" w:rsidRDefault="00253CA7">
            <w:pPr>
              <w:rPr>
                <w:b/>
                <w:sz w:val="18"/>
              </w:rPr>
            </w:pPr>
            <w:r>
              <w:rPr>
                <w:b/>
                <w:sz w:val="18"/>
              </w:rPr>
              <w:t>Palette</w:t>
            </w:r>
          </w:p>
        </w:tc>
        <w:tc>
          <w:tcPr>
            <w:tcW w:w="2287" w:type="dxa"/>
          </w:tcPr>
          <w:p w:rsidR="00253CA7" w:rsidRDefault="00253CA7">
            <w:pPr>
              <w:rPr>
                <w:rFonts w:ascii="Courier New" w:hAnsi="Courier New" w:cs="Courier New"/>
                <w:sz w:val="18"/>
              </w:rPr>
            </w:pPr>
            <w:r>
              <w:rPr>
                <w:rFonts w:ascii="Courier New" w:hAnsi="Courier New" w:cs="Courier New"/>
                <w:sz w:val="18"/>
              </w:rPr>
              <w:t>HDF4_PALETTE_&lt;ref&gt;</w:t>
            </w:r>
          </w:p>
        </w:tc>
      </w:tr>
    </w:tbl>
    <w:p w:rsidR="00253CA7" w:rsidRDefault="00253CA7">
      <w:pPr>
        <w:pStyle w:val="Header"/>
        <w:tabs>
          <w:tab w:val="clear" w:pos="4320"/>
          <w:tab w:val="clear" w:pos="8640"/>
        </w:tabs>
      </w:pPr>
    </w:p>
    <w:p w:rsidR="00253CA7" w:rsidRDefault="00253CA7">
      <w:pPr>
        <w:pStyle w:val="Heading3"/>
      </w:pPr>
      <w:r>
        <w:t>Name Collisions</w:t>
      </w:r>
    </w:p>
    <w:p w:rsidR="00253CA7" w:rsidRDefault="00253CA7">
      <w:pPr>
        <w:pStyle w:val="Header"/>
        <w:tabs>
          <w:tab w:val="clear" w:pos="4320"/>
          <w:tab w:val="clear" w:pos="8640"/>
        </w:tabs>
      </w:pPr>
      <w:r>
        <w:t>When two HDF4 objects have the same name and will be written to the same HDF5 group, it is necessary to change the pathname of one or both of the objects.  For instance, suppose two HDF4 SDSs have the name “</w:t>
      </w:r>
      <w:r>
        <w:rPr>
          <w:rFonts w:ascii="Courier New" w:hAnsi="Courier New" w:cs="Courier New"/>
        </w:rPr>
        <w:t>mouse</w:t>
      </w:r>
      <w:r>
        <w:t>”, and both belong to the top-level Vgroup “</w:t>
      </w:r>
      <w:r>
        <w:rPr>
          <w:rFonts w:ascii="Courier New" w:hAnsi="Courier New" w:cs="Courier New"/>
        </w:rPr>
        <w:t>cat</w:t>
      </w:r>
      <w:r>
        <w:t xml:space="preserve">.”  Using the rule suggested in section </w:t>
      </w:r>
      <w:r>
        <w:fldChar w:fldCharType="begin"/>
      </w:r>
      <w:r>
        <w:instrText xml:space="preserve"> REF _Ref495303149 \n \h </w:instrText>
      </w:r>
      <w:r>
        <w:fldChar w:fldCharType="separate"/>
      </w:r>
      <w:r w:rsidR="00CC6C30">
        <w:t>4.1.1</w:t>
      </w:r>
      <w:r>
        <w:fldChar w:fldCharType="end"/>
      </w:r>
      <w:r>
        <w:t>, these would both be stored as HDF5 datasets with the path “</w:t>
      </w:r>
      <w:r>
        <w:rPr>
          <w:rFonts w:ascii="Courier New" w:hAnsi="Courier New" w:cs="Courier New"/>
        </w:rPr>
        <w:t>/cat/mouse</w:t>
      </w:r>
      <w:r>
        <w:t>.”  Since no two objects in HDF5 can have the same path, it is necessary to change the pathname of one or both of these datasets.   The following rules are used for dealing with this situation.</w:t>
      </w:r>
    </w:p>
    <w:p w:rsidR="00253CA7" w:rsidRDefault="00253CA7">
      <w:pPr>
        <w:ind w:left="288"/>
        <w:rPr>
          <w:i/>
        </w:rPr>
      </w:pPr>
      <w:r>
        <w:rPr>
          <w:i/>
        </w:rPr>
        <w:t xml:space="preserve">When two HDF4 objects have names that map to the same HDF5 name according to this specification (a “collision”), applications are free to change the names to anything they like.  If no name is assigned, then all but one of the colliding objects in the HDF5 file should be given a default name, using the templates in </w:t>
      </w:r>
      <w:r>
        <w:rPr>
          <w:i/>
        </w:rPr>
        <w:fldChar w:fldCharType="begin"/>
      </w:r>
      <w:r>
        <w:rPr>
          <w:i/>
        </w:rPr>
        <w:instrText xml:space="preserve"> REF _Ref497726820 \h </w:instrText>
      </w:r>
      <w:r>
        <w:rPr>
          <w:i/>
        </w:rPr>
      </w:r>
      <w:r>
        <w:rPr>
          <w:i/>
        </w:rPr>
        <w:fldChar w:fldCharType="separate"/>
      </w:r>
      <w:r w:rsidR="00CC6C30">
        <w:t xml:space="preserve">Table </w:t>
      </w:r>
      <w:r w:rsidR="00CC6C30">
        <w:rPr>
          <w:noProof/>
        </w:rPr>
        <w:t>9</w:t>
      </w:r>
      <w:r>
        <w:rPr>
          <w:i/>
        </w:rPr>
        <w:fldChar w:fldCharType="end"/>
      </w:r>
      <w:r>
        <w:rPr>
          <w:i/>
        </w:rPr>
        <w:t xml:space="preserve">. </w:t>
      </w:r>
    </w:p>
    <w:p w:rsidR="00253CA7" w:rsidRDefault="00253CA7">
      <w:r>
        <w:t xml:space="preserve">Notice that the original non-unique HDF4 name can still be stored in the attribute </w:t>
      </w:r>
      <w:r>
        <w:rPr>
          <w:rFonts w:ascii="Courier New" w:hAnsi="Courier New" w:cs="Courier New"/>
        </w:rPr>
        <w:t>HDF4_OBJECT_NAME</w:t>
      </w:r>
      <w:r>
        <w:t xml:space="preserve"> associated with the corresponding HDF5 object.</w:t>
      </w:r>
    </w:p>
    <w:p w:rsidR="00253CA7" w:rsidRDefault="00253CA7">
      <w:pPr>
        <w:pStyle w:val="Heading2"/>
      </w:pPr>
      <w:r>
        <w:t>Organization of the HDF4 and HDF5 Files</w:t>
      </w:r>
    </w:p>
    <w:p w:rsidR="00253CA7" w:rsidRDefault="00253CA7">
      <w:pPr>
        <w:pStyle w:val="Header"/>
        <w:tabs>
          <w:tab w:val="clear" w:pos="4320"/>
          <w:tab w:val="clear" w:pos="8640"/>
        </w:tabs>
      </w:pPr>
      <w:r>
        <w:t xml:space="preserve">The grouping structure of an HDF4 file should be represented in the corresponding HDF5 file, but with some exceptions, as described here.  </w:t>
      </w:r>
    </w:p>
    <w:p w:rsidR="00253CA7" w:rsidRDefault="00253CA7">
      <w:pPr>
        <w:pStyle w:val="Header"/>
        <w:tabs>
          <w:tab w:val="clear" w:pos="4320"/>
          <w:tab w:val="clear" w:pos="8640"/>
        </w:tabs>
        <w:ind w:left="288"/>
        <w:rPr>
          <w:b/>
          <w:sz w:val="40"/>
        </w:rPr>
      </w:pPr>
      <w:r>
        <w:rPr>
          <w:i/>
        </w:rPr>
        <w:lastRenderedPageBreak/>
        <w:t>In general, a user-defined HDF4 Vgroup should be mapped to an HDF5 Group with a corresponding path name. Lone Vgroups should be children of the HDF5 root group.</w:t>
      </w:r>
    </w:p>
    <w:p w:rsidR="00253CA7" w:rsidRDefault="00253CA7">
      <w:r>
        <w:t xml:space="preserve">An HDF4 file can consist of a set of individual objects, but it may also be organized as a directed graph, with Vgroups as nodes and any HDF4 objects as nodes.  Any HDF4 object may be a child of no Vgroup, one Vgroup, or more than one </w:t>
      </w:r>
      <w:proofErr w:type="spellStart"/>
      <w:r>
        <w:t>Vgroup</w:t>
      </w:r>
      <w:proofErr w:type="spellEnd"/>
      <w:r>
        <w:t xml:space="preserve">. Since HDF5 can also be organized as a directed graph (using the HDF5 group structure), a mapping from HDF4 to HDF5 should replicate the graph structure as much as possible.  Hence, as a general rule, </w:t>
      </w:r>
      <w:r>
        <w:rPr>
          <w:i/>
        </w:rPr>
        <w:t>HDF4 objects that are members of a Vgroup are stored as children of a corresponding HDF5 Group.</w:t>
      </w:r>
    </w:p>
    <w:p w:rsidR="00253CA7" w:rsidRDefault="00253CA7">
      <w:pPr>
        <w:pStyle w:val="Header"/>
        <w:tabs>
          <w:tab w:val="clear" w:pos="4320"/>
          <w:tab w:val="clear" w:pos="8640"/>
        </w:tabs>
      </w:pPr>
      <w:r>
        <w:t xml:space="preserve">One difference between HDF4 and HDF5 is that there is always at least one group in HDF5, the root group, and all objects must be descendants of the root group.  For purposes of the HDF4-to-HDF5 mapping, the root group in HDF5 can be thought of as the same as an HDF4 file.  Hence, </w:t>
      </w:r>
      <w:r>
        <w:rPr>
          <w:i/>
        </w:rPr>
        <w:t xml:space="preserve">HDF4 objects that are not members of a Vgroup should be stored as children of the root group in the HDF5 file.    </w:t>
      </w:r>
    </w:p>
    <w:p w:rsidR="00253CA7" w:rsidRDefault="00253CA7">
      <w:r>
        <w:t xml:space="preserve">A special case of the HDF4 grouping structure that requires attention is a cyclic structure, where the links between groups form a cycle. In this case there is no “top” group, and hence no obvious rule for which group should be assigned to the HDF5 root group.  The rule proposed for handling this situation is to arbitrarily choose any vgroup in the ring and place it under root group.  That is, </w:t>
      </w:r>
      <w:r>
        <w:rPr>
          <w:i/>
        </w:rPr>
        <w:t>when Vgroups form a cycle, the cycle of groups should be converted into HDF5 by arbitrarily choosing any vgroup in the cycle and placing it under the root group.</w:t>
      </w:r>
    </w:p>
    <w:p w:rsidR="00253CA7" w:rsidRDefault="00253CA7">
      <w:pPr>
        <w:pStyle w:val="Header"/>
        <w:tabs>
          <w:tab w:val="clear" w:pos="4320"/>
          <w:tab w:val="clear" w:pos="8640"/>
        </w:tabs>
      </w:pPr>
      <w:r>
        <w:t xml:space="preserve">Although the grouping structure of an HDF5 file reflects that intended by an application, an HDF4 file that contains SDS or GR objects is likely to contain extra Vgroups that were not defined by the application.  These are special Vgroups and other structures used by the HDF library to organize the SDS and GR objects.  These extra objects are hidden from the SDS and GR API, and are used only to help describe the internal organization of the HDF4 file.  For example, Vgroups of class “CDF0.0” and “RI0.0” contain all of the SDSs and GRs in an HDF file, together with global SDS attributes and global GR attributes, respectively.  </w:t>
      </w:r>
      <w:r>
        <w:rPr>
          <w:i/>
        </w:rPr>
        <w:t xml:space="preserve">Since these internal objects are not needed to describe HDF4 objects in HDF5, they should be ignored in the conversion process.  </w:t>
      </w:r>
    </w:p>
    <w:p w:rsidR="00253CA7" w:rsidRDefault="00253CA7">
      <w:pPr>
        <w:pStyle w:val="Header"/>
        <w:tabs>
          <w:tab w:val="clear" w:pos="4320"/>
          <w:tab w:val="clear" w:pos="8640"/>
        </w:tabs>
      </w:pPr>
      <w:r>
        <w:t>Figure 3 provides examples of how some of these structures occur in an HDF4 file:</w:t>
      </w:r>
    </w:p>
    <w:p w:rsidR="00253CA7" w:rsidRDefault="00253CA7">
      <w:pPr>
        <w:pStyle w:val="ListBullet2"/>
      </w:pPr>
      <w:r>
        <w:t xml:space="preserve">The normal Vgroups </w:t>
      </w:r>
      <w:proofErr w:type="spellStart"/>
      <w:r>
        <w:rPr>
          <w:rFonts w:ascii="Courier New" w:hAnsi="Courier New" w:cs="Courier New"/>
        </w:rPr>
        <w:t>VgroupA</w:t>
      </w:r>
      <w:proofErr w:type="spellEnd"/>
      <w:r>
        <w:t xml:space="preserve"> and </w:t>
      </w:r>
      <w:r>
        <w:rPr>
          <w:rFonts w:ascii="Courier New" w:hAnsi="Courier New" w:cs="Courier New"/>
        </w:rPr>
        <w:t>VGBa2</w:t>
      </w:r>
      <w:r>
        <w:t xml:space="preserve"> both contain the dataset </w:t>
      </w:r>
      <w:r>
        <w:rPr>
          <w:rFonts w:ascii="Courier New" w:hAnsi="Courier New" w:cs="Courier New"/>
        </w:rPr>
        <w:t>SDS1</w:t>
      </w:r>
      <w:r>
        <w:t>.  That relationship is replicated in the HDF5 file.</w:t>
      </w:r>
    </w:p>
    <w:p w:rsidR="00253CA7" w:rsidRDefault="00253CA7">
      <w:pPr>
        <w:pStyle w:val="ListBullet2"/>
      </w:pPr>
      <w:r>
        <w:t xml:space="preserve">The Vgroups </w:t>
      </w:r>
      <w:r>
        <w:rPr>
          <w:rFonts w:ascii="Courier New" w:hAnsi="Courier New" w:cs="Courier New"/>
        </w:rPr>
        <w:t>CDF0.0</w:t>
      </w:r>
      <w:r>
        <w:t xml:space="preserve"> and </w:t>
      </w:r>
      <w:r>
        <w:rPr>
          <w:rFonts w:ascii="Courier New" w:hAnsi="Courier New" w:cs="Courier New"/>
        </w:rPr>
        <w:t>RI0.0</w:t>
      </w:r>
      <w:r>
        <w:t xml:space="preserve"> are written by the HDF4 library, as a way of organizing the HDF4 file.  If an application accesses the file using the SD or GR interfaces, the application never sees these two groups, and consequently they should be ignored in any conversion to HDF5.  </w:t>
      </w:r>
    </w:p>
    <w:p w:rsidR="00253CA7" w:rsidRDefault="00253CA7">
      <w:pPr>
        <w:pStyle w:val="ListBullet2"/>
      </w:pPr>
      <w:r>
        <w:t xml:space="preserve">In Figure 3 there is a Vgroup cycle between </w:t>
      </w:r>
      <w:proofErr w:type="spellStart"/>
      <w:r>
        <w:rPr>
          <w:rFonts w:ascii="Courier New" w:hAnsi="Courier New" w:cs="Courier New"/>
        </w:rPr>
        <w:t>VgroupB</w:t>
      </w:r>
      <w:proofErr w:type="spellEnd"/>
      <w:r>
        <w:t xml:space="preserve"> and </w:t>
      </w:r>
      <w:proofErr w:type="spellStart"/>
      <w:r>
        <w:rPr>
          <w:rFonts w:ascii="Courier New" w:hAnsi="Courier New" w:cs="Courier New"/>
        </w:rPr>
        <w:t>VGBa</w:t>
      </w:r>
      <w:proofErr w:type="spellEnd"/>
      <w:r>
        <w:t xml:space="preserve">.  When converting to HDF5, one of the groups in the cycle is attached to the root, in this case </w:t>
      </w:r>
      <w:proofErr w:type="spellStart"/>
      <w:r>
        <w:rPr>
          <w:rFonts w:ascii="Courier New" w:hAnsi="Courier New" w:cs="Courier New"/>
        </w:rPr>
        <w:t>VgroupB</w:t>
      </w:r>
      <w:proofErr w:type="spellEnd"/>
    </w:p>
    <w:p w:rsidR="00253CA7" w:rsidRDefault="00253CA7"/>
    <w:p w:rsidR="00253CA7" w:rsidRDefault="00253CA7">
      <w:r>
        <w:t>Figure 4 shows how the file in Figure 3 would look in HDF5 using these conventions</w:t>
      </w:r>
      <w:proofErr w:type="gramStart"/>
      <w:r>
        <w:t>..</w:t>
      </w:r>
      <w:proofErr w:type="gramEnd"/>
    </w:p>
    <w:p w:rsidR="00253CA7" w:rsidRDefault="00253CA7">
      <w:pPr>
        <w:pStyle w:val="Caption"/>
        <w:keepNext/>
        <w:jc w:val="center"/>
      </w:pPr>
      <w:proofErr w:type="gramStart"/>
      <w:r>
        <w:lastRenderedPageBreak/>
        <w:t>Figure 3.</w:t>
      </w:r>
      <w:proofErr w:type="gramEnd"/>
      <w:r>
        <w:t xml:space="preserve">  HDF4 example, showing special internal groups (CDF0.0 and RI0.0), and cyclic grouping structure</w:t>
      </w:r>
    </w:p>
    <w:p w:rsidR="00253CA7" w:rsidRDefault="00F732ED">
      <w:pPr>
        <w:jc w:val="center"/>
      </w:pPr>
      <w:r>
        <w:rPr>
          <w:noProof/>
        </w:rPr>
        <w:drawing>
          <wp:inline distT="0" distB="0" distL="0" distR="0" wp14:anchorId="48762F0B" wp14:editId="78F7906F">
            <wp:extent cx="4572000" cy="3489960"/>
            <wp:effectExtent l="19050" t="19050" r="19050" b="15240"/>
            <wp:docPr id="3" name="Picture 3"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3489960"/>
                    </a:xfrm>
                    <a:prstGeom prst="rect">
                      <a:avLst/>
                    </a:prstGeom>
                    <a:noFill/>
                    <a:ln w="6350" cmpd="sng">
                      <a:solidFill>
                        <a:srgbClr val="000000"/>
                      </a:solidFill>
                      <a:miter lim="800000"/>
                      <a:headEnd/>
                      <a:tailEnd/>
                    </a:ln>
                    <a:effectLst/>
                  </pic:spPr>
                </pic:pic>
              </a:graphicData>
            </a:graphic>
          </wp:inline>
        </w:drawing>
      </w:r>
    </w:p>
    <w:p w:rsidR="00253CA7" w:rsidRDefault="00253CA7"/>
    <w:p w:rsidR="00253CA7" w:rsidRDefault="00253CA7">
      <w:pPr>
        <w:pStyle w:val="Caption"/>
        <w:jc w:val="center"/>
      </w:pPr>
      <w:proofErr w:type="gramStart"/>
      <w:r>
        <w:t>Figure 4.</w:t>
      </w:r>
      <w:proofErr w:type="gramEnd"/>
      <w:r>
        <w:t xml:space="preserve"> Illustrative Example of HDF5 Structure</w:t>
      </w:r>
    </w:p>
    <w:p w:rsidR="00253CA7" w:rsidRDefault="00F732ED">
      <w:pPr>
        <w:jc w:val="center"/>
      </w:pPr>
      <w:r>
        <w:rPr>
          <w:noProof/>
        </w:rPr>
        <w:drawing>
          <wp:inline distT="0" distB="0" distL="0" distR="0" wp14:anchorId="4C6CF18D" wp14:editId="0A7B988D">
            <wp:extent cx="4572000" cy="3489960"/>
            <wp:effectExtent l="19050" t="19050" r="19050" b="15240"/>
            <wp:docPr id="4"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3489960"/>
                    </a:xfrm>
                    <a:prstGeom prst="rect">
                      <a:avLst/>
                    </a:prstGeom>
                    <a:noFill/>
                    <a:ln w="6350" cmpd="sng">
                      <a:solidFill>
                        <a:srgbClr val="000000"/>
                      </a:solidFill>
                      <a:miter lim="800000"/>
                      <a:headEnd/>
                      <a:tailEnd/>
                    </a:ln>
                    <a:effectLst/>
                  </pic:spPr>
                </pic:pic>
              </a:graphicData>
            </a:graphic>
          </wp:inline>
        </w:drawing>
      </w:r>
    </w:p>
    <w:p w:rsidR="00253CA7" w:rsidRDefault="00253CA7">
      <w:pPr>
        <w:pStyle w:val="Heading2"/>
      </w:pPr>
      <w:r>
        <w:lastRenderedPageBreak/>
        <w:t>Shared HDF4 objects: dimensions and palettes</w:t>
      </w:r>
    </w:p>
    <w:p w:rsidR="00253CA7" w:rsidRDefault="00253CA7">
      <w:r>
        <w:t>Dimension scales (coordinate variables) and palettes can be shared in HDF4.  The following rules apply to storing these objects in HDF5</w:t>
      </w:r>
      <w:r w:rsidR="006C2C34">
        <w:t xml:space="preserve">. </w:t>
      </w:r>
    </w:p>
    <w:p w:rsidR="009914E5" w:rsidRDefault="009914E5">
      <w:pPr>
        <w:pStyle w:val="ListBullet2"/>
      </w:pPr>
      <w:r>
        <w:t>By following the HDF5 dimension scale</w:t>
      </w:r>
      <w:r w:rsidR="00CD6CB3">
        <w:t xml:space="preserve"> specification, the HDF4 </w:t>
      </w:r>
      <w:r>
        <w:t>Dimension Scales are stored under the HDF5 root group. This also makes the HDF5 files interoperable with netCDF-4.</w:t>
      </w:r>
      <w:r w:rsidR="00CD6CB3">
        <w:t xml:space="preserve"> The HDF4 Dimension Scales are globally unique to the HDF4 file, so one copy of each object is stored. </w:t>
      </w:r>
    </w:p>
    <w:p w:rsidR="0073147E" w:rsidRPr="003910FD" w:rsidRDefault="009914E5">
      <w:pPr>
        <w:pStyle w:val="ListBullet2"/>
      </w:pPr>
      <w:r>
        <w:t xml:space="preserve">An extra </w:t>
      </w:r>
      <w:proofErr w:type="gramStart"/>
      <w:r>
        <w:t xml:space="preserve">group </w:t>
      </w:r>
      <w:r w:rsidR="00253CA7">
        <w:t xml:space="preserve"> “</w:t>
      </w:r>
      <w:proofErr w:type="gramEnd"/>
      <w:r w:rsidR="00253CA7" w:rsidRPr="00CD6CB3">
        <w:rPr>
          <w:rFonts w:ascii="Courier New" w:hAnsi="Courier New" w:cs="Courier New"/>
        </w:rPr>
        <w:t>HDF4_PALGROUP</w:t>
      </w:r>
      <w:r w:rsidR="00253CA7">
        <w:t>”</w:t>
      </w:r>
      <w:r>
        <w:t xml:space="preserve"> is created under the HDF5 root group </w:t>
      </w:r>
      <w:r w:rsidR="00253CA7">
        <w:t xml:space="preserve"> </w:t>
      </w:r>
      <w:r>
        <w:t xml:space="preserve">This group is used </w:t>
      </w:r>
      <w:r w:rsidR="00253CA7">
        <w:t>to store the HDF5 datasets constructed for HDF4 Palettes</w:t>
      </w:r>
      <w:r>
        <w:t xml:space="preserve">. </w:t>
      </w:r>
      <w:r w:rsidR="00253CA7">
        <w:t xml:space="preserve">.  </w:t>
      </w:r>
      <w:r w:rsidR="00CD6CB3">
        <w:t>The palettes</w:t>
      </w:r>
      <w:r w:rsidR="00253CA7">
        <w:t xml:space="preserve"> are globally unique to the HDF4 file, so one copy of each object is stored </w:t>
      </w:r>
      <w:r w:rsidR="00CD6CB3">
        <w:t xml:space="preserve">under this </w:t>
      </w:r>
      <w:r w:rsidR="00253CA7">
        <w:t xml:space="preserve">group. </w:t>
      </w:r>
    </w:p>
    <w:p w:rsidR="00253CA7" w:rsidRDefault="00253CA7">
      <w:pPr>
        <w:pStyle w:val="ListBullet2"/>
      </w:pPr>
      <w:r>
        <w:t>Attributes that are global attributes of the SDS and GR interfaces are stored as attributes of the HDF5 root group.</w:t>
      </w:r>
    </w:p>
    <w:p w:rsidR="00253CA7" w:rsidRDefault="00253CA7">
      <w:pPr>
        <w:pStyle w:val="Heading1"/>
      </w:pPr>
      <w:bookmarkStart w:id="20" w:name="_Ref495127347"/>
      <w:r>
        <w:t>Other considerations</w:t>
      </w:r>
      <w:bookmarkEnd w:id="20"/>
      <w:r>
        <w:t xml:space="preserve"> </w:t>
      </w:r>
    </w:p>
    <w:p w:rsidR="00253CA7" w:rsidRDefault="00253CA7">
      <w:r>
        <w:t>Most applications that deal with HDF4 files deal with the eight basic objects, but there is other information that sometimes must be considered.</w:t>
      </w:r>
    </w:p>
    <w:p w:rsidR="00253CA7" w:rsidRDefault="00253CA7">
      <w:pPr>
        <w:pStyle w:val="Heading2"/>
      </w:pPr>
      <w:r>
        <w:t>Dealing with HDF4 reference numbers</w:t>
      </w:r>
    </w:p>
    <w:p w:rsidR="00253CA7" w:rsidRDefault="00253CA7">
      <w:pPr>
        <w:rPr>
          <w:sz w:val="18"/>
        </w:rPr>
      </w:pPr>
      <w:r>
        <w:t>Reference numbers should not, in general, be used by applications as identifiers for HDF4 objects.  Nevertheless, since some applications use reference numbers in this way, it would be useful to have an unambiguous way to store equivalent identifiers with HDF5 objects.  Hence, if an application must use a reference number in connection with an HDF5 object we propose using an attribute “</w:t>
      </w:r>
      <w:r>
        <w:rPr>
          <w:rFonts w:ascii="Courier New" w:hAnsi="Courier New" w:cs="Courier New"/>
        </w:rPr>
        <w:t>HDF4_REF_NUM</w:t>
      </w:r>
      <w:r>
        <w:rPr>
          <w:sz w:val="18"/>
        </w:rPr>
        <w:t xml:space="preserve">” </w:t>
      </w:r>
      <w:r>
        <w:t>whose type is unsigned 16-bit integer to indicate that the corresponding object is to be interpreted as having the given reference number.  It is the responsibility of the application to provide a method of assigning valid values for such reference numbers.</w:t>
      </w:r>
    </w:p>
    <w:p w:rsidR="00253CA7" w:rsidRDefault="00253CA7">
      <w:pPr>
        <w:pStyle w:val="Heading2"/>
      </w:pPr>
      <w:r>
        <w:t>File-level information</w:t>
      </w:r>
    </w:p>
    <w:p w:rsidR="00253CA7" w:rsidRDefault="00253CA7">
      <w:r>
        <w:t>HDF4 and HDF5 both have certain file-level information.  This includes information that is stored in the file, such as version number, and information about the file, such as its size.  It is recommended that the following types of file characteristics be treated as indicated:</w:t>
      </w:r>
    </w:p>
    <w:p w:rsidR="00253CA7" w:rsidRDefault="00253CA7">
      <w:pPr>
        <w:pStyle w:val="ListBullet2"/>
      </w:pPr>
      <w:r>
        <w:t>Version number: the library version number of the HDF5 file should be ignored.</w:t>
      </w:r>
    </w:p>
    <w:p w:rsidR="00253CA7" w:rsidRDefault="00253CA7">
      <w:pPr>
        <w:pStyle w:val="ListBullet2"/>
      </w:pPr>
      <w:r>
        <w:t>File size: HDF5 files that are larger than 2</w:t>
      </w:r>
      <w:r>
        <w:rPr>
          <w:vertAlign w:val="superscript"/>
        </w:rPr>
        <w:t>31</w:t>
      </w:r>
      <w:r>
        <w:t>-1 cannot be fully represented in HDF4.  It is the responsibility of the application to decide how to deal with HDF5 files that are larger than 2</w:t>
      </w:r>
      <w:r>
        <w:rPr>
          <w:vertAlign w:val="superscript"/>
        </w:rPr>
        <w:t>31</w:t>
      </w:r>
      <w:r>
        <w:t>-1.</w:t>
      </w:r>
    </w:p>
    <w:p w:rsidR="00253CA7" w:rsidRDefault="00253CA7">
      <w:pPr>
        <w:pStyle w:val="ListBullet2"/>
      </w:pPr>
      <w:r>
        <w:t>HDF5 user-defined header: to be treated as an HDF4 file description.</w:t>
      </w:r>
    </w:p>
    <w:p w:rsidR="00253CA7" w:rsidRDefault="00253CA7">
      <w:pPr>
        <w:pStyle w:val="ListBullet2"/>
      </w:pPr>
      <w:r>
        <w:t>The HDF5 file offset (address width) and length (max address) should be ignored.</w:t>
      </w:r>
    </w:p>
    <w:p w:rsidR="00253CA7" w:rsidRDefault="00253CA7">
      <w:pPr>
        <w:pStyle w:val="ListBullet2"/>
      </w:pPr>
      <w:r>
        <w:t>Other HDF5 file properties should be ignored.</w:t>
      </w:r>
    </w:p>
    <w:p w:rsidR="00253CA7" w:rsidRDefault="00253CA7">
      <w:pPr>
        <w:pStyle w:val="Heading2"/>
        <w:numPr>
          <w:ilvl w:val="1"/>
          <w:numId w:val="15"/>
        </w:numPr>
      </w:pPr>
      <w:r>
        <w:t>Storage properties</w:t>
      </w:r>
    </w:p>
    <w:p w:rsidR="00253CA7" w:rsidRDefault="00253CA7">
      <w:r>
        <w:t>When translating an HDF4 object to HDF5, it may be possible to determine certain storage properties used for storing the HDF4 object.  For example, valid storage properties for an SDS are compression, chunking, and external storage.  If special storage properties are used in HDF4, and if those storage properties are available in HDF5, then they should be used to store the corresponding HDF5 object.  For instance, if an HDF4 SDS is chunked, then the corresponding HDF5 datasets should be chunked in the same way.  If it is not possible to determine an HDF4 storage property, then the HDF5 dataset can be stored without applying that property.</w:t>
      </w:r>
    </w:p>
    <w:p w:rsidR="00253CA7" w:rsidRDefault="00253CA7">
      <w:pPr>
        <w:pStyle w:val="Heading2"/>
      </w:pPr>
      <w:r>
        <w:t>Dataspaces</w:t>
      </w:r>
    </w:p>
    <w:p w:rsidR="00253CA7" w:rsidRDefault="00253CA7">
      <w:r>
        <w:t xml:space="preserve">The HDF5 “dataspace” concept generalizes and formalizes the ideas of dimensionality that are implicit in HDF4 objects.  Determining the appropriate dataspace of the HDF5 object is straightforward.  This mapping was given for each object in Section 2, and is summarized in </w:t>
      </w:r>
      <w:r>
        <w:fldChar w:fldCharType="begin"/>
      </w:r>
      <w:r>
        <w:instrText xml:space="preserve"> REF _Ref497727230 \h </w:instrText>
      </w:r>
      <w:r>
        <w:fldChar w:fldCharType="separate"/>
      </w:r>
      <w:r w:rsidR="00CC6C30">
        <w:t xml:space="preserve">Table </w:t>
      </w:r>
      <w:r w:rsidR="00CC6C30">
        <w:rPr>
          <w:noProof/>
        </w:rPr>
        <w:t>10</w:t>
      </w:r>
      <w:r>
        <w:fldChar w:fldCharType="end"/>
      </w:r>
      <w:r>
        <w:t>.</w:t>
      </w:r>
    </w:p>
    <w:p w:rsidR="00253CA7" w:rsidRDefault="00253CA7"/>
    <w:p w:rsidR="005251A5" w:rsidRDefault="005251A5"/>
    <w:p w:rsidR="00253CA7" w:rsidRDefault="00253CA7">
      <w:pPr>
        <w:pStyle w:val="Caption"/>
        <w:jc w:val="center"/>
      </w:pPr>
      <w:bookmarkStart w:id="21" w:name="_Ref494701937"/>
      <w:bookmarkStart w:id="22" w:name="_Ref495495797"/>
      <w:bookmarkStart w:id="23" w:name="_Ref497727230"/>
      <w:proofErr w:type="gramStart"/>
      <w:r>
        <w:lastRenderedPageBreak/>
        <w:t xml:space="preserve">Table </w:t>
      </w:r>
      <w:r>
        <w:fldChar w:fldCharType="begin"/>
      </w:r>
      <w:r>
        <w:instrText xml:space="preserve"> SEQ Table \* ARABIC </w:instrText>
      </w:r>
      <w:r>
        <w:fldChar w:fldCharType="separate"/>
      </w:r>
      <w:r w:rsidR="00CC6C30">
        <w:rPr>
          <w:noProof/>
        </w:rPr>
        <w:t>10</w:t>
      </w:r>
      <w:r>
        <w:fldChar w:fldCharType="end"/>
      </w:r>
      <w:bookmarkEnd w:id="23"/>
      <w:r>
        <w:t>.</w:t>
      </w:r>
      <w:proofErr w:type="gramEnd"/>
      <w:r>
        <w:t xml:space="preserve"> Summary of HDF5 dataspaces for HDF4 objects.</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253CA7">
        <w:tblPrEx>
          <w:tblCellMar>
            <w:top w:w="0" w:type="dxa"/>
            <w:bottom w:w="0" w:type="dxa"/>
          </w:tblCellMar>
        </w:tblPrEx>
        <w:tc>
          <w:tcPr>
            <w:tcW w:w="3192" w:type="dxa"/>
          </w:tcPr>
          <w:p w:rsidR="00253CA7" w:rsidRDefault="00253CA7">
            <w:pPr>
              <w:rPr>
                <w:b/>
              </w:rPr>
            </w:pPr>
            <w:r>
              <w:rPr>
                <w:b/>
              </w:rPr>
              <w:t>HDF4 Object</w:t>
            </w:r>
          </w:p>
        </w:tc>
        <w:tc>
          <w:tcPr>
            <w:tcW w:w="3192" w:type="dxa"/>
          </w:tcPr>
          <w:p w:rsidR="00253CA7" w:rsidRDefault="00253CA7">
            <w:pPr>
              <w:rPr>
                <w:b/>
              </w:rPr>
            </w:pPr>
            <w:r>
              <w:rPr>
                <w:b/>
              </w:rPr>
              <w:t>HDF5 Dataset</w:t>
            </w:r>
          </w:p>
        </w:tc>
        <w:tc>
          <w:tcPr>
            <w:tcW w:w="3192" w:type="dxa"/>
          </w:tcPr>
          <w:p w:rsidR="00253CA7" w:rsidRDefault="00253CA7">
            <w:pPr>
              <w:rPr>
                <w:b/>
              </w:rPr>
            </w:pPr>
            <w:r>
              <w:rPr>
                <w:b/>
              </w:rPr>
              <w:t>Notes</w:t>
            </w:r>
          </w:p>
        </w:tc>
      </w:tr>
      <w:tr w:rsidR="00253CA7">
        <w:tblPrEx>
          <w:tblCellMar>
            <w:top w:w="0" w:type="dxa"/>
            <w:bottom w:w="0" w:type="dxa"/>
          </w:tblCellMar>
        </w:tblPrEx>
        <w:tc>
          <w:tcPr>
            <w:tcW w:w="3192" w:type="dxa"/>
          </w:tcPr>
          <w:p w:rsidR="00253CA7" w:rsidRDefault="00253CA7">
            <w:r>
              <w:t>SDS:  rank, dimensions</w:t>
            </w:r>
          </w:p>
        </w:tc>
        <w:tc>
          <w:tcPr>
            <w:tcW w:w="3192" w:type="dxa"/>
          </w:tcPr>
          <w:p w:rsidR="00253CA7" w:rsidRDefault="00253CA7">
            <w:r>
              <w:t xml:space="preserve">Simple dataspace, rank, dimensions. maxdims[0] = H5S_UNLIMITED or </w:t>
            </w:r>
            <w:r>
              <w:br/>
              <w:t>maxdims[0] = dimsizes[0]</w:t>
            </w:r>
          </w:p>
        </w:tc>
        <w:tc>
          <w:tcPr>
            <w:tcW w:w="3192" w:type="dxa"/>
          </w:tcPr>
          <w:p w:rsidR="00253CA7" w:rsidRDefault="00253CA7">
            <w:pPr>
              <w:pStyle w:val="Header"/>
              <w:tabs>
                <w:tab w:val="clear" w:pos="4320"/>
                <w:tab w:val="clear" w:pos="8640"/>
              </w:tabs>
            </w:pPr>
            <w:r>
              <w:t>The first dimension of the HDF4 SDS may be UNLIMITED.  In this case, the first dimension of the HDF5 dataspace would then have maxdims = H5S_UNLIMITED</w:t>
            </w:r>
          </w:p>
        </w:tc>
      </w:tr>
      <w:tr w:rsidR="00253CA7">
        <w:tblPrEx>
          <w:tblCellMar>
            <w:top w:w="0" w:type="dxa"/>
            <w:bottom w:w="0" w:type="dxa"/>
          </w:tblCellMar>
        </w:tblPrEx>
        <w:tc>
          <w:tcPr>
            <w:tcW w:w="3192" w:type="dxa"/>
          </w:tcPr>
          <w:p w:rsidR="00253CA7" w:rsidRDefault="00253CA7">
            <w:r>
              <w:t>GR, RI8, RI24</w:t>
            </w:r>
          </w:p>
        </w:tc>
        <w:tc>
          <w:tcPr>
            <w:tcW w:w="3192" w:type="dxa"/>
          </w:tcPr>
          <w:p w:rsidR="00253CA7" w:rsidRDefault="00253CA7">
            <w:pPr>
              <w:pStyle w:val="Header"/>
              <w:tabs>
                <w:tab w:val="clear" w:pos="4320"/>
                <w:tab w:val="clear" w:pos="8640"/>
              </w:tabs>
            </w:pPr>
            <w:r>
              <w:t xml:space="preserve">Simple dataspace, rank = 2 or 3, dimensions = </w:t>
            </w:r>
            <w:proofErr w:type="spellStart"/>
            <w:r>
              <w:t>dimsizes</w:t>
            </w:r>
            <w:proofErr w:type="spellEnd"/>
            <w:r>
              <w:t>, third dimension is the number of components per pixel.</w:t>
            </w:r>
          </w:p>
        </w:tc>
        <w:tc>
          <w:tcPr>
            <w:tcW w:w="3192" w:type="dxa"/>
          </w:tcPr>
          <w:p w:rsidR="00253CA7" w:rsidRDefault="00253CA7">
            <w:pPr>
              <w:pStyle w:val="Header"/>
              <w:tabs>
                <w:tab w:val="clear" w:pos="4320"/>
                <w:tab w:val="clear" w:pos="8640"/>
              </w:tabs>
            </w:pPr>
            <w:r>
              <w:t>Datatype is 8-bit integer. The components of 24-bit images are one of the dimensions of a 3-dimensional image. See [4].</w:t>
            </w:r>
          </w:p>
        </w:tc>
      </w:tr>
      <w:tr w:rsidR="00253CA7">
        <w:tblPrEx>
          <w:tblCellMar>
            <w:top w:w="0" w:type="dxa"/>
            <w:bottom w:w="0" w:type="dxa"/>
          </w:tblCellMar>
        </w:tblPrEx>
        <w:tc>
          <w:tcPr>
            <w:tcW w:w="3192" w:type="dxa"/>
          </w:tcPr>
          <w:p w:rsidR="00253CA7" w:rsidRDefault="00253CA7">
            <w:r>
              <w:t>Palette</w:t>
            </w:r>
          </w:p>
        </w:tc>
        <w:tc>
          <w:tcPr>
            <w:tcW w:w="3192" w:type="dxa"/>
          </w:tcPr>
          <w:p w:rsidR="00253CA7" w:rsidRDefault="00253CA7">
            <w:pPr>
              <w:pStyle w:val="Header"/>
              <w:tabs>
                <w:tab w:val="clear" w:pos="4320"/>
                <w:tab w:val="clear" w:pos="8640"/>
              </w:tabs>
            </w:pPr>
            <w:r>
              <w:t>Simple dataspace, rank = 2, dimensions= {256, 3}</w:t>
            </w:r>
          </w:p>
        </w:tc>
        <w:tc>
          <w:tcPr>
            <w:tcW w:w="3192" w:type="dxa"/>
          </w:tcPr>
          <w:p w:rsidR="00253CA7" w:rsidRDefault="00253CA7">
            <w:pPr>
              <w:pStyle w:val="Header"/>
              <w:tabs>
                <w:tab w:val="clear" w:pos="4320"/>
                <w:tab w:val="clear" w:pos="8640"/>
              </w:tabs>
            </w:pPr>
            <w:r>
              <w:t>See [4].</w:t>
            </w:r>
          </w:p>
        </w:tc>
      </w:tr>
      <w:tr w:rsidR="00253CA7">
        <w:tblPrEx>
          <w:tblCellMar>
            <w:top w:w="0" w:type="dxa"/>
            <w:bottom w:w="0" w:type="dxa"/>
          </w:tblCellMar>
        </w:tblPrEx>
        <w:tc>
          <w:tcPr>
            <w:tcW w:w="3192" w:type="dxa"/>
          </w:tcPr>
          <w:p w:rsidR="00253CA7" w:rsidRDefault="00253CA7">
            <w:proofErr w:type="spellStart"/>
            <w:r>
              <w:t>Vdata</w:t>
            </w:r>
            <w:proofErr w:type="spellEnd"/>
          </w:p>
        </w:tc>
        <w:tc>
          <w:tcPr>
            <w:tcW w:w="3192" w:type="dxa"/>
          </w:tcPr>
          <w:p w:rsidR="00253CA7" w:rsidRDefault="00253CA7">
            <w:pPr>
              <w:pStyle w:val="Header"/>
              <w:tabs>
                <w:tab w:val="clear" w:pos="4320"/>
                <w:tab w:val="clear" w:pos="8640"/>
              </w:tabs>
            </w:pPr>
            <w:r>
              <w:t xml:space="preserve">Simple dataspace, rank = 1, dimension = </w:t>
            </w:r>
            <w:r>
              <w:rPr>
                <w:rFonts w:ascii="Courier New" w:hAnsi="Courier New" w:cs="Courier New"/>
              </w:rPr>
              <w:t>H5S_UNLIMITED</w:t>
            </w:r>
            <w:r>
              <w:t xml:space="preserve"> or dimension = &lt;maximum records&gt;</w:t>
            </w:r>
          </w:p>
        </w:tc>
        <w:tc>
          <w:tcPr>
            <w:tcW w:w="3192" w:type="dxa"/>
          </w:tcPr>
          <w:p w:rsidR="00253CA7" w:rsidRDefault="00253CA7">
            <w:pPr>
              <w:pStyle w:val="Header"/>
              <w:tabs>
                <w:tab w:val="clear" w:pos="4320"/>
                <w:tab w:val="clear" w:pos="8640"/>
              </w:tabs>
            </w:pPr>
            <w:r>
              <w:t>Datatype is compound. See [5].</w:t>
            </w:r>
          </w:p>
        </w:tc>
      </w:tr>
    </w:tbl>
    <w:p w:rsidR="00253CA7" w:rsidRDefault="00253CA7">
      <w:bookmarkStart w:id="24" w:name="_Ref495126926"/>
    </w:p>
    <w:p w:rsidR="00253CA7" w:rsidRDefault="00253CA7">
      <w:pPr>
        <w:pStyle w:val="Heading2"/>
      </w:pPr>
      <w:r>
        <w:br w:type="page"/>
      </w:r>
      <w:r>
        <w:lastRenderedPageBreak/>
        <w:t>Datatypes</w:t>
      </w:r>
      <w:bookmarkEnd w:id="24"/>
      <w:r>
        <w:t xml:space="preserve"> </w:t>
      </w:r>
    </w:p>
    <w:p w:rsidR="00253CA7" w:rsidRDefault="00253CA7">
      <w:r>
        <w:t xml:space="preserve">When converting SDSs, Vdatas, and images from HDF4 files to HDF5 files, the HDF4 data elements need to be converted to appropriate corresponding HDF5 data types. The following rules describe how HDF4 datatypes should be converted to HDF5: </w:t>
      </w:r>
    </w:p>
    <w:p w:rsidR="00253CA7" w:rsidRDefault="00253CA7">
      <w:pPr>
        <w:ind w:left="648" w:hanging="360"/>
      </w:pPr>
      <w:r>
        <w:rPr>
          <w:b/>
        </w:rPr>
        <w:t>1)</w:t>
      </w:r>
      <w:r>
        <w:t xml:space="preserve"> “</w:t>
      </w:r>
      <w:r>
        <w:rPr>
          <w:b/>
        </w:rPr>
        <w:t xml:space="preserve">Standard” numeric datatypes. </w:t>
      </w:r>
      <w:r>
        <w:t xml:space="preserve">HDF4 standard integer and floating point datatypes should be converted to corresponding HDF5 datatypes.  The size, type (integer vs. float), “endianness,” etc., should be maintained.  </w:t>
      </w:r>
      <w:r>
        <w:fldChar w:fldCharType="begin"/>
      </w:r>
      <w:r>
        <w:instrText xml:space="preserve"> REF _Ref47770663 \h </w:instrText>
      </w:r>
      <w:r>
        <w:fldChar w:fldCharType="separate"/>
      </w:r>
      <w:r w:rsidR="00CC6C30">
        <w:t xml:space="preserve">Table </w:t>
      </w:r>
      <w:r w:rsidR="00CC6C30">
        <w:rPr>
          <w:noProof/>
        </w:rPr>
        <w:t>11</w:t>
      </w:r>
      <w:r>
        <w:fldChar w:fldCharType="end"/>
      </w:r>
      <w:r>
        <w:t>describes the correspondence between standard HDF4 type definiti</w:t>
      </w:r>
      <w:bookmarkStart w:id="25" w:name="_Ref497727287"/>
      <w:r>
        <w:t xml:space="preserve">ons and HDF5 type definitions. </w:t>
      </w:r>
    </w:p>
    <w:p w:rsidR="00253CA7" w:rsidRDefault="00253CA7">
      <w:pPr>
        <w:pStyle w:val="Caption"/>
        <w:ind w:left="360" w:hanging="360"/>
        <w:jc w:val="center"/>
      </w:pPr>
      <w:bookmarkStart w:id="26" w:name="_Ref47770663"/>
      <w:proofErr w:type="gramStart"/>
      <w:r>
        <w:t xml:space="preserve">Table </w:t>
      </w:r>
      <w:proofErr w:type="gramEnd"/>
      <w:r>
        <w:fldChar w:fldCharType="begin"/>
      </w:r>
      <w:r>
        <w:instrText xml:space="preserve"> SEQ Table \* ARABIC </w:instrText>
      </w:r>
      <w:r>
        <w:fldChar w:fldCharType="separate"/>
      </w:r>
      <w:r w:rsidR="00CC6C30">
        <w:rPr>
          <w:noProof/>
        </w:rPr>
        <w:t>11</w:t>
      </w:r>
      <w:r>
        <w:fldChar w:fldCharType="end"/>
      </w:r>
      <w:bookmarkEnd w:id="25"/>
      <w:bookmarkEnd w:id="26"/>
      <w:proofErr w:type="gramStart"/>
      <w:r>
        <w:t>.</w:t>
      </w:r>
      <w:proofErr w:type="gramEnd"/>
      <w:r>
        <w:t xml:space="preserve"> </w:t>
      </w:r>
      <w:proofErr w:type="gramStart"/>
      <w:r>
        <w:t>Correspondence between standard numeric datatypes.</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4"/>
        <w:gridCol w:w="2754"/>
      </w:tblGrid>
      <w:tr w:rsidR="00253CA7">
        <w:tblPrEx>
          <w:tblCellMar>
            <w:top w:w="0" w:type="dxa"/>
            <w:bottom w:w="0" w:type="dxa"/>
          </w:tblCellMar>
        </w:tblPrEx>
        <w:trPr>
          <w:jc w:val="center"/>
        </w:trPr>
        <w:tc>
          <w:tcPr>
            <w:tcW w:w="2754" w:type="dxa"/>
            <w:tcBorders>
              <w:bottom w:val="double" w:sz="4" w:space="0" w:color="auto"/>
            </w:tcBorders>
          </w:tcPr>
          <w:p w:rsidR="00253CA7" w:rsidRDefault="00253CA7">
            <w:pPr>
              <w:ind w:left="360" w:hanging="360"/>
              <w:rPr>
                <w:b/>
                <w:sz w:val="22"/>
              </w:rPr>
            </w:pPr>
            <w:r>
              <w:rPr>
                <w:b/>
                <w:sz w:val="22"/>
              </w:rPr>
              <w:t>HDF4 type</w:t>
            </w:r>
          </w:p>
        </w:tc>
        <w:tc>
          <w:tcPr>
            <w:tcW w:w="2754" w:type="dxa"/>
            <w:tcBorders>
              <w:bottom w:val="double" w:sz="4" w:space="0" w:color="auto"/>
            </w:tcBorders>
          </w:tcPr>
          <w:p w:rsidR="00253CA7" w:rsidRDefault="00253CA7">
            <w:pPr>
              <w:ind w:left="360" w:hanging="360"/>
              <w:rPr>
                <w:b/>
                <w:sz w:val="22"/>
              </w:rPr>
            </w:pPr>
            <w:r>
              <w:rPr>
                <w:b/>
                <w:sz w:val="22"/>
              </w:rPr>
              <w:t>Corresponding HDF5 type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DFNT_INT8</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H5T_STD_I8BE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DFNT_UINT8</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H5T_STD_U8BE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DFNT_LINT8</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H5T_STD_I8LE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DFNT_LUINT8</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H5T_STD_U8LE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DFNT_INT16</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H5T_STD_I16BE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DFNT_UINT16</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H5T_STD_U16BE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DFNT_LINT16</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 xml:space="preserve">H5T_STD_I16LE </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DFNT_LUINT16</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H5T_STD_U16LE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DFNT_INT32</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H5T_STD_I32BE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DFNT_UINT32</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H5T_STD_U32BE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DFNT_LINT32</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H5T_STD_I32LE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DFNT_LUINT32</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H5T_STD_U32LE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DFNT_FLOAT32</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H5T_IEEE_F32BE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DFNT_LFLOAT32</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H5T_IEEE_F32LE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DFNT_FLOAT64</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H5T_IEEE_F64BE</w:t>
            </w:r>
          </w:p>
        </w:tc>
      </w:tr>
      <w:tr w:rsidR="00253CA7">
        <w:tblPrEx>
          <w:tblCellMar>
            <w:top w:w="0" w:type="dxa"/>
            <w:bottom w:w="0" w:type="dxa"/>
          </w:tblCellMar>
        </w:tblPrEx>
        <w:trPr>
          <w:jc w:val="center"/>
        </w:trPr>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DFNT_LFLOAT64</w:t>
            </w:r>
          </w:p>
        </w:tc>
        <w:tc>
          <w:tcPr>
            <w:tcW w:w="2754" w:type="dxa"/>
          </w:tcPr>
          <w:p w:rsidR="00253CA7" w:rsidRDefault="00253CA7">
            <w:pPr>
              <w:spacing w:after="60"/>
              <w:ind w:left="360" w:hanging="360"/>
              <w:rPr>
                <w:rFonts w:ascii="Courier New" w:hAnsi="Courier New" w:cs="Courier New"/>
                <w:sz w:val="18"/>
              </w:rPr>
            </w:pPr>
            <w:r>
              <w:rPr>
                <w:rFonts w:ascii="Courier New" w:hAnsi="Courier New" w:cs="Courier New"/>
                <w:sz w:val="18"/>
              </w:rPr>
              <w:t xml:space="preserve">H5T_IEEE_F64LE </w:t>
            </w:r>
          </w:p>
        </w:tc>
      </w:tr>
    </w:tbl>
    <w:p w:rsidR="00253CA7" w:rsidRDefault="00253CA7">
      <w:pPr>
        <w:ind w:left="360" w:hanging="360"/>
      </w:pPr>
    </w:p>
    <w:p w:rsidR="00253CA7" w:rsidRDefault="00253CA7">
      <w:pPr>
        <w:ind w:left="648" w:hanging="360"/>
      </w:pPr>
      <w:r>
        <w:t xml:space="preserve">Applications may choose to use any equivalent HDF5 data type, e.g., </w:t>
      </w:r>
      <w:r>
        <w:rPr>
          <w:rFonts w:ascii="Courier New" w:hAnsi="Courier New" w:cs="Courier New"/>
        </w:rPr>
        <w:t>H5T_STD_I32LE</w:t>
      </w:r>
      <w:r>
        <w:t xml:space="preserve"> instead of big endian.</w:t>
      </w:r>
    </w:p>
    <w:p w:rsidR="00253CA7" w:rsidRDefault="00253CA7">
      <w:pPr>
        <w:ind w:left="648" w:hanging="360"/>
      </w:pPr>
      <w:r>
        <w:t xml:space="preserve">Note that the HDF5 memory data type should always be a native type, </w:t>
      </w:r>
      <w:r>
        <w:rPr>
          <w:rFonts w:ascii="Courier New" w:hAnsi="Courier New" w:cs="Courier New"/>
        </w:rPr>
        <w:t>H5T_NATIVE_*.</w:t>
      </w:r>
    </w:p>
    <w:p w:rsidR="00253CA7" w:rsidRDefault="00253CA7">
      <w:pPr>
        <w:ind w:left="360" w:hanging="360"/>
      </w:pPr>
      <w:r>
        <w:t xml:space="preserve">2) </w:t>
      </w:r>
      <w:r>
        <w:rPr>
          <w:b/>
        </w:rPr>
        <w:t xml:space="preserve">“Native” datatypes (e.g. DFNT_NINT16).  </w:t>
      </w:r>
      <w:r>
        <w:t>Because HDF4 files contain no information about the actual architecture that a native type was written from, it may not be possible for an application to decipher the value of an HDF4 native type for conversion.  Therefore, HDF4 native format types should be treated with caution.  If a converter can determine the value of a native type, it should choose a corresponding HDF5 type and perform the conversion.  If it can not, the proper strategy is left to the discretion of the application.</w:t>
      </w:r>
    </w:p>
    <w:p w:rsidR="00253CA7" w:rsidRDefault="00253CA7">
      <w:pPr>
        <w:ind w:left="360" w:hanging="360"/>
      </w:pPr>
      <w:r>
        <w:t xml:space="preserve">3) </w:t>
      </w:r>
      <w:r>
        <w:rPr>
          <w:b/>
        </w:rPr>
        <w:t>Character datatype.</w:t>
      </w:r>
      <w:r>
        <w:t xml:space="preserve">  For the HDF4 datatypes </w:t>
      </w:r>
      <w:r>
        <w:rPr>
          <w:rFonts w:ascii="Courier New" w:hAnsi="Courier New" w:cs="Courier New"/>
        </w:rPr>
        <w:t>DFNT_CHAR8</w:t>
      </w:r>
      <w:r>
        <w:t xml:space="preserve"> and </w:t>
      </w:r>
      <w:r>
        <w:rPr>
          <w:rFonts w:ascii="Courier New" w:hAnsi="Courier New" w:cs="Courier New"/>
        </w:rPr>
        <w:t>DFNT_UCHAR8</w:t>
      </w:r>
      <w:r>
        <w:t xml:space="preserve">, there is no corresponding datatype in HDF5.  If the values in an HDF4 SDS, raster image, palette or dimensional scale data of an SDS are of one of these two types, it is recommended that they be converted to </w:t>
      </w:r>
      <w:r>
        <w:rPr>
          <w:rFonts w:ascii="Courier New" w:hAnsi="Courier New" w:cs="Courier New"/>
        </w:rPr>
        <w:t>H5T_STD_I8BE</w:t>
      </w:r>
      <w:r>
        <w:t xml:space="preserve"> or </w:t>
      </w:r>
      <w:r>
        <w:rPr>
          <w:rFonts w:ascii="Courier New" w:hAnsi="Courier New" w:cs="Courier New"/>
        </w:rPr>
        <w:t>H5T_STD_U8BE</w:t>
      </w:r>
      <w:r>
        <w:t xml:space="preserve">.  If the values of a Vdata field or attribute are of one of these types, it is recommended that those values be interpreted as constituting a string, and that they be converted to </w:t>
      </w:r>
      <w:r>
        <w:rPr>
          <w:rFonts w:ascii="Courier New" w:hAnsi="Courier New" w:cs="Courier New"/>
        </w:rPr>
        <w:t>H5T_STRING</w:t>
      </w:r>
      <w:r>
        <w:t xml:space="preserve">. </w:t>
      </w:r>
    </w:p>
    <w:p w:rsidR="00253CA7" w:rsidRDefault="00253CA7">
      <w:pPr>
        <w:ind w:left="360" w:hanging="360"/>
      </w:pPr>
      <w:r>
        <w:t>.</w:t>
      </w:r>
    </w:p>
    <w:p w:rsidR="00253CA7" w:rsidRDefault="00253CA7">
      <w:pPr>
        <w:pStyle w:val="Heading1"/>
      </w:pPr>
      <w:r>
        <w:t>Interpreting HDF5 files as HDF4 files when there is no explicit metadata</w:t>
      </w:r>
    </w:p>
    <w:p w:rsidR="00253CA7" w:rsidRDefault="00253CA7">
      <w:r>
        <w:t xml:space="preserve">Sections 3-5 deal with how to represent HDF4 objects in HDF5.  If these guidelines are followed in creating HDF5 files, it should be possible for an “HDF4 application” to make reasonable use of data stored in HDF5.  But what </w:t>
      </w:r>
      <w:r>
        <w:lastRenderedPageBreak/>
        <w:t xml:space="preserve">happens if an HDF4 application encounters an HDF5 file that does not contain the extra information specified in these guidelines?  This section provides guidelines on how an HDF4 application can interpret a “raw” HDF5 file. </w:t>
      </w:r>
    </w:p>
    <w:p w:rsidR="00253CA7" w:rsidRDefault="00253CA7">
      <w:r>
        <w:t xml:space="preserve">If an HDF4-based application encounters and object in an HDF5 file that does not contain the metadata described in the previous sections, three possible outcomes can occur: </w:t>
      </w:r>
    </w:p>
    <w:p w:rsidR="00253CA7" w:rsidRDefault="00253CA7">
      <w:pPr>
        <w:pStyle w:val="ListNumber2"/>
        <w:numPr>
          <w:ilvl w:val="0"/>
          <w:numId w:val="19"/>
        </w:numPr>
      </w:pPr>
      <w:r>
        <w:t xml:space="preserve">No HDF4 counterpart exists to the HDF5 object </w:t>
      </w:r>
    </w:p>
    <w:p w:rsidR="00253CA7" w:rsidRDefault="00253CA7">
      <w:pPr>
        <w:pStyle w:val="ListNumber2"/>
      </w:pPr>
      <w:r>
        <w:t>There are more than one possible HDF4 counterparts to the HDF5 object (the ambiguous case)</w:t>
      </w:r>
    </w:p>
    <w:p w:rsidR="00253CA7" w:rsidRDefault="00253CA7">
      <w:pPr>
        <w:pStyle w:val="ListNumber2"/>
      </w:pPr>
      <w:r>
        <w:t>The HDF5 object has an unambiguous corresponding HDF4 counterpart</w:t>
      </w:r>
    </w:p>
    <w:p w:rsidR="00253CA7" w:rsidRDefault="00253CA7">
      <w:pPr>
        <w:pStyle w:val="Heading2"/>
      </w:pPr>
      <w:r>
        <w:t>Case 1: No HDF4 counterpart</w:t>
      </w:r>
    </w:p>
    <w:p w:rsidR="00253CA7" w:rsidRDefault="00253CA7">
      <w:r>
        <w:t xml:space="preserve">Only HDF5 </w:t>
      </w:r>
      <w:proofErr w:type="gramStart"/>
      <w:r>
        <w:t>datasets,</w:t>
      </w:r>
      <w:proofErr w:type="gramEnd"/>
      <w:r>
        <w:t xml:space="preserve"> attributes and groups can have HDF</w:t>
      </w:r>
      <w:r w:rsidR="00507646">
        <w:t>4</w:t>
      </w:r>
      <w:r>
        <w:t xml:space="preserve"> counterparts.  All other HDF5 objects should be assumed to have no HDF4 counterpart.  For instance, the HDF5 “</w:t>
      </w:r>
      <w:proofErr w:type="gramStart"/>
      <w:r>
        <w:t>named  datatype</w:t>
      </w:r>
      <w:proofErr w:type="gramEnd"/>
      <w:r>
        <w:t>” object has no HDF4 counterpart.</w:t>
      </w:r>
    </w:p>
    <w:p w:rsidR="00253CA7" w:rsidRDefault="00253CA7">
      <w:r>
        <w:t xml:space="preserve">Certain HDF5 </w:t>
      </w:r>
      <w:proofErr w:type="gramStart"/>
      <w:r>
        <w:t>datasets,</w:t>
      </w:r>
      <w:proofErr w:type="gramEnd"/>
      <w:r>
        <w:t xml:space="preserve"> attributes and groups also have no HDF4 counterpart.  These include</w:t>
      </w:r>
    </w:p>
    <w:p w:rsidR="00253CA7" w:rsidRDefault="00253CA7">
      <w:pPr>
        <w:pStyle w:val="ListBullet2"/>
      </w:pPr>
      <w:r>
        <w:t xml:space="preserve">Any HDF5 dataset or attribute whose datatype is not equivalent to an HDF4 datatype.  HDF4 datatypes include unsigned and signed 8-, 16-, 32- and 64-bit integers, and 32- and 64-bit IEEE floats.  </w:t>
      </w:r>
    </w:p>
    <w:p w:rsidR="00253CA7" w:rsidRDefault="00253CA7">
      <w:pPr>
        <w:pStyle w:val="ListBullet2"/>
      </w:pPr>
      <w:r>
        <w:t xml:space="preserve">Datasets with datatypes of multiplicity greater than 1, unless they </w:t>
      </w:r>
      <w:r w:rsidR="00CD6CB3">
        <w:t xml:space="preserve">can </w:t>
      </w:r>
      <w:r>
        <w:t xml:space="preserve">map to </w:t>
      </w:r>
      <w:proofErr w:type="spellStart"/>
      <w:r>
        <w:t>Vdatas</w:t>
      </w:r>
      <w:proofErr w:type="spellEnd"/>
      <w:r>
        <w:t>.</w:t>
      </w:r>
    </w:p>
    <w:p w:rsidR="00253CA7" w:rsidRDefault="00253CA7">
      <w:pPr>
        <w:pStyle w:val="ListBullet2"/>
      </w:pPr>
      <w:r>
        <w:t>Any HDF5 object whose size is greater than 2</w:t>
      </w:r>
      <w:r>
        <w:rPr>
          <w:vertAlign w:val="superscript"/>
        </w:rPr>
        <w:t>31</w:t>
      </w:r>
      <w:r>
        <w:t>-1 bytes.</w:t>
      </w:r>
    </w:p>
    <w:p w:rsidR="00253CA7" w:rsidRDefault="00253CA7">
      <w:pPr>
        <w:pStyle w:val="ListBullet2"/>
      </w:pPr>
      <w:r>
        <w:t>Any HDF5 attribute of an HDF5 Image (other than those specified in this document)</w:t>
      </w:r>
    </w:p>
    <w:p w:rsidR="00253CA7" w:rsidRDefault="00253CA7">
      <w:pPr>
        <w:pStyle w:val="ListBullet2"/>
      </w:pPr>
      <w:r>
        <w:t xml:space="preserve">Any HDF5 </w:t>
      </w:r>
      <w:r w:rsidR="00CD6CB3">
        <w:t>links</w:t>
      </w:r>
      <w:r>
        <w:t xml:space="preserve"> that does not point to a corresponding HDF4-compatible object.</w:t>
      </w:r>
    </w:p>
    <w:p w:rsidR="00253CA7" w:rsidRDefault="00253CA7">
      <w:pPr>
        <w:pStyle w:val="Heading2"/>
      </w:pPr>
      <w:r>
        <w:t>Case 2: The ambiguous case</w:t>
      </w:r>
    </w:p>
    <w:p w:rsidR="00253CA7" w:rsidRDefault="00253CA7">
      <w:r>
        <w:t>There are a number of cases where an HDF5 object could be interpreted as any of a number of HDF4 objects.  Here are some such cases.</w:t>
      </w:r>
    </w:p>
    <w:p w:rsidR="00253CA7" w:rsidRDefault="00253CA7">
      <w:pPr>
        <w:pStyle w:val="Heading3"/>
      </w:pPr>
      <w:r>
        <w:t>HDF5 “datasets”</w:t>
      </w:r>
    </w:p>
    <w:p w:rsidR="00253CA7" w:rsidRDefault="00253CA7">
      <w:r>
        <w:t xml:space="preserve">According to </w:t>
      </w:r>
      <w:r>
        <w:fldChar w:fldCharType="begin"/>
      </w:r>
      <w:r>
        <w:instrText xml:space="preserve"> REF _Ref494855787 </w:instrText>
      </w:r>
      <w:r>
        <w:fldChar w:fldCharType="separate"/>
      </w:r>
      <w:r w:rsidR="00CC6C30">
        <w:t xml:space="preserve">Table </w:t>
      </w:r>
      <w:r w:rsidR="00CC6C30">
        <w:rPr>
          <w:noProof/>
        </w:rPr>
        <w:t>1</w:t>
      </w:r>
      <w:r>
        <w:fldChar w:fldCharType="end"/>
      </w:r>
      <w:r>
        <w:t xml:space="preserve"> HDF5 datasets can represent SDS, images, palettes, and Vdatas. This can lead to certain ambiguities.  For example, a 2-D HDF5 dataset of some HDF4-compatible datatype could be converted either to an HDF4 SDS, GR raster, or Vdata.  We propose the following convention to resolve this ambiguous case:  </w:t>
      </w:r>
    </w:p>
    <w:p w:rsidR="00253CA7" w:rsidRDefault="00253CA7">
      <w:pPr>
        <w:ind w:left="288"/>
        <w:rPr>
          <w:i/>
        </w:rPr>
      </w:pPr>
      <w:r>
        <w:rPr>
          <w:i/>
        </w:rPr>
        <w:t>Unless there is metadata to indicate otherwise, an HDF5 datasets with an HDF4-compatible scalar datatype is assumed to be an HDF4 SDS.</w:t>
      </w:r>
    </w:p>
    <w:p w:rsidR="00253CA7" w:rsidRDefault="00253CA7">
      <w:pPr>
        <w:rPr>
          <w:iCs/>
        </w:rPr>
      </w:pPr>
      <w:r>
        <w:rPr>
          <w:iCs/>
        </w:rPr>
        <w:t xml:space="preserve">Note that HDF5 Datasets conforming to the </w:t>
      </w:r>
      <w:r>
        <w:rPr>
          <w:i/>
        </w:rPr>
        <w:t>HDF5 Image and Palette Specification</w:t>
      </w:r>
      <w:r>
        <w:rPr>
          <w:iCs/>
        </w:rPr>
        <w:t xml:space="preserve"> [4] or </w:t>
      </w:r>
      <w:r>
        <w:rPr>
          <w:i/>
        </w:rPr>
        <w:t>HDF5 Table Specification</w:t>
      </w:r>
      <w:r>
        <w:rPr>
          <w:iCs/>
        </w:rPr>
        <w:t xml:space="preserve"> [5] will have metadata that unambiguously indicate that the dataset should be mapped to a GR, Palette, or </w:t>
      </w:r>
      <w:proofErr w:type="spellStart"/>
      <w:r>
        <w:rPr>
          <w:iCs/>
        </w:rPr>
        <w:t>Vdata</w:t>
      </w:r>
      <w:proofErr w:type="spellEnd"/>
      <w:r>
        <w:rPr>
          <w:iCs/>
        </w:rPr>
        <w:t>, respectively.</w:t>
      </w:r>
    </w:p>
    <w:p w:rsidR="00253CA7" w:rsidRDefault="00253CA7">
      <w:pPr>
        <w:pStyle w:val="Heading3"/>
      </w:pPr>
      <w:r>
        <w:t>The root group</w:t>
      </w:r>
    </w:p>
    <w:p w:rsidR="00253CA7" w:rsidRDefault="00253CA7">
      <w:r>
        <w:t xml:space="preserve">Another ambiguous case is the HDF5 root group, which has no precise counterpart in HDF4.  The HDF5 root group could always be mapped to a corresponding HDF4 Vgroup, with all HDF4 objects descending from that group, but this might in some cases create a view that was unnatural for a particular application.  It might be more natural, for instance, to ignore the root group and to treat all of its attributes as HDF4 file annotations.  Therefore, with respect to the root group, we propose the convention: </w:t>
      </w:r>
    </w:p>
    <w:p w:rsidR="00253CA7" w:rsidRDefault="00253CA7">
      <w:pPr>
        <w:ind w:left="288"/>
        <w:rPr>
          <w:i/>
        </w:rPr>
      </w:pPr>
      <w:r>
        <w:rPr>
          <w:i/>
        </w:rPr>
        <w:t>An application can treat an HDF5 root group in whatever way best fits with its view of HDF4 files.</w:t>
      </w:r>
    </w:p>
    <w:p w:rsidR="00253CA7" w:rsidRDefault="00253CA7">
      <w:pPr>
        <w:rPr>
          <w:i/>
        </w:rPr>
      </w:pPr>
      <w:r>
        <w:rPr>
          <w:iCs/>
        </w:rPr>
        <w:t>A special case is a file that has been converted from HDF4 to HDF5. In this case, the root group should be ignored.  See section 7.</w:t>
      </w:r>
    </w:p>
    <w:p w:rsidR="00253CA7" w:rsidRDefault="00253CA7">
      <w:pPr>
        <w:pStyle w:val="Heading3"/>
      </w:pPr>
      <w:r>
        <w:t>Strings</w:t>
      </w:r>
    </w:p>
    <w:p w:rsidR="00253CA7" w:rsidRDefault="00253CA7">
      <w:r>
        <w:t xml:space="preserve">Since strings are not explicitly supported in HDF4, it is recommended that any HDF5 string be mapped into an array of characters in HDF4.  Thus, for example, an HDF5 one-dimensional array </w:t>
      </w:r>
      <w:proofErr w:type="gramStart"/>
      <w:r>
        <w:t>of  type</w:t>
      </w:r>
      <w:proofErr w:type="gramEnd"/>
      <w:r>
        <w:t xml:space="preserve"> H5T_STRING should be translated to an HDF4 two-dimensional array of type ‘char.’</w:t>
      </w:r>
    </w:p>
    <w:p w:rsidR="00253CA7" w:rsidRDefault="00253CA7">
      <w:r>
        <w:lastRenderedPageBreak/>
        <w:t>HDF5 strings may be null-terminated, or may have padding (0-padding or space-padding), and may be variable length.  In general, a corresponding HDF4 array must be fixed length, and should be terminated or padded in the equivalent fashion, if the HDF4 application can handle it. Otherwise, the treatment of an HDF5 string is left to the application.</w:t>
      </w:r>
    </w:p>
    <w:p w:rsidR="00253CA7" w:rsidRDefault="00253CA7">
      <w:pPr>
        <w:pStyle w:val="Heading2"/>
      </w:pPr>
      <w:r>
        <w:t>Case 3: The mapping is unambiguous</w:t>
      </w:r>
    </w:p>
    <w:p w:rsidR="00253CA7" w:rsidRDefault="00253CA7">
      <w:proofErr w:type="gramStart"/>
      <w:r>
        <w:t>Any HDF5 dataset that is not covered in case 1 or case 2 should map to and HDF4 SDS or Vdata.</w:t>
      </w:r>
      <w:proofErr w:type="gramEnd"/>
      <w:r>
        <w:t xml:space="preserve">  HDF5 groups map to Vgroups, with the exception of the root group, covered above.</w:t>
      </w:r>
    </w:p>
    <w:p w:rsidR="00253CA7" w:rsidRDefault="00253CA7">
      <w:r>
        <w:t>Any HDF5 dataset or group attribute becomes an attribute to the corresponding HDF4 object, if the object supports attributes.  Otherwise, it is interpreted as an HDF4 annotation for the corresponding HDF4 object.</w:t>
      </w:r>
    </w:p>
    <w:p w:rsidR="00253CA7" w:rsidRDefault="00253CA7">
      <w:r>
        <w:t xml:space="preserve">HDF5 Table datasets should be mapped to </w:t>
      </w:r>
      <w:proofErr w:type="spellStart"/>
      <w:r>
        <w:t>Vdatas</w:t>
      </w:r>
      <w:proofErr w:type="spellEnd"/>
      <w:r>
        <w:t>.</w:t>
      </w:r>
    </w:p>
    <w:p w:rsidR="00253CA7" w:rsidRDefault="00253CA7">
      <w:r>
        <w:t>HDF5 Image datasets should be mapped to GR images.</w:t>
      </w:r>
    </w:p>
    <w:p w:rsidR="00253CA7" w:rsidRDefault="00253CA7">
      <w:r>
        <w:t>HDF5 Palette datasets should be mapped to HDF4 palettes associated with GR images.</w:t>
      </w:r>
    </w:p>
    <w:p w:rsidR="00253CA7" w:rsidRDefault="00253CA7">
      <w:pPr>
        <w:pStyle w:val="Heading1"/>
      </w:pPr>
      <w:r>
        <w:t>Special HDF5 Objects created by this mapping.</w:t>
      </w:r>
    </w:p>
    <w:p w:rsidR="00253CA7" w:rsidRDefault="00253CA7">
      <w:r>
        <w:t xml:space="preserve">This section discusses special cases that arise in an HDF5 file that was created using the HDF4 to HDF5 mapping: the HDF5 root </w:t>
      </w:r>
      <w:proofErr w:type="gramStart"/>
      <w:r>
        <w:t>group,</w:t>
      </w:r>
      <w:proofErr w:type="gramEnd"/>
      <w:r>
        <w:t xml:space="preserve"> and HDF5 objects created by the HDF4 to HDF5 mapping. Earlier sections give detailed mappings for the objects: HDF5 Groups are converted to </w:t>
      </w:r>
      <w:proofErr w:type="spellStart"/>
      <w:r>
        <w:t>Vgroups</w:t>
      </w:r>
      <w:proofErr w:type="spellEnd"/>
      <w:r>
        <w:t>, HDF5 Datasets to SDS or other objects, and attributes are converted to HDF4 attributes or annotations.</w:t>
      </w:r>
    </w:p>
    <w:p w:rsidR="00253CA7" w:rsidRDefault="00253CA7">
      <w:r>
        <w:t>The general principle is:</w:t>
      </w:r>
    </w:p>
    <w:p w:rsidR="00253CA7" w:rsidRDefault="00253CA7">
      <w:pPr>
        <w:ind w:left="288"/>
      </w:pPr>
      <w:r>
        <w:rPr>
          <w:i/>
          <w:iCs/>
        </w:rPr>
        <w:t>Try to create an HDF4 file that faithfully reproduces the HDF5 file</w:t>
      </w:r>
    </w:p>
    <w:p w:rsidR="00253CA7" w:rsidRDefault="00253CA7">
      <w:pPr>
        <w:pStyle w:val="Heading2"/>
      </w:pPr>
      <w:r>
        <w:t>Converting the Root Group</w:t>
      </w:r>
    </w:p>
    <w:p w:rsidR="00253CA7" w:rsidRDefault="00253CA7">
      <w:r>
        <w:t xml:space="preserve">In many cases, the HDF4 file should not have a single ‘root’ </w:t>
      </w:r>
      <w:proofErr w:type="spellStart"/>
      <w:r>
        <w:t>Vgroup</w:t>
      </w:r>
      <w:proofErr w:type="spellEnd"/>
      <w:r>
        <w:t>. In these cases, it is recommended that the HDF5 root group should be omitted from the HDF4 file. If the root group is omitted, the attributes of the HDF5 root group should be stored in the HDF4 file as File Description annotations. The value of the annotation should be converted to a string, of the form “HDF5_&lt;</w:t>
      </w:r>
      <w:proofErr w:type="spellStart"/>
      <w:r>
        <w:t>attributename</w:t>
      </w:r>
      <w:proofErr w:type="spellEnd"/>
      <w:r>
        <w:t>&gt;=&lt;attribute value&gt;”.</w:t>
      </w:r>
    </w:p>
    <w:p w:rsidR="00253CA7" w:rsidRDefault="00253CA7">
      <w:pPr>
        <w:pStyle w:val="Heading2"/>
      </w:pPr>
      <w:r>
        <w:t>Objects and attributes created by the HDF4 to HDF5 mapping</w:t>
      </w:r>
    </w:p>
    <w:p w:rsidR="00253CA7" w:rsidRDefault="00253CA7">
      <w:r>
        <w:t>The document specifies special HDF5 objects that represent HDF4 objects and metadata. When converting from HDF5 to HDF4, these objects should be converted to the appropriate HDF4, to recreate the original HDF4 objects. In some cases, the objects should be omitted from the HDF5.</w:t>
      </w:r>
    </w:p>
    <w:p w:rsidR="00253CA7" w:rsidRDefault="00253CA7">
      <w:pPr>
        <w:numPr>
          <w:ilvl w:val="0"/>
          <w:numId w:val="22"/>
        </w:numPr>
      </w:pPr>
      <w:r>
        <w:t xml:space="preserve">Attributes that cannot be recreated in the HDF4 file (such as </w:t>
      </w:r>
      <w:r>
        <w:rPr>
          <w:rFonts w:ascii="Courier New" w:hAnsi="Courier New" w:cs="Courier New"/>
        </w:rPr>
        <w:t>HDF4_REF_NUM</w:t>
      </w:r>
      <w:r>
        <w:t xml:space="preserve">) should be ignored. </w:t>
      </w:r>
    </w:p>
    <w:p w:rsidR="00253CA7" w:rsidRDefault="00253CA7">
      <w:pPr>
        <w:numPr>
          <w:ilvl w:val="0"/>
          <w:numId w:val="22"/>
        </w:numPr>
      </w:pPr>
      <w:r>
        <w:t xml:space="preserve">Special attributes, such as </w:t>
      </w:r>
      <w:r>
        <w:rPr>
          <w:rFonts w:ascii="Courier New" w:hAnsi="Courier New" w:cs="Courier New"/>
        </w:rPr>
        <w:t>HDF4_OBJECT_NAME</w:t>
      </w:r>
      <w:r>
        <w:t>, etc., should be used to create the corresponding HDF4 attribute or metadata. Attributes that represent global SDS or GR annotations (the HDF5 attribute name ends in “</w:t>
      </w:r>
      <w:r>
        <w:rPr>
          <w:rFonts w:ascii="Courier New" w:hAnsi="Courier New" w:cs="Courier New"/>
        </w:rPr>
        <w:t>_GLO_SDS</w:t>
      </w:r>
      <w:r>
        <w:t>”, “</w:t>
      </w:r>
      <w:r>
        <w:rPr>
          <w:rFonts w:ascii="Courier New" w:hAnsi="Courier New" w:cs="Courier New"/>
        </w:rPr>
        <w:t>_GLOSDS</w:t>
      </w:r>
      <w:r>
        <w:t>”, “</w:t>
      </w:r>
      <w:r>
        <w:rPr>
          <w:rFonts w:ascii="Courier New" w:hAnsi="Courier New" w:cs="Courier New"/>
        </w:rPr>
        <w:t>_GLO_GR</w:t>
      </w:r>
      <w:r>
        <w:t>”, or “</w:t>
      </w:r>
      <w:r>
        <w:rPr>
          <w:rFonts w:ascii="Courier New" w:hAnsi="Courier New" w:cs="Courier New"/>
        </w:rPr>
        <w:t>_GLOGR</w:t>
      </w:r>
      <w:r>
        <w:t>”), should be converted to SD or GR annotations respectively.</w:t>
      </w:r>
    </w:p>
    <w:p w:rsidR="00253CA7" w:rsidRDefault="00253CA7">
      <w:pPr>
        <w:numPr>
          <w:ilvl w:val="0"/>
          <w:numId w:val="22"/>
        </w:numPr>
      </w:pPr>
      <w:r>
        <w:t xml:space="preserve">The special groups </w:t>
      </w:r>
      <w:r>
        <w:rPr>
          <w:rFonts w:ascii="Courier New" w:hAnsi="Courier New" w:cs="Courier New"/>
        </w:rPr>
        <w:t>/HDF4_PALGROUP</w:t>
      </w:r>
      <w:r>
        <w:t xml:space="preserve"> should be omitted from the HDF4 file.</w:t>
      </w:r>
    </w:p>
    <w:p w:rsidR="00253CA7" w:rsidRDefault="00253CA7">
      <w:pPr>
        <w:numPr>
          <w:ilvl w:val="0"/>
          <w:numId w:val="22"/>
        </w:numPr>
      </w:pPr>
      <w:r>
        <w:t xml:space="preserve">For an HDF5 Image, the </w:t>
      </w:r>
      <w:r w:rsidR="0073147E">
        <w:rPr>
          <w:rFonts w:ascii="Courier New" w:hAnsi="Courier New" w:cs="Courier New"/>
        </w:rPr>
        <w:t>PALETTE</w:t>
      </w:r>
      <w:r w:rsidR="0073147E">
        <w:t xml:space="preserve"> attribute</w:t>
      </w:r>
      <w:r>
        <w:t xml:space="preserve"> should be ignored</w:t>
      </w:r>
      <w:r w:rsidR="00CD6CB3">
        <w:t>.</w:t>
      </w:r>
      <w:r>
        <w:t xml:space="preserve"> </w:t>
      </w:r>
      <w:r w:rsidR="00CD6CB3">
        <w:t xml:space="preserve">If </w:t>
      </w:r>
      <w:proofErr w:type="gramStart"/>
      <w:r w:rsidR="00CD6CB3">
        <w:t xml:space="preserve">the </w:t>
      </w:r>
      <w:r>
        <w:t xml:space="preserve"> </w:t>
      </w:r>
      <w:r>
        <w:rPr>
          <w:rFonts w:ascii="Courier New" w:hAnsi="Courier New" w:cs="Courier New"/>
        </w:rPr>
        <w:t>PALETTE</w:t>
      </w:r>
      <w:proofErr w:type="gramEnd"/>
      <w:r>
        <w:rPr>
          <w:rFonts w:ascii="Courier New" w:hAnsi="Courier New" w:cs="Courier New"/>
        </w:rPr>
        <w:t>_NAMELIST</w:t>
      </w:r>
      <w:r w:rsidR="00CD6CB3">
        <w:rPr>
          <w:rFonts w:ascii="Courier New" w:hAnsi="Courier New" w:cs="Courier New"/>
        </w:rPr>
        <w:t xml:space="preserve"> is present</w:t>
      </w:r>
      <w:r w:rsidR="00CD6CB3">
        <w:t xml:space="preserve">,  </w:t>
      </w:r>
      <w:proofErr w:type="spellStart"/>
      <w:r w:rsidR="00CD6CB3">
        <w:t>it</w:t>
      </w:r>
      <w:r>
        <w:t>should</w:t>
      </w:r>
      <w:proofErr w:type="spellEnd"/>
      <w:r>
        <w:t xml:space="preserve"> be used to create an appropriate</w:t>
      </w:r>
      <w:r w:rsidR="00CD6CB3">
        <w:t xml:space="preserve"> HDF4 </w:t>
      </w:r>
      <w:r>
        <w:t xml:space="preserve"> pal</w:t>
      </w:r>
      <w:r w:rsidR="00CD6CB3">
        <w:t>ette</w:t>
      </w:r>
      <w:r>
        <w:t xml:space="preserve"> from the HDF5 Palette objects</w:t>
      </w:r>
      <w:r w:rsidR="00CD6CB3">
        <w:t>.  If the PALETTE_NAMELIST is not present, applications</w:t>
      </w:r>
      <w:r w:rsidR="00996336">
        <w:t xml:space="preserve"> can </w:t>
      </w:r>
      <w:r w:rsidR="00CD6CB3">
        <w:t xml:space="preserve">use </w:t>
      </w:r>
      <w:r w:rsidR="00996336">
        <w:t xml:space="preserve">the </w:t>
      </w:r>
      <w:r w:rsidR="00CD6CB3">
        <w:t xml:space="preserve">HDF5 APIs to retrieve </w:t>
      </w:r>
      <w:r w:rsidR="00996336">
        <w:t>the palette names based on the values stored in the PALETTE attribute.</w:t>
      </w:r>
    </w:p>
    <w:p w:rsidR="00253CA7" w:rsidRDefault="00996336">
      <w:pPr>
        <w:numPr>
          <w:ilvl w:val="0"/>
          <w:numId w:val="22"/>
        </w:numPr>
      </w:pPr>
      <w:r>
        <w:t>For an HDF5 SDS, applications can use the HDF5 APIs to retrieve the dimension scales based on the values stored in the DIMENSION_LIST attribute.</w:t>
      </w:r>
    </w:p>
    <w:p w:rsidR="00253CA7" w:rsidRDefault="00253CA7">
      <w:pPr>
        <w:pStyle w:val="Heading2"/>
      </w:pPr>
      <w:r>
        <w:lastRenderedPageBreak/>
        <w:t xml:space="preserve">Datatypes </w:t>
      </w:r>
    </w:p>
    <w:p w:rsidR="00253CA7" w:rsidRDefault="00253CA7">
      <w:r>
        <w:t xml:space="preserve">When converting HDF5 datasets to HDF4 SDSs, </w:t>
      </w:r>
      <w:proofErr w:type="spellStart"/>
      <w:r>
        <w:t>Vdatas</w:t>
      </w:r>
      <w:proofErr w:type="spellEnd"/>
      <w:r>
        <w:t xml:space="preserve">, and images, the HDF5 data elements need to be converted to appropriate corresponding HDF4 data types. For Atomic datatypes the rules given in Section 5.5 can be applied. </w:t>
      </w:r>
    </w:p>
    <w:p w:rsidR="00253CA7" w:rsidRDefault="00253CA7">
      <w:pPr>
        <w:numPr>
          <w:ilvl w:val="0"/>
          <w:numId w:val="23"/>
        </w:numPr>
      </w:pPr>
      <w:r>
        <w:t>“</w:t>
      </w:r>
      <w:r>
        <w:rPr>
          <w:b/>
        </w:rPr>
        <w:t xml:space="preserve">Standard” numeric datatypes. </w:t>
      </w:r>
      <w:r>
        <w:rPr>
          <w:bCs/>
        </w:rPr>
        <w:t>Atomic HDF5 datatypes</w:t>
      </w:r>
      <w:r>
        <w:rPr>
          <w:b/>
        </w:rPr>
        <w:t xml:space="preserve"> </w:t>
      </w:r>
      <w:r>
        <w:t xml:space="preserve">should be converted to corresponding HDF4 standard integer and floating point datatypes, as given in </w:t>
      </w:r>
      <w:r>
        <w:fldChar w:fldCharType="begin"/>
      </w:r>
      <w:r>
        <w:instrText xml:space="preserve"> REF _Ref47770663 \h </w:instrText>
      </w:r>
      <w:r>
        <w:fldChar w:fldCharType="separate"/>
      </w:r>
      <w:r w:rsidR="00CC6C30">
        <w:t xml:space="preserve">Table </w:t>
      </w:r>
      <w:r w:rsidR="00CC6C30">
        <w:rPr>
          <w:noProof/>
        </w:rPr>
        <w:t>11</w:t>
      </w:r>
      <w:r>
        <w:fldChar w:fldCharType="end"/>
      </w:r>
      <w:r>
        <w:t xml:space="preserve">. Applications may choose to use any equivalent for the HDF5 data type, e.g., </w:t>
      </w:r>
      <w:r>
        <w:rPr>
          <w:rFonts w:ascii="Courier New" w:hAnsi="Courier New" w:cs="Courier New"/>
        </w:rPr>
        <w:t>H5T_STD_I32LE</w:t>
      </w:r>
      <w:r>
        <w:t xml:space="preserve"> might be mapped to DFNT_INT32 or DFNT_LINT32.</w:t>
      </w:r>
    </w:p>
    <w:p w:rsidR="00253CA7" w:rsidRDefault="00253CA7">
      <w:pPr>
        <w:ind w:left="720" w:hanging="360"/>
      </w:pPr>
      <w:r>
        <w:t xml:space="preserve">Note that the HDF5 memory data type should always be a native type, </w:t>
      </w:r>
      <w:r>
        <w:rPr>
          <w:rFonts w:ascii="Courier New" w:hAnsi="Courier New" w:cs="Courier New"/>
        </w:rPr>
        <w:t>H5T_NATIVE_*</w:t>
      </w:r>
      <w:r>
        <w:t>.</w:t>
      </w:r>
    </w:p>
    <w:p w:rsidR="00253CA7" w:rsidRDefault="00253CA7">
      <w:pPr>
        <w:numPr>
          <w:ilvl w:val="0"/>
          <w:numId w:val="23"/>
        </w:numPr>
      </w:pPr>
      <w:r>
        <w:rPr>
          <w:b/>
        </w:rPr>
        <w:t>String datatype.</w:t>
      </w:r>
      <w:r>
        <w:t xml:space="preserve">  HDF5 STRING datatype should be converted to array of </w:t>
      </w:r>
      <w:r>
        <w:rPr>
          <w:rFonts w:ascii="Courier New" w:hAnsi="Courier New" w:cs="Courier New"/>
        </w:rPr>
        <w:t>DFNT_CHAR8</w:t>
      </w:r>
      <w:r w:rsidR="0076627D">
        <w:t>.</w:t>
      </w:r>
      <w:r>
        <w:t xml:space="preserve"> </w:t>
      </w:r>
    </w:p>
    <w:p w:rsidR="00253CA7" w:rsidRDefault="00253CA7">
      <w:pPr>
        <w:ind w:left="360" w:hanging="360"/>
      </w:pPr>
      <w:r>
        <w:rPr>
          <w:b/>
          <w:bCs/>
        </w:rPr>
        <w:t>3)</w:t>
      </w:r>
      <w:r>
        <w:t xml:space="preserve">   </w:t>
      </w:r>
      <w:r>
        <w:rPr>
          <w:b/>
        </w:rPr>
        <w:t>Other Atomic datatypes.</w:t>
      </w:r>
      <w:r>
        <w:t xml:space="preserve"> Some HDF5 datatypes, such as ENUM, </w:t>
      </w:r>
      <w:proofErr w:type="spellStart"/>
      <w:r>
        <w:t>bitfield</w:t>
      </w:r>
      <w:proofErr w:type="spellEnd"/>
      <w:r>
        <w:t xml:space="preserve">, opaque, and similar cases, may be mapped to integers or character arrays in the HDF4 object. This document does not specify how to convert these </w:t>
      </w:r>
      <w:proofErr w:type="gramStart"/>
      <w:r>
        <w:t>datatypes,</w:t>
      </w:r>
      <w:proofErr w:type="gramEnd"/>
      <w:r>
        <w:t xml:space="preserve"> applications are free to define their own. </w:t>
      </w:r>
    </w:p>
    <w:p w:rsidR="00253CA7" w:rsidRDefault="00253CA7">
      <w:pPr>
        <w:ind w:left="360" w:hanging="360"/>
      </w:pPr>
      <w:r>
        <w:rPr>
          <w:b/>
          <w:bCs/>
        </w:rPr>
        <w:t>4)</w:t>
      </w:r>
      <w:r>
        <w:t xml:space="preserve">   </w:t>
      </w:r>
      <w:r>
        <w:rPr>
          <w:b/>
        </w:rPr>
        <w:t>Other datatypes.</w:t>
      </w:r>
      <w:r>
        <w:t xml:space="preserve"> Some datatypes, such as variable length strings, nested compound datatypes, and similar cases, may be mapped to “flattened” datatypes with fixed length. This document does not specify how to convert these </w:t>
      </w:r>
      <w:proofErr w:type="gramStart"/>
      <w:r>
        <w:t>datatypes,</w:t>
      </w:r>
      <w:proofErr w:type="gramEnd"/>
      <w:r>
        <w:t xml:space="preserve"> applications are free to define their own.</w:t>
      </w:r>
    </w:p>
    <w:p w:rsidR="007779BF" w:rsidRPr="007779BF" w:rsidRDefault="007252E2" w:rsidP="007779BF">
      <w:pPr>
        <w:pStyle w:val="Heading2"/>
        <w:numPr>
          <w:ilvl w:val="0"/>
          <w:numId w:val="0"/>
        </w:numPr>
        <w:ind w:left="576" w:hanging="576"/>
      </w:pPr>
      <w:r>
        <w:br w:type="page"/>
      </w:r>
      <w:r w:rsidR="000E2B71">
        <w:lastRenderedPageBreak/>
        <w:t xml:space="preserve">Appendix A: </w:t>
      </w:r>
      <w:r w:rsidR="005D540A">
        <w:t xml:space="preserve"> How SDS dimension is mapped in the version 3 </w:t>
      </w:r>
    </w:p>
    <w:p w:rsidR="00F26955" w:rsidRDefault="002F036E" w:rsidP="00F26955">
      <w:r>
        <w:t>Since</w:t>
      </w:r>
      <w:r w:rsidR="00D04C51">
        <w:t xml:space="preserve"> the </w:t>
      </w:r>
      <w:r>
        <w:t xml:space="preserve">versions prior to 2.2.3 of the </w:t>
      </w:r>
      <w:r w:rsidR="00D04C51">
        <w:t xml:space="preserve">HDF4 </w:t>
      </w:r>
      <w:r>
        <w:t>to HDF5 conversion toolkit were</w:t>
      </w:r>
      <w:r w:rsidR="00D04C51">
        <w:t xml:space="preserve"> implemented </w:t>
      </w:r>
      <w:r w:rsidR="00EB67B1">
        <w:t>according to</w:t>
      </w:r>
      <w:r w:rsidR="00D04C51">
        <w:t xml:space="preserve"> the </w:t>
      </w:r>
      <w:r w:rsidR="00EB67B1">
        <w:t>SDS dimension mapping documented in</w:t>
      </w:r>
      <w:r w:rsidR="00D04C51">
        <w:t xml:space="preserve"> the version 3 of th</w:t>
      </w:r>
      <w:r w:rsidR="00F51D08">
        <w:t>is document</w:t>
      </w:r>
      <w:r w:rsidR="00EB67B1">
        <w:t xml:space="preserve">, we still </w:t>
      </w:r>
      <w:r w:rsidR="00D04C51">
        <w:t xml:space="preserve">listed the information here on how HDF4 SDS dimension is mapped to HDF5 </w:t>
      </w:r>
      <w:r w:rsidR="00EB67B1">
        <w:t xml:space="preserve">in the version 3. This can be a good reference to the </w:t>
      </w:r>
      <w:r>
        <w:t xml:space="preserve">older version </w:t>
      </w:r>
      <w:r w:rsidR="003A0B24">
        <w:t>conversion toolkit users</w:t>
      </w:r>
      <w:r w:rsidR="0073147E">
        <w:t>.</w:t>
      </w:r>
      <w:r w:rsidR="003A0B24">
        <w:t xml:space="preserve"> Starting from the version 2.2.3 of the conversion toolkit, the version 3 mapping is still kept as an optional feature.</w:t>
      </w:r>
    </w:p>
    <w:p w:rsidR="00F26955" w:rsidRDefault="00F26955" w:rsidP="00F26955">
      <w:pPr>
        <w:pStyle w:val="Caption"/>
        <w:keepNext/>
        <w:jc w:val="center"/>
      </w:pPr>
      <w:proofErr w:type="gramStart"/>
      <w:r>
        <w:t xml:space="preserve">Table </w:t>
      </w:r>
      <w:proofErr w:type="gramEnd"/>
      <w:r>
        <w:fldChar w:fldCharType="begin"/>
      </w:r>
      <w:r>
        <w:instrText xml:space="preserve"> SEQ Table \* ARABIC </w:instrText>
      </w:r>
      <w:r>
        <w:fldChar w:fldCharType="separate"/>
      </w:r>
      <w:r w:rsidR="00CC6C30">
        <w:rPr>
          <w:noProof/>
        </w:rPr>
        <w:t>12</w:t>
      </w:r>
      <w:r>
        <w:fldChar w:fldCharType="end"/>
      </w:r>
      <w:proofErr w:type="gramStart"/>
      <w:r>
        <w:t>.</w:t>
      </w:r>
      <w:proofErr w:type="gramEnd"/>
      <w:r>
        <w:t xml:space="preserve">  SDS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060"/>
      </w:tblGrid>
      <w:tr w:rsidR="00F26955" w:rsidTr="003C5AE7">
        <w:tblPrEx>
          <w:tblCellMar>
            <w:top w:w="0" w:type="dxa"/>
            <w:bottom w:w="0" w:type="dxa"/>
          </w:tblCellMar>
        </w:tblPrEx>
        <w:trPr>
          <w:jc w:val="center"/>
        </w:trPr>
        <w:tc>
          <w:tcPr>
            <w:tcW w:w="378" w:type="dxa"/>
            <w:tcBorders>
              <w:bottom w:val="double" w:sz="4" w:space="0" w:color="auto"/>
            </w:tcBorders>
          </w:tcPr>
          <w:p w:rsidR="00F26955" w:rsidRDefault="00F26955" w:rsidP="003C5AE7">
            <w:pPr>
              <w:keepNext/>
              <w:keepLines/>
              <w:spacing w:after="60"/>
              <w:rPr>
                <w:b/>
                <w:sz w:val="18"/>
              </w:rPr>
            </w:pPr>
          </w:p>
        </w:tc>
        <w:tc>
          <w:tcPr>
            <w:tcW w:w="2610" w:type="dxa"/>
            <w:tcBorders>
              <w:bottom w:val="double" w:sz="4" w:space="0" w:color="auto"/>
            </w:tcBorders>
          </w:tcPr>
          <w:p w:rsidR="00F26955" w:rsidRDefault="00F26955" w:rsidP="003C5AE7">
            <w:pPr>
              <w:keepNext/>
              <w:keepLines/>
              <w:spacing w:after="60"/>
              <w:rPr>
                <w:b/>
                <w:sz w:val="18"/>
              </w:rPr>
            </w:pPr>
            <w:r>
              <w:rPr>
                <w:b/>
                <w:sz w:val="18"/>
              </w:rPr>
              <w:t>HDF4 object</w:t>
            </w:r>
          </w:p>
        </w:tc>
        <w:tc>
          <w:tcPr>
            <w:tcW w:w="1260" w:type="dxa"/>
            <w:tcBorders>
              <w:bottom w:val="double" w:sz="4" w:space="0" w:color="auto"/>
            </w:tcBorders>
          </w:tcPr>
          <w:p w:rsidR="00F26955" w:rsidRDefault="00F26955" w:rsidP="003C5AE7">
            <w:pPr>
              <w:keepNext/>
              <w:keepLines/>
              <w:spacing w:after="60"/>
              <w:ind w:right="-18"/>
              <w:rPr>
                <w:b/>
                <w:sz w:val="18"/>
              </w:rPr>
            </w:pPr>
            <w:r>
              <w:rPr>
                <w:b/>
                <w:sz w:val="18"/>
              </w:rPr>
              <w:t xml:space="preserve">HDF5 </w:t>
            </w:r>
            <w:r>
              <w:rPr>
                <w:b/>
                <w:sz w:val="18"/>
              </w:rPr>
              <w:br/>
              <w:t>object or component</w:t>
            </w:r>
          </w:p>
        </w:tc>
        <w:tc>
          <w:tcPr>
            <w:tcW w:w="2250" w:type="dxa"/>
            <w:tcBorders>
              <w:bottom w:val="double" w:sz="4" w:space="0" w:color="auto"/>
            </w:tcBorders>
          </w:tcPr>
          <w:p w:rsidR="00F26955" w:rsidRDefault="00F26955" w:rsidP="003C5AE7">
            <w:pPr>
              <w:keepNext/>
              <w:keepLines/>
              <w:spacing w:after="60"/>
              <w:rPr>
                <w:b/>
                <w:sz w:val="18"/>
              </w:rPr>
            </w:pPr>
            <w:r>
              <w:rPr>
                <w:b/>
                <w:sz w:val="18"/>
              </w:rPr>
              <w:t>Datatype, value, etc.</w:t>
            </w:r>
          </w:p>
        </w:tc>
        <w:tc>
          <w:tcPr>
            <w:tcW w:w="3060" w:type="dxa"/>
            <w:tcBorders>
              <w:bottom w:val="double" w:sz="4" w:space="0" w:color="auto"/>
            </w:tcBorders>
          </w:tcPr>
          <w:p w:rsidR="00F26955" w:rsidRDefault="00F26955" w:rsidP="003C5AE7">
            <w:pPr>
              <w:keepNext/>
              <w:keepLines/>
              <w:spacing w:after="60"/>
              <w:rPr>
                <w:b/>
                <w:sz w:val="18"/>
              </w:rPr>
            </w:pPr>
            <w:r>
              <w:rPr>
                <w:b/>
                <w:sz w:val="18"/>
              </w:rPr>
              <w:t>Notes</w:t>
            </w:r>
          </w:p>
        </w:tc>
      </w:tr>
      <w:tr w:rsidR="00F26955" w:rsidTr="003C5AE7">
        <w:tblPrEx>
          <w:tblCellMar>
            <w:top w:w="0" w:type="dxa"/>
            <w:bottom w:w="0" w:type="dxa"/>
          </w:tblCellMar>
        </w:tblPrEx>
        <w:trPr>
          <w:jc w:val="center"/>
        </w:trPr>
        <w:tc>
          <w:tcPr>
            <w:tcW w:w="378" w:type="dxa"/>
            <w:tcBorders>
              <w:top w:val="nil"/>
            </w:tcBorders>
          </w:tcPr>
          <w:p w:rsidR="00F26955" w:rsidRDefault="00F26955" w:rsidP="003C5AE7">
            <w:pPr>
              <w:keepNext/>
              <w:keepLines/>
              <w:spacing w:after="60"/>
              <w:rPr>
                <w:sz w:val="18"/>
              </w:rPr>
            </w:pPr>
            <w:r>
              <w:rPr>
                <w:sz w:val="18"/>
              </w:rPr>
              <w:t>R</w:t>
            </w:r>
          </w:p>
        </w:tc>
        <w:tc>
          <w:tcPr>
            <w:tcW w:w="2610" w:type="dxa"/>
            <w:tcBorders>
              <w:top w:val="nil"/>
            </w:tcBorders>
          </w:tcPr>
          <w:p w:rsidR="00F26955" w:rsidRDefault="00F26955" w:rsidP="003C5AE7">
            <w:pPr>
              <w:keepNext/>
              <w:keepLines/>
              <w:spacing w:after="60"/>
              <w:rPr>
                <w:rFonts w:ascii="Courier New" w:hAnsi="Courier New"/>
                <w:sz w:val="18"/>
              </w:rPr>
            </w:pPr>
            <w:r>
              <w:rPr>
                <w:rFonts w:ascii="Courier New" w:hAnsi="Courier New"/>
                <w:sz w:val="18"/>
              </w:rPr>
              <w:t>&lt;</w:t>
            </w:r>
            <w:proofErr w:type="spellStart"/>
            <w:r>
              <w:rPr>
                <w:rFonts w:ascii="Courier New" w:hAnsi="Courier New"/>
                <w:sz w:val="18"/>
              </w:rPr>
              <w:t>SDSArray</w:t>
            </w:r>
            <w:proofErr w:type="spellEnd"/>
            <w:r>
              <w:rPr>
                <w:rFonts w:ascii="Courier New" w:hAnsi="Courier New"/>
                <w:sz w:val="18"/>
              </w:rPr>
              <w:t>&gt;</w:t>
            </w:r>
          </w:p>
        </w:tc>
        <w:tc>
          <w:tcPr>
            <w:tcW w:w="1260" w:type="dxa"/>
            <w:tcBorders>
              <w:top w:val="nil"/>
            </w:tcBorders>
          </w:tcPr>
          <w:p w:rsidR="00F26955" w:rsidRDefault="00F26955" w:rsidP="003C5AE7">
            <w:pPr>
              <w:keepNext/>
              <w:keepLines/>
              <w:spacing w:after="60"/>
              <w:rPr>
                <w:sz w:val="18"/>
              </w:rPr>
            </w:pPr>
            <w:r>
              <w:rPr>
                <w:sz w:val="18"/>
              </w:rPr>
              <w:t>Dataset</w:t>
            </w:r>
          </w:p>
        </w:tc>
        <w:tc>
          <w:tcPr>
            <w:tcW w:w="2250" w:type="dxa"/>
            <w:tcBorders>
              <w:top w:val="nil"/>
            </w:tcBorders>
          </w:tcPr>
          <w:p w:rsidR="00F26955" w:rsidRDefault="00F26955" w:rsidP="003C5AE7">
            <w:pPr>
              <w:keepNext/>
              <w:keepLines/>
              <w:spacing w:after="60"/>
              <w:rPr>
                <w:sz w:val="18"/>
              </w:rPr>
            </w:pPr>
          </w:p>
        </w:tc>
        <w:tc>
          <w:tcPr>
            <w:tcW w:w="3060" w:type="dxa"/>
            <w:tcBorders>
              <w:top w:val="nil"/>
            </w:tcBorders>
          </w:tcPr>
          <w:p w:rsidR="00F26955" w:rsidRDefault="00F26955" w:rsidP="003C5AE7">
            <w:pPr>
              <w:keepNext/>
              <w:keepLines/>
              <w:spacing w:after="0"/>
              <w:rPr>
                <w:sz w:val="18"/>
              </w:rPr>
            </w:pPr>
            <w:r>
              <w:rPr>
                <w:sz w:val="18"/>
              </w:rPr>
              <w:t>Objects with unlimited dimensions are stored using chunked storage.</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O</w:t>
            </w:r>
          </w:p>
        </w:tc>
        <w:tc>
          <w:tcPr>
            <w:tcW w:w="2610" w:type="dxa"/>
          </w:tcPr>
          <w:p w:rsidR="00F26955" w:rsidRDefault="00F26955" w:rsidP="003C5AE7">
            <w:pPr>
              <w:keepNext/>
              <w:keepLines/>
              <w:spacing w:after="0"/>
              <w:rPr>
                <w:rFonts w:ascii="Courier New" w:hAnsi="Courier New"/>
                <w:sz w:val="18"/>
              </w:rPr>
            </w:pPr>
            <w:r>
              <w:rPr>
                <w:rFonts w:ascii="Courier New" w:hAnsi="Courier New"/>
                <w:sz w:val="18"/>
              </w:rPr>
              <w:t>&lt;SDS Dimension with Name&gt;</w:t>
            </w:r>
          </w:p>
        </w:tc>
        <w:tc>
          <w:tcPr>
            <w:tcW w:w="1260" w:type="dxa"/>
          </w:tcPr>
          <w:p w:rsidR="00F26955" w:rsidRDefault="00F26955" w:rsidP="003C5AE7">
            <w:pPr>
              <w:keepNext/>
              <w:keepLines/>
              <w:spacing w:after="60"/>
              <w:rPr>
                <w:sz w:val="18"/>
              </w:rPr>
            </w:pPr>
            <w:r>
              <w:rPr>
                <w:sz w:val="18"/>
              </w:rPr>
              <w:t>Dataset</w:t>
            </w:r>
          </w:p>
        </w:tc>
        <w:tc>
          <w:tcPr>
            <w:tcW w:w="2250" w:type="dxa"/>
          </w:tcPr>
          <w:p w:rsidR="00F26955" w:rsidRDefault="00F26955" w:rsidP="003C5AE7">
            <w:pPr>
              <w:keepNext/>
              <w:keepLines/>
              <w:spacing w:after="60"/>
              <w:rPr>
                <w:sz w:val="18"/>
              </w:rPr>
            </w:pPr>
          </w:p>
        </w:tc>
        <w:tc>
          <w:tcPr>
            <w:tcW w:w="3060" w:type="dxa"/>
          </w:tcPr>
          <w:p w:rsidR="00F26955" w:rsidRDefault="00F26955" w:rsidP="003C5AE7">
            <w:pPr>
              <w:keepNext/>
              <w:keepLines/>
              <w:spacing w:after="60"/>
              <w:rPr>
                <w:sz w:val="18"/>
              </w:rPr>
            </w:pPr>
            <w:r>
              <w:rPr>
                <w:sz w:val="18"/>
              </w:rPr>
              <w:t>(See note 1)</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O</w:t>
            </w:r>
          </w:p>
        </w:tc>
        <w:tc>
          <w:tcPr>
            <w:tcW w:w="2610" w:type="dxa"/>
          </w:tcPr>
          <w:p w:rsidR="00F26955" w:rsidRDefault="00F26955" w:rsidP="003C5AE7">
            <w:pPr>
              <w:keepNext/>
              <w:keepLines/>
              <w:spacing w:after="60"/>
              <w:rPr>
                <w:sz w:val="18"/>
              </w:rPr>
            </w:pPr>
            <w:r>
              <w:rPr>
                <w:sz w:val="18"/>
              </w:rPr>
              <w:t>(HDF4 object type)</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0"/>
              <w:rPr>
                <w:sz w:val="18"/>
              </w:rPr>
            </w:pPr>
            <w:r>
              <w:rPr>
                <w:sz w:val="18"/>
              </w:rPr>
              <w:t>HDF4_OBJECT_TYPE = “SDS”</w:t>
            </w:r>
          </w:p>
        </w:tc>
        <w:tc>
          <w:tcPr>
            <w:tcW w:w="3060" w:type="dxa"/>
          </w:tcPr>
          <w:p w:rsidR="00F26955" w:rsidRDefault="00F26955" w:rsidP="003C5AE7">
            <w:pPr>
              <w:keepNext/>
              <w:keepLines/>
              <w:spacing w:after="60"/>
              <w:rPr>
                <w:sz w:val="18"/>
              </w:rPr>
            </w:pPr>
          </w:p>
        </w:tc>
      </w:tr>
    </w:tbl>
    <w:p w:rsidR="00F26955" w:rsidRDefault="00F26955" w:rsidP="00F26955">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F26955" w:rsidTr="003C5AE7">
        <w:tblPrEx>
          <w:tblCellMar>
            <w:top w:w="0" w:type="dxa"/>
            <w:bottom w:w="0" w:type="dxa"/>
          </w:tblCellMar>
        </w:tblPrEx>
        <w:trPr>
          <w:jc w:val="center"/>
        </w:trPr>
        <w:tc>
          <w:tcPr>
            <w:tcW w:w="378" w:type="dxa"/>
            <w:tcBorders>
              <w:bottom w:val="double" w:sz="4" w:space="0" w:color="auto"/>
            </w:tcBorders>
          </w:tcPr>
          <w:p w:rsidR="00F26955" w:rsidRDefault="00F26955" w:rsidP="003C5AE7">
            <w:pPr>
              <w:keepNext/>
              <w:keepLines/>
              <w:spacing w:after="0"/>
              <w:rPr>
                <w:sz w:val="18"/>
              </w:rPr>
            </w:pPr>
          </w:p>
        </w:tc>
        <w:tc>
          <w:tcPr>
            <w:tcW w:w="2610" w:type="dxa"/>
            <w:tcBorders>
              <w:bottom w:val="double" w:sz="4" w:space="0" w:color="auto"/>
            </w:tcBorders>
          </w:tcPr>
          <w:p w:rsidR="00F26955" w:rsidRDefault="00F26955" w:rsidP="003C5AE7">
            <w:pPr>
              <w:keepNext/>
              <w:keepLines/>
              <w:spacing w:after="0"/>
              <w:rPr>
                <w:rFonts w:ascii="Courier New" w:hAnsi="Courier New"/>
                <w:sz w:val="18"/>
              </w:rPr>
            </w:pPr>
            <w:r>
              <w:rPr>
                <w:rFonts w:ascii="Courier New" w:hAnsi="Courier New"/>
                <w:sz w:val="18"/>
              </w:rPr>
              <w:t>&lt;</w:t>
            </w:r>
            <w:proofErr w:type="spellStart"/>
            <w:r>
              <w:rPr>
                <w:rFonts w:ascii="Courier New" w:hAnsi="Courier New"/>
                <w:sz w:val="18"/>
              </w:rPr>
              <w:t>SDSArray</w:t>
            </w:r>
            <w:proofErr w:type="spellEnd"/>
            <w:r>
              <w:rPr>
                <w:rFonts w:ascii="Courier New" w:hAnsi="Courier New"/>
                <w:sz w:val="18"/>
              </w:rPr>
              <w:t>&gt;</w:t>
            </w:r>
          </w:p>
        </w:tc>
        <w:tc>
          <w:tcPr>
            <w:tcW w:w="1260" w:type="dxa"/>
            <w:tcBorders>
              <w:bottom w:val="double" w:sz="4" w:space="0" w:color="auto"/>
            </w:tcBorders>
          </w:tcPr>
          <w:p w:rsidR="00F26955" w:rsidRDefault="00F26955" w:rsidP="003C5AE7">
            <w:pPr>
              <w:keepNext/>
              <w:keepLines/>
              <w:spacing w:after="0"/>
              <w:rPr>
                <w:b/>
                <w:sz w:val="18"/>
              </w:rPr>
            </w:pPr>
          </w:p>
        </w:tc>
        <w:tc>
          <w:tcPr>
            <w:tcW w:w="2250" w:type="dxa"/>
            <w:tcBorders>
              <w:bottom w:val="double" w:sz="4" w:space="0" w:color="auto"/>
            </w:tcBorders>
          </w:tcPr>
          <w:p w:rsidR="00F26955" w:rsidRDefault="00F26955" w:rsidP="003C5AE7">
            <w:pPr>
              <w:keepNext/>
              <w:keepLines/>
              <w:spacing w:after="0"/>
              <w:rPr>
                <w:b/>
                <w:sz w:val="18"/>
              </w:rPr>
            </w:pPr>
          </w:p>
        </w:tc>
        <w:tc>
          <w:tcPr>
            <w:tcW w:w="3150" w:type="dxa"/>
            <w:tcBorders>
              <w:bottom w:val="double" w:sz="4" w:space="0" w:color="auto"/>
            </w:tcBorders>
          </w:tcPr>
          <w:p w:rsidR="00F26955" w:rsidRDefault="00F26955" w:rsidP="003C5AE7">
            <w:pPr>
              <w:keepNext/>
              <w:keepLines/>
              <w:spacing w:after="0"/>
              <w:rPr>
                <w:b/>
                <w:sz w:val="18"/>
              </w:rPr>
            </w:pPr>
          </w:p>
        </w:tc>
      </w:tr>
      <w:tr w:rsidR="00F26955" w:rsidTr="003C5AE7">
        <w:tblPrEx>
          <w:tblCellMar>
            <w:top w:w="0" w:type="dxa"/>
            <w:bottom w:w="0" w:type="dxa"/>
          </w:tblCellMar>
        </w:tblPrEx>
        <w:trPr>
          <w:jc w:val="center"/>
        </w:trPr>
        <w:tc>
          <w:tcPr>
            <w:tcW w:w="378" w:type="dxa"/>
            <w:tcBorders>
              <w:top w:val="nil"/>
            </w:tcBorders>
          </w:tcPr>
          <w:p w:rsidR="00F26955" w:rsidRDefault="00F26955" w:rsidP="003C5AE7">
            <w:pPr>
              <w:keepNext/>
              <w:keepLines/>
              <w:spacing w:after="0"/>
              <w:rPr>
                <w:sz w:val="18"/>
              </w:rPr>
            </w:pPr>
            <w:r>
              <w:rPr>
                <w:sz w:val="18"/>
              </w:rPr>
              <w:t>R</w:t>
            </w:r>
          </w:p>
        </w:tc>
        <w:tc>
          <w:tcPr>
            <w:tcW w:w="2610" w:type="dxa"/>
            <w:tcBorders>
              <w:top w:val="nil"/>
            </w:tcBorders>
          </w:tcPr>
          <w:p w:rsidR="00F26955" w:rsidRDefault="00F26955" w:rsidP="003C5AE7">
            <w:pPr>
              <w:keepNext/>
              <w:keepLines/>
              <w:spacing w:after="0"/>
              <w:rPr>
                <w:rFonts w:ascii="Courier New" w:hAnsi="Courier New"/>
                <w:b/>
                <w:sz w:val="18"/>
              </w:rPr>
            </w:pPr>
            <w:r>
              <w:rPr>
                <w:rFonts w:ascii="Courier New" w:hAnsi="Courier New"/>
                <w:b/>
                <w:sz w:val="18"/>
              </w:rPr>
              <w:t>NAME</w:t>
            </w:r>
          </w:p>
        </w:tc>
        <w:tc>
          <w:tcPr>
            <w:tcW w:w="1260" w:type="dxa"/>
            <w:tcBorders>
              <w:top w:val="nil"/>
            </w:tcBorders>
          </w:tcPr>
          <w:p w:rsidR="00F26955" w:rsidRDefault="00F26955" w:rsidP="003C5AE7">
            <w:pPr>
              <w:keepNext/>
              <w:keepLines/>
              <w:spacing w:after="0"/>
              <w:rPr>
                <w:sz w:val="18"/>
              </w:rPr>
            </w:pPr>
            <w:proofErr w:type="spellStart"/>
            <w:r>
              <w:rPr>
                <w:sz w:val="18"/>
              </w:rPr>
              <w:t>Attr</w:t>
            </w:r>
            <w:proofErr w:type="spellEnd"/>
          </w:p>
        </w:tc>
        <w:tc>
          <w:tcPr>
            <w:tcW w:w="2250" w:type="dxa"/>
            <w:tcBorders>
              <w:top w:val="nil"/>
            </w:tcBorders>
          </w:tcPr>
          <w:p w:rsidR="00F26955" w:rsidRDefault="00F26955" w:rsidP="003C5AE7">
            <w:pPr>
              <w:keepNext/>
              <w:keepLines/>
              <w:spacing w:after="0"/>
              <w:rPr>
                <w:sz w:val="18"/>
              </w:rPr>
            </w:pPr>
            <w:r>
              <w:rPr>
                <w:sz w:val="18"/>
              </w:rPr>
              <w:t>HDF4_OBJECT_NAME = &lt;</w:t>
            </w:r>
            <w:proofErr w:type="spellStart"/>
            <w:r>
              <w:rPr>
                <w:sz w:val="18"/>
              </w:rPr>
              <w:t>SDSArrayName</w:t>
            </w:r>
            <w:proofErr w:type="spellEnd"/>
            <w:r>
              <w:rPr>
                <w:sz w:val="18"/>
              </w:rPr>
              <w:t>&gt;</w:t>
            </w:r>
          </w:p>
        </w:tc>
        <w:tc>
          <w:tcPr>
            <w:tcW w:w="3150" w:type="dxa"/>
            <w:tcBorders>
              <w:top w:val="nil"/>
            </w:tcBorders>
          </w:tcPr>
          <w:p w:rsidR="00F26955" w:rsidRDefault="00F26955" w:rsidP="003C5AE7">
            <w:pPr>
              <w:keepNext/>
              <w:keepLines/>
              <w:spacing w:after="0"/>
              <w:rPr>
                <w:sz w:val="18"/>
              </w:rPr>
            </w:pPr>
            <w:r>
              <w:rPr>
                <w:sz w:val="18"/>
              </w:rPr>
              <w:t xml:space="preserve">See Section 4 for details on how </w:t>
            </w:r>
            <w:r>
              <w:rPr>
                <w:rFonts w:ascii="Courier New" w:hAnsi="Courier New"/>
                <w:b/>
                <w:sz w:val="18"/>
              </w:rPr>
              <w:t>NAME</w:t>
            </w:r>
            <w:r>
              <w:rPr>
                <w:rFonts w:ascii="Courier New" w:hAnsi="Courier New"/>
                <w:sz w:val="18"/>
              </w:rPr>
              <w:t xml:space="preserve"> </w:t>
            </w:r>
            <w:r>
              <w:rPr>
                <w:sz w:val="18"/>
              </w:rPr>
              <w:t>is used as a link in HDF5</w:t>
            </w:r>
            <w:r>
              <w:rPr>
                <w:rFonts w:ascii="Courier New" w:hAnsi="Courier New"/>
                <w:sz w:val="18"/>
              </w:rPr>
              <w:t>.</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R</w:t>
            </w:r>
          </w:p>
        </w:tc>
        <w:tc>
          <w:tcPr>
            <w:tcW w:w="2610" w:type="dxa"/>
          </w:tcPr>
          <w:p w:rsidR="00F26955" w:rsidRDefault="00F26955" w:rsidP="003C5AE7">
            <w:pPr>
              <w:keepNext/>
              <w:keepLines/>
              <w:spacing w:after="0"/>
              <w:rPr>
                <w:rFonts w:ascii="Courier New" w:hAnsi="Courier New"/>
                <w:b/>
                <w:sz w:val="18"/>
              </w:rPr>
            </w:pPr>
            <w:r>
              <w:rPr>
                <w:rFonts w:ascii="Courier New" w:hAnsi="Courier New"/>
                <w:b/>
                <w:sz w:val="18"/>
              </w:rPr>
              <w:t>DATATYPE</w:t>
            </w:r>
          </w:p>
        </w:tc>
        <w:tc>
          <w:tcPr>
            <w:tcW w:w="1260" w:type="dxa"/>
          </w:tcPr>
          <w:p w:rsidR="00F26955" w:rsidRDefault="00F26955" w:rsidP="003C5AE7">
            <w:pPr>
              <w:keepNext/>
              <w:keepLines/>
              <w:spacing w:after="0"/>
              <w:rPr>
                <w:sz w:val="18"/>
              </w:rPr>
            </w:pPr>
            <w:r>
              <w:rPr>
                <w:sz w:val="18"/>
              </w:rPr>
              <w:t>Datatype</w:t>
            </w:r>
          </w:p>
        </w:tc>
        <w:tc>
          <w:tcPr>
            <w:tcW w:w="2250" w:type="dxa"/>
          </w:tcPr>
          <w:p w:rsidR="00F26955" w:rsidRDefault="00F26955" w:rsidP="003C5AE7">
            <w:pPr>
              <w:keepNext/>
              <w:keepLines/>
              <w:spacing w:after="0"/>
              <w:rPr>
                <w:sz w:val="18"/>
              </w:rPr>
            </w:pPr>
            <w:r>
              <w:rPr>
                <w:sz w:val="18"/>
              </w:rPr>
              <w:t>&lt;HDF4 datatype&gt;</w:t>
            </w:r>
          </w:p>
        </w:tc>
        <w:tc>
          <w:tcPr>
            <w:tcW w:w="3150" w:type="dxa"/>
          </w:tcPr>
          <w:p w:rsidR="00F26955" w:rsidRDefault="00F26955" w:rsidP="003C5AE7">
            <w:pPr>
              <w:keepNext/>
              <w:keepLines/>
              <w:spacing w:after="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R</w:t>
            </w:r>
          </w:p>
        </w:tc>
        <w:tc>
          <w:tcPr>
            <w:tcW w:w="2610" w:type="dxa"/>
          </w:tcPr>
          <w:p w:rsidR="00F26955" w:rsidRDefault="00F26955" w:rsidP="003C5AE7">
            <w:pPr>
              <w:keepNext/>
              <w:keepLines/>
              <w:spacing w:after="0"/>
              <w:rPr>
                <w:rFonts w:ascii="Courier New" w:hAnsi="Courier New"/>
                <w:b/>
                <w:sz w:val="18"/>
              </w:rPr>
            </w:pPr>
            <w:r>
              <w:rPr>
                <w:rFonts w:ascii="Courier New" w:hAnsi="Courier New"/>
                <w:b/>
                <w:sz w:val="18"/>
              </w:rPr>
              <w:t>DIMENSIONRANK &amp; DIMENSIONSIZE</w:t>
            </w:r>
          </w:p>
        </w:tc>
        <w:tc>
          <w:tcPr>
            <w:tcW w:w="1260" w:type="dxa"/>
          </w:tcPr>
          <w:p w:rsidR="00F26955" w:rsidRDefault="00F26955" w:rsidP="003C5AE7">
            <w:pPr>
              <w:keepNext/>
              <w:keepLines/>
              <w:spacing w:after="0"/>
              <w:rPr>
                <w:sz w:val="18"/>
              </w:rPr>
            </w:pPr>
            <w:r>
              <w:rPr>
                <w:sz w:val="18"/>
              </w:rPr>
              <w:t>Dataspace</w:t>
            </w:r>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r>
              <w:rPr>
                <w:sz w:val="18"/>
              </w:rPr>
              <w:t>Dimension sizes are also part of dimension information.</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R</w:t>
            </w:r>
          </w:p>
        </w:tc>
        <w:tc>
          <w:tcPr>
            <w:tcW w:w="2610" w:type="dxa"/>
          </w:tcPr>
          <w:p w:rsidR="00F26955" w:rsidRDefault="00F26955" w:rsidP="003C5AE7">
            <w:pPr>
              <w:keepNext/>
              <w:keepLines/>
              <w:spacing w:after="0"/>
              <w:rPr>
                <w:rFonts w:ascii="Courier New" w:hAnsi="Courier New"/>
                <w:sz w:val="18"/>
              </w:rPr>
            </w:pPr>
            <w:r>
              <w:rPr>
                <w:rFonts w:ascii="Courier New" w:hAnsi="Courier New"/>
                <w:b/>
                <w:sz w:val="18"/>
              </w:rPr>
              <w:t>DIMENSIONLIST</w:t>
            </w:r>
          </w:p>
        </w:tc>
        <w:tc>
          <w:tcPr>
            <w:tcW w:w="1260" w:type="dxa"/>
          </w:tcPr>
          <w:p w:rsidR="00F26955" w:rsidRDefault="00F26955" w:rsidP="003C5AE7">
            <w:pPr>
              <w:keepNext/>
              <w:keepLines/>
              <w:spacing w:after="0"/>
              <w:rPr>
                <w:sz w:val="18"/>
              </w:rPr>
            </w:pPr>
            <w:proofErr w:type="spellStart"/>
            <w:r>
              <w:rPr>
                <w:sz w:val="18"/>
              </w:rPr>
              <w:t>Attr</w:t>
            </w:r>
            <w:proofErr w:type="spellEnd"/>
          </w:p>
        </w:tc>
        <w:tc>
          <w:tcPr>
            <w:tcW w:w="2250" w:type="dxa"/>
          </w:tcPr>
          <w:p w:rsidR="00F26955" w:rsidRDefault="00F26955" w:rsidP="003C5AE7">
            <w:pPr>
              <w:keepNext/>
              <w:keepLines/>
              <w:spacing w:after="0"/>
              <w:rPr>
                <w:sz w:val="18"/>
              </w:rPr>
            </w:pPr>
            <w:r>
              <w:rPr>
                <w:sz w:val="18"/>
              </w:rPr>
              <w:t>DIMENSIONLIST =  {object__ref1, object__ref2, … object__</w:t>
            </w:r>
            <w:proofErr w:type="spellStart"/>
            <w:r>
              <w:rPr>
                <w:sz w:val="18"/>
              </w:rPr>
              <w:t>refn</w:t>
            </w:r>
            <w:proofErr w:type="spellEnd"/>
            <w:r>
              <w:rPr>
                <w:sz w:val="18"/>
              </w:rPr>
              <w:t>}</w:t>
            </w:r>
          </w:p>
        </w:tc>
        <w:tc>
          <w:tcPr>
            <w:tcW w:w="3150" w:type="dxa"/>
          </w:tcPr>
          <w:p w:rsidR="00F26955" w:rsidRDefault="00F26955" w:rsidP="003C5AE7">
            <w:pPr>
              <w:keepNext/>
              <w:keepLines/>
              <w:spacing w:after="0"/>
              <w:rPr>
                <w:sz w:val="18"/>
              </w:rPr>
            </w:pPr>
            <w:r>
              <w:rPr>
                <w:sz w:val="18"/>
              </w:rPr>
              <w:t xml:space="preserve">An array of object references that refer to the corresponding. </w:t>
            </w:r>
            <w:proofErr w:type="gramStart"/>
            <w:r>
              <w:rPr>
                <w:sz w:val="18"/>
              </w:rPr>
              <w:t>dimension</w:t>
            </w:r>
            <w:proofErr w:type="gramEnd"/>
            <w:r>
              <w:rPr>
                <w:sz w:val="18"/>
              </w:rPr>
              <w:t xml:space="preserve"> datasets.  See note 1. </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R</w:t>
            </w:r>
          </w:p>
        </w:tc>
        <w:tc>
          <w:tcPr>
            <w:tcW w:w="2610" w:type="dxa"/>
          </w:tcPr>
          <w:p w:rsidR="00F26955" w:rsidRDefault="00F26955" w:rsidP="003C5AE7">
            <w:pPr>
              <w:keepNext/>
              <w:keepLines/>
              <w:spacing w:after="0"/>
              <w:rPr>
                <w:rFonts w:ascii="Courier New" w:hAnsi="Courier New"/>
                <w:sz w:val="18"/>
              </w:rPr>
            </w:pPr>
            <w:r>
              <w:rPr>
                <w:rFonts w:ascii="Courier New" w:hAnsi="Courier New"/>
                <w:b/>
                <w:sz w:val="18"/>
              </w:rPr>
              <w:t>DIMENSION_NAMELIST</w:t>
            </w:r>
          </w:p>
        </w:tc>
        <w:tc>
          <w:tcPr>
            <w:tcW w:w="1260" w:type="dxa"/>
          </w:tcPr>
          <w:p w:rsidR="00F26955" w:rsidRDefault="00F26955" w:rsidP="003C5AE7">
            <w:pPr>
              <w:keepNext/>
              <w:keepLines/>
              <w:spacing w:after="0"/>
              <w:rPr>
                <w:sz w:val="18"/>
              </w:rPr>
            </w:pPr>
            <w:proofErr w:type="spellStart"/>
            <w:r>
              <w:rPr>
                <w:sz w:val="18"/>
              </w:rPr>
              <w:t>Attr</w:t>
            </w:r>
            <w:proofErr w:type="spellEnd"/>
          </w:p>
        </w:tc>
        <w:tc>
          <w:tcPr>
            <w:tcW w:w="2250" w:type="dxa"/>
          </w:tcPr>
          <w:p w:rsidR="00F26955" w:rsidRDefault="00F26955" w:rsidP="003C5AE7">
            <w:pPr>
              <w:keepNext/>
              <w:keepLines/>
              <w:spacing w:after="0"/>
              <w:rPr>
                <w:sz w:val="18"/>
              </w:rPr>
            </w:pPr>
            <w:r>
              <w:rPr>
                <w:sz w:val="18"/>
              </w:rPr>
              <w:t>DIMENSION_NAMELIST = {&lt;DimName1, &lt;DimName2&gt;, …,&lt;</w:t>
            </w:r>
            <w:proofErr w:type="spellStart"/>
            <w:r>
              <w:rPr>
                <w:sz w:val="18"/>
              </w:rPr>
              <w:t>DimNameN</w:t>
            </w:r>
            <w:proofErr w:type="spellEnd"/>
            <w:r>
              <w:rPr>
                <w:sz w:val="18"/>
              </w:rPr>
              <w:t xml:space="preserve">&gt;} </w:t>
            </w:r>
          </w:p>
        </w:tc>
        <w:tc>
          <w:tcPr>
            <w:tcW w:w="3150" w:type="dxa"/>
          </w:tcPr>
          <w:p w:rsidR="00F26955" w:rsidRDefault="00F26955" w:rsidP="003C5AE7">
            <w:pPr>
              <w:keepNext/>
              <w:keepLines/>
              <w:spacing w:after="0"/>
              <w:rPr>
                <w:sz w:val="18"/>
              </w:rPr>
            </w:pPr>
            <w:r>
              <w:rPr>
                <w:sz w:val="18"/>
              </w:rPr>
              <w:t xml:space="preserve">The absolute paths of dimensions are stored.  Dimension names are defined in the HCR specification. See note 1. </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R</w:t>
            </w:r>
          </w:p>
        </w:tc>
        <w:tc>
          <w:tcPr>
            <w:tcW w:w="2610" w:type="dxa"/>
          </w:tcPr>
          <w:p w:rsidR="00F26955" w:rsidRDefault="00F26955" w:rsidP="003C5AE7">
            <w:pPr>
              <w:keepNext/>
              <w:keepLines/>
              <w:spacing w:after="0"/>
              <w:rPr>
                <w:sz w:val="18"/>
              </w:rPr>
            </w:pPr>
            <w:r>
              <w:rPr>
                <w:sz w:val="18"/>
              </w:rPr>
              <w:t>(Data)</w:t>
            </w:r>
          </w:p>
        </w:tc>
        <w:tc>
          <w:tcPr>
            <w:tcW w:w="1260" w:type="dxa"/>
          </w:tcPr>
          <w:p w:rsidR="00F26955" w:rsidRDefault="00F26955" w:rsidP="003C5AE7">
            <w:pPr>
              <w:keepNext/>
              <w:keepLines/>
              <w:spacing w:after="0"/>
              <w:rPr>
                <w:sz w:val="18"/>
              </w:rPr>
            </w:pPr>
            <w:r>
              <w:rPr>
                <w:sz w:val="18"/>
              </w:rPr>
              <w:t>Data</w:t>
            </w:r>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r>
              <w:rPr>
                <w:sz w:val="18"/>
              </w:rPr>
              <w:t xml:space="preserve">See section </w:t>
            </w:r>
            <w:r>
              <w:rPr>
                <w:sz w:val="18"/>
              </w:rPr>
              <w:fldChar w:fldCharType="begin"/>
            </w:r>
            <w:r>
              <w:rPr>
                <w:sz w:val="18"/>
              </w:rPr>
              <w:instrText xml:space="preserve"> REF _Ref495126926 \r </w:instrText>
            </w:r>
            <w:r>
              <w:rPr>
                <w:sz w:val="18"/>
              </w:rPr>
              <w:fldChar w:fldCharType="separate"/>
            </w:r>
            <w:r w:rsidR="00CC6C30">
              <w:rPr>
                <w:sz w:val="18"/>
              </w:rPr>
              <w:t>0</w:t>
            </w:r>
            <w:r>
              <w:rPr>
                <w:sz w:val="18"/>
              </w:rPr>
              <w:fldChar w:fldCharType="end"/>
            </w:r>
            <w:r>
              <w:rPr>
                <w:sz w:val="18"/>
              </w:rPr>
              <w:t xml:space="preserve"> for details on how to handle datatypes.</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O</w:t>
            </w:r>
          </w:p>
        </w:tc>
        <w:tc>
          <w:tcPr>
            <w:tcW w:w="2610" w:type="dxa"/>
          </w:tcPr>
          <w:p w:rsidR="00F26955" w:rsidRDefault="00F26955" w:rsidP="003C5AE7">
            <w:pPr>
              <w:keepNext/>
              <w:keepLines/>
              <w:spacing w:after="0"/>
              <w:rPr>
                <w:rFonts w:ascii="Courier New" w:hAnsi="Courier New"/>
                <w:sz w:val="18"/>
              </w:rPr>
            </w:pPr>
            <w:r>
              <w:rPr>
                <w:rFonts w:ascii="Courier New" w:hAnsi="Courier New"/>
                <w:sz w:val="18"/>
              </w:rPr>
              <w:t>&lt;User-defined attribute &gt;</w:t>
            </w:r>
          </w:p>
        </w:tc>
        <w:tc>
          <w:tcPr>
            <w:tcW w:w="1260" w:type="dxa"/>
          </w:tcPr>
          <w:p w:rsidR="00F26955" w:rsidRDefault="00F26955" w:rsidP="003C5AE7">
            <w:pPr>
              <w:keepNext/>
              <w:keepLines/>
              <w:spacing w:after="0"/>
              <w:rPr>
                <w:sz w:val="18"/>
              </w:rPr>
            </w:pPr>
            <w:proofErr w:type="spellStart"/>
            <w:r>
              <w:rPr>
                <w:sz w:val="18"/>
              </w:rPr>
              <w:t>Attr</w:t>
            </w:r>
            <w:proofErr w:type="spellEnd"/>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proofErr w:type="gramStart"/>
            <w:r>
              <w:rPr>
                <w:sz w:val="18"/>
              </w:rPr>
              <w:t>rank</w:t>
            </w:r>
            <w:proofErr w:type="gramEnd"/>
            <w:r>
              <w:rPr>
                <w:sz w:val="18"/>
              </w:rPr>
              <w:t xml:space="preserve"> = 1; size is fixed. Global attributes: see note 2.</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O</w:t>
            </w:r>
          </w:p>
        </w:tc>
        <w:tc>
          <w:tcPr>
            <w:tcW w:w="2610" w:type="dxa"/>
          </w:tcPr>
          <w:p w:rsidR="00F26955" w:rsidRDefault="00F26955" w:rsidP="003C5AE7">
            <w:pPr>
              <w:keepNext/>
              <w:keepLines/>
              <w:spacing w:after="0"/>
              <w:rPr>
                <w:rFonts w:ascii="Courier New" w:hAnsi="Courier New"/>
                <w:sz w:val="18"/>
              </w:rPr>
            </w:pPr>
            <w:r>
              <w:rPr>
                <w:rFonts w:ascii="Courier New" w:hAnsi="Courier New"/>
                <w:sz w:val="18"/>
              </w:rPr>
              <w:t>&lt;SDS pre-defined attribute &gt;</w:t>
            </w:r>
          </w:p>
        </w:tc>
        <w:tc>
          <w:tcPr>
            <w:tcW w:w="1260" w:type="dxa"/>
          </w:tcPr>
          <w:p w:rsidR="00F26955" w:rsidRDefault="00F26955" w:rsidP="003C5AE7">
            <w:pPr>
              <w:keepNext/>
              <w:keepLines/>
              <w:spacing w:after="0"/>
              <w:rPr>
                <w:sz w:val="18"/>
              </w:rPr>
            </w:pPr>
            <w:proofErr w:type="spellStart"/>
            <w:r>
              <w:rPr>
                <w:sz w:val="18"/>
              </w:rPr>
              <w:t>Attr</w:t>
            </w:r>
            <w:proofErr w:type="spellEnd"/>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O</w:t>
            </w:r>
          </w:p>
        </w:tc>
        <w:tc>
          <w:tcPr>
            <w:tcW w:w="2610" w:type="dxa"/>
          </w:tcPr>
          <w:p w:rsidR="00F26955" w:rsidRDefault="00F26955" w:rsidP="003C5AE7">
            <w:pPr>
              <w:keepNext/>
              <w:keepLines/>
              <w:spacing w:after="0"/>
              <w:rPr>
                <w:sz w:val="18"/>
              </w:rPr>
            </w:pPr>
            <w:r>
              <w:rPr>
                <w:sz w:val="18"/>
              </w:rPr>
              <w:t>(Reference number)</w:t>
            </w:r>
          </w:p>
        </w:tc>
        <w:tc>
          <w:tcPr>
            <w:tcW w:w="1260" w:type="dxa"/>
          </w:tcPr>
          <w:p w:rsidR="00F26955" w:rsidRDefault="00F26955" w:rsidP="003C5AE7">
            <w:pPr>
              <w:keepNext/>
              <w:keepLines/>
              <w:spacing w:after="0"/>
              <w:rPr>
                <w:sz w:val="18"/>
              </w:rPr>
            </w:pPr>
            <w:proofErr w:type="spellStart"/>
            <w:r>
              <w:rPr>
                <w:sz w:val="18"/>
              </w:rPr>
              <w:t>Attr</w:t>
            </w:r>
            <w:proofErr w:type="spellEnd"/>
          </w:p>
        </w:tc>
        <w:tc>
          <w:tcPr>
            <w:tcW w:w="2250" w:type="dxa"/>
          </w:tcPr>
          <w:p w:rsidR="00F26955" w:rsidRDefault="00F26955" w:rsidP="003C5AE7">
            <w:pPr>
              <w:keepNext/>
              <w:keepLines/>
              <w:spacing w:after="0"/>
              <w:rPr>
                <w:sz w:val="18"/>
              </w:rPr>
            </w:pPr>
            <w:r>
              <w:rPr>
                <w:sz w:val="18"/>
              </w:rPr>
              <w:t>HDF4_REF_NUM  = &lt;uint16&gt;</w:t>
            </w:r>
          </w:p>
        </w:tc>
        <w:tc>
          <w:tcPr>
            <w:tcW w:w="3150" w:type="dxa"/>
          </w:tcPr>
          <w:p w:rsidR="00F26955" w:rsidRDefault="00F26955" w:rsidP="003C5AE7">
            <w:pPr>
              <w:keepNext/>
              <w:keepLines/>
              <w:spacing w:after="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O</w:t>
            </w:r>
          </w:p>
        </w:tc>
        <w:tc>
          <w:tcPr>
            <w:tcW w:w="2610" w:type="dxa"/>
          </w:tcPr>
          <w:p w:rsidR="00F26955" w:rsidRDefault="00F26955" w:rsidP="003C5AE7">
            <w:pPr>
              <w:keepNext/>
              <w:keepLines/>
              <w:spacing w:after="0"/>
              <w:rPr>
                <w:sz w:val="18"/>
              </w:rPr>
            </w:pPr>
            <w:r>
              <w:rPr>
                <w:sz w:val="18"/>
              </w:rPr>
              <w:t>(Storage properties)</w:t>
            </w:r>
          </w:p>
        </w:tc>
        <w:tc>
          <w:tcPr>
            <w:tcW w:w="1260" w:type="dxa"/>
          </w:tcPr>
          <w:p w:rsidR="00F26955" w:rsidRDefault="00F26955" w:rsidP="003C5AE7">
            <w:pPr>
              <w:keepNext/>
              <w:keepLines/>
              <w:spacing w:after="0"/>
              <w:rPr>
                <w:sz w:val="18"/>
              </w:rPr>
            </w:pPr>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O</w:t>
            </w:r>
          </w:p>
        </w:tc>
        <w:tc>
          <w:tcPr>
            <w:tcW w:w="2610" w:type="dxa"/>
          </w:tcPr>
          <w:p w:rsidR="00F26955" w:rsidRDefault="00F26955" w:rsidP="003C5AE7">
            <w:pPr>
              <w:keepNext/>
              <w:keepLines/>
              <w:spacing w:after="0"/>
              <w:ind w:left="342"/>
              <w:rPr>
                <w:sz w:val="18"/>
              </w:rPr>
            </w:pPr>
            <w:r>
              <w:rPr>
                <w:sz w:val="18"/>
              </w:rPr>
              <w:t>Compression property</w:t>
            </w:r>
          </w:p>
        </w:tc>
        <w:tc>
          <w:tcPr>
            <w:tcW w:w="1260" w:type="dxa"/>
          </w:tcPr>
          <w:p w:rsidR="00F26955" w:rsidRDefault="00F26955" w:rsidP="003C5AE7">
            <w:pPr>
              <w:keepNext/>
              <w:keepLines/>
              <w:spacing w:after="0"/>
              <w:rPr>
                <w:sz w:val="18"/>
              </w:rPr>
            </w:pPr>
            <w:r>
              <w:rPr>
                <w:sz w:val="18"/>
              </w:rPr>
              <w:t>Storage prop</w:t>
            </w:r>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r>
              <w:rPr>
                <w:sz w:val="18"/>
              </w:rPr>
              <w:t>Use if supported in HDF5.</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O</w:t>
            </w:r>
          </w:p>
        </w:tc>
        <w:tc>
          <w:tcPr>
            <w:tcW w:w="2610" w:type="dxa"/>
          </w:tcPr>
          <w:p w:rsidR="00F26955" w:rsidRDefault="00F26955" w:rsidP="003C5AE7">
            <w:pPr>
              <w:keepNext/>
              <w:keepLines/>
              <w:spacing w:after="0"/>
              <w:ind w:left="342"/>
              <w:rPr>
                <w:sz w:val="18"/>
              </w:rPr>
            </w:pPr>
            <w:r>
              <w:rPr>
                <w:sz w:val="18"/>
              </w:rPr>
              <w:t>Chunk property</w:t>
            </w:r>
          </w:p>
        </w:tc>
        <w:tc>
          <w:tcPr>
            <w:tcW w:w="1260" w:type="dxa"/>
          </w:tcPr>
          <w:p w:rsidR="00F26955" w:rsidRDefault="00F26955" w:rsidP="003C5AE7">
            <w:pPr>
              <w:keepNext/>
              <w:keepLines/>
              <w:spacing w:after="0"/>
              <w:rPr>
                <w:sz w:val="18"/>
              </w:rPr>
            </w:pPr>
            <w:r>
              <w:rPr>
                <w:sz w:val="18"/>
              </w:rPr>
              <w:t>Storage prop</w:t>
            </w:r>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r>
              <w:rPr>
                <w:sz w:val="18"/>
              </w:rPr>
              <w:t>Use if supported in HDF5.</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0"/>
              <w:rPr>
                <w:sz w:val="18"/>
              </w:rPr>
            </w:pPr>
            <w:r>
              <w:rPr>
                <w:sz w:val="18"/>
              </w:rPr>
              <w:t>O</w:t>
            </w:r>
          </w:p>
        </w:tc>
        <w:tc>
          <w:tcPr>
            <w:tcW w:w="2610" w:type="dxa"/>
          </w:tcPr>
          <w:p w:rsidR="00F26955" w:rsidRDefault="00F26955" w:rsidP="003C5AE7">
            <w:pPr>
              <w:keepNext/>
              <w:keepLines/>
              <w:spacing w:after="0"/>
              <w:ind w:left="342"/>
              <w:rPr>
                <w:sz w:val="18"/>
              </w:rPr>
            </w:pPr>
            <w:r>
              <w:rPr>
                <w:sz w:val="18"/>
              </w:rPr>
              <w:t>External storage</w:t>
            </w:r>
          </w:p>
        </w:tc>
        <w:tc>
          <w:tcPr>
            <w:tcW w:w="1260" w:type="dxa"/>
          </w:tcPr>
          <w:p w:rsidR="00F26955" w:rsidRDefault="00F26955" w:rsidP="003C5AE7">
            <w:pPr>
              <w:keepNext/>
              <w:keepLines/>
              <w:spacing w:after="0"/>
              <w:rPr>
                <w:sz w:val="18"/>
              </w:rPr>
            </w:pPr>
            <w:r>
              <w:rPr>
                <w:sz w:val="18"/>
              </w:rPr>
              <w:t>Storage prop</w:t>
            </w:r>
          </w:p>
        </w:tc>
        <w:tc>
          <w:tcPr>
            <w:tcW w:w="2250" w:type="dxa"/>
          </w:tcPr>
          <w:p w:rsidR="00F26955" w:rsidRDefault="00F26955" w:rsidP="003C5AE7">
            <w:pPr>
              <w:keepNext/>
              <w:keepLines/>
              <w:spacing w:after="0"/>
              <w:rPr>
                <w:sz w:val="18"/>
              </w:rPr>
            </w:pPr>
          </w:p>
        </w:tc>
        <w:tc>
          <w:tcPr>
            <w:tcW w:w="3150" w:type="dxa"/>
          </w:tcPr>
          <w:p w:rsidR="00F26955" w:rsidRDefault="00F26955" w:rsidP="003C5AE7">
            <w:pPr>
              <w:keepNext/>
              <w:keepLines/>
              <w:spacing w:after="0"/>
              <w:rPr>
                <w:sz w:val="18"/>
              </w:rPr>
            </w:pPr>
            <w:r>
              <w:rPr>
                <w:sz w:val="18"/>
              </w:rPr>
              <w:t>Use if supported in HDF5.</w:t>
            </w:r>
          </w:p>
        </w:tc>
      </w:tr>
    </w:tbl>
    <w:p w:rsidR="00F26955" w:rsidRDefault="00F26955" w:rsidP="00F26955">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F26955" w:rsidTr="003C5AE7">
        <w:tblPrEx>
          <w:tblCellMar>
            <w:top w:w="0" w:type="dxa"/>
            <w:bottom w:w="0" w:type="dxa"/>
          </w:tblCellMar>
        </w:tblPrEx>
        <w:trPr>
          <w:jc w:val="center"/>
        </w:trPr>
        <w:tc>
          <w:tcPr>
            <w:tcW w:w="378" w:type="dxa"/>
            <w:tcBorders>
              <w:bottom w:val="double" w:sz="4" w:space="0" w:color="auto"/>
            </w:tcBorders>
          </w:tcPr>
          <w:p w:rsidR="00F26955" w:rsidRDefault="00F26955" w:rsidP="003C5AE7">
            <w:pPr>
              <w:keepNext/>
              <w:keepLines/>
              <w:spacing w:after="60"/>
              <w:rPr>
                <w:sz w:val="18"/>
              </w:rPr>
            </w:pPr>
            <w:r>
              <w:rPr>
                <w:sz w:val="18"/>
              </w:rPr>
              <w:t>O</w:t>
            </w:r>
          </w:p>
        </w:tc>
        <w:tc>
          <w:tcPr>
            <w:tcW w:w="2610" w:type="dxa"/>
            <w:tcBorders>
              <w:bottom w:val="double" w:sz="4" w:space="0" w:color="auto"/>
            </w:tcBorders>
          </w:tcPr>
          <w:p w:rsidR="00F26955" w:rsidRDefault="00F26955" w:rsidP="003C5AE7">
            <w:pPr>
              <w:keepNext/>
              <w:keepLines/>
              <w:spacing w:after="60"/>
              <w:rPr>
                <w:rFonts w:ascii="Courier New" w:hAnsi="Courier New"/>
                <w:sz w:val="18"/>
              </w:rPr>
            </w:pPr>
            <w:r>
              <w:rPr>
                <w:rFonts w:ascii="Courier New" w:hAnsi="Courier New"/>
                <w:sz w:val="18"/>
              </w:rPr>
              <w:t>&lt;User-defined attribute &gt;</w:t>
            </w:r>
          </w:p>
        </w:tc>
        <w:tc>
          <w:tcPr>
            <w:tcW w:w="1260" w:type="dxa"/>
            <w:tcBorders>
              <w:bottom w:val="double" w:sz="4" w:space="0" w:color="auto"/>
            </w:tcBorders>
          </w:tcPr>
          <w:p w:rsidR="00F26955" w:rsidRDefault="00F26955" w:rsidP="003C5AE7">
            <w:pPr>
              <w:keepNext/>
              <w:keepLines/>
              <w:spacing w:after="60"/>
              <w:rPr>
                <w:sz w:val="18"/>
              </w:rPr>
            </w:pPr>
            <w:proofErr w:type="spellStart"/>
            <w:r>
              <w:rPr>
                <w:sz w:val="18"/>
              </w:rPr>
              <w:t>Attr</w:t>
            </w:r>
            <w:proofErr w:type="spellEnd"/>
          </w:p>
        </w:tc>
        <w:tc>
          <w:tcPr>
            <w:tcW w:w="2250" w:type="dxa"/>
            <w:tcBorders>
              <w:bottom w:val="double" w:sz="4" w:space="0" w:color="auto"/>
            </w:tcBorders>
          </w:tcPr>
          <w:p w:rsidR="00F26955" w:rsidRDefault="00F26955" w:rsidP="003C5AE7">
            <w:pPr>
              <w:keepNext/>
              <w:keepLines/>
              <w:spacing w:after="60"/>
              <w:rPr>
                <w:sz w:val="18"/>
              </w:rPr>
            </w:pPr>
          </w:p>
        </w:tc>
        <w:tc>
          <w:tcPr>
            <w:tcW w:w="3150" w:type="dxa"/>
            <w:tcBorders>
              <w:bottom w:val="double" w:sz="4" w:space="0" w:color="auto"/>
            </w:tcBorders>
          </w:tcPr>
          <w:p w:rsidR="00F26955" w:rsidRDefault="00F26955" w:rsidP="003C5AE7">
            <w:pPr>
              <w:keepNext/>
              <w:keepLines/>
              <w:spacing w:after="60"/>
              <w:rPr>
                <w:sz w:val="18"/>
              </w:rPr>
            </w:pPr>
            <w:proofErr w:type="gramStart"/>
            <w:r>
              <w:rPr>
                <w:sz w:val="18"/>
              </w:rPr>
              <w:t>rank</w:t>
            </w:r>
            <w:proofErr w:type="gramEnd"/>
            <w:r>
              <w:rPr>
                <w:sz w:val="18"/>
              </w:rPr>
              <w:t xml:space="preserve"> = 1; size is fixed. Global attributes are covered below.</w:t>
            </w:r>
          </w:p>
        </w:tc>
      </w:tr>
      <w:tr w:rsidR="00F26955" w:rsidTr="003C5AE7">
        <w:tblPrEx>
          <w:tblCellMar>
            <w:top w:w="0" w:type="dxa"/>
            <w:bottom w:w="0" w:type="dxa"/>
          </w:tblCellMar>
        </w:tblPrEx>
        <w:trPr>
          <w:jc w:val="center"/>
        </w:trPr>
        <w:tc>
          <w:tcPr>
            <w:tcW w:w="378" w:type="dxa"/>
            <w:tcBorders>
              <w:top w:val="nil"/>
            </w:tcBorders>
          </w:tcPr>
          <w:p w:rsidR="00F26955" w:rsidRDefault="00F26955" w:rsidP="003C5AE7">
            <w:pPr>
              <w:keepNext/>
              <w:keepLines/>
              <w:spacing w:after="60"/>
              <w:rPr>
                <w:sz w:val="18"/>
              </w:rPr>
            </w:pPr>
            <w:r>
              <w:rPr>
                <w:sz w:val="18"/>
              </w:rPr>
              <w:t>R</w:t>
            </w:r>
          </w:p>
        </w:tc>
        <w:tc>
          <w:tcPr>
            <w:tcW w:w="2610" w:type="dxa"/>
            <w:tcBorders>
              <w:top w:val="nil"/>
            </w:tcBorders>
          </w:tcPr>
          <w:p w:rsidR="00F26955" w:rsidRDefault="00F26955" w:rsidP="003C5AE7">
            <w:pPr>
              <w:keepNext/>
              <w:keepLines/>
              <w:spacing w:after="60"/>
              <w:rPr>
                <w:rFonts w:ascii="Courier New" w:hAnsi="Courier New"/>
                <w:sz w:val="18"/>
              </w:rPr>
            </w:pPr>
            <w:r>
              <w:rPr>
                <w:rFonts w:ascii="Courier New" w:hAnsi="Courier New"/>
                <w:b/>
                <w:sz w:val="18"/>
              </w:rPr>
              <w:t>NAME</w:t>
            </w:r>
          </w:p>
        </w:tc>
        <w:tc>
          <w:tcPr>
            <w:tcW w:w="1260" w:type="dxa"/>
            <w:tcBorders>
              <w:top w:val="nil"/>
            </w:tcBorders>
          </w:tcPr>
          <w:p w:rsidR="00F26955" w:rsidRDefault="00F26955" w:rsidP="003C5AE7">
            <w:pPr>
              <w:keepNext/>
              <w:keepLines/>
              <w:spacing w:after="60"/>
              <w:rPr>
                <w:sz w:val="18"/>
              </w:rPr>
            </w:pPr>
            <w:proofErr w:type="spellStart"/>
            <w:r>
              <w:rPr>
                <w:sz w:val="18"/>
              </w:rPr>
              <w:t>Attr</w:t>
            </w:r>
            <w:proofErr w:type="spellEnd"/>
            <w:r>
              <w:rPr>
                <w:sz w:val="18"/>
              </w:rPr>
              <w:t xml:space="preserve"> name</w:t>
            </w:r>
          </w:p>
        </w:tc>
        <w:tc>
          <w:tcPr>
            <w:tcW w:w="2250" w:type="dxa"/>
            <w:tcBorders>
              <w:top w:val="nil"/>
            </w:tcBorders>
          </w:tcPr>
          <w:p w:rsidR="00F26955" w:rsidRDefault="00F26955" w:rsidP="003C5AE7">
            <w:pPr>
              <w:keepNext/>
              <w:keepLines/>
              <w:spacing w:after="60"/>
              <w:rPr>
                <w:sz w:val="18"/>
              </w:rPr>
            </w:pPr>
            <w:r>
              <w:rPr>
                <w:sz w:val="18"/>
              </w:rPr>
              <w:t>&lt;</w:t>
            </w:r>
            <w:proofErr w:type="spellStart"/>
            <w:r>
              <w:rPr>
                <w:sz w:val="18"/>
              </w:rPr>
              <w:t>AttributeName</w:t>
            </w:r>
            <w:proofErr w:type="spellEnd"/>
            <w:r>
              <w:rPr>
                <w:sz w:val="18"/>
              </w:rPr>
              <w:t>&gt;</w:t>
            </w:r>
          </w:p>
        </w:tc>
        <w:tc>
          <w:tcPr>
            <w:tcW w:w="3150" w:type="dxa"/>
            <w:tcBorders>
              <w:top w:val="nil"/>
            </w:tcBorders>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R</w:t>
            </w:r>
          </w:p>
        </w:tc>
        <w:tc>
          <w:tcPr>
            <w:tcW w:w="2610" w:type="dxa"/>
          </w:tcPr>
          <w:p w:rsidR="00F26955" w:rsidRDefault="00F26955" w:rsidP="003C5AE7">
            <w:pPr>
              <w:keepNext/>
              <w:keepLines/>
              <w:spacing w:after="60"/>
              <w:rPr>
                <w:rFonts w:ascii="Courier New" w:hAnsi="Courier New"/>
                <w:sz w:val="18"/>
              </w:rPr>
            </w:pPr>
            <w:r>
              <w:rPr>
                <w:rFonts w:ascii="Courier New" w:hAnsi="Courier New"/>
                <w:b/>
                <w:sz w:val="18"/>
              </w:rPr>
              <w:t>DATATYPE</w:t>
            </w:r>
          </w:p>
        </w:tc>
        <w:tc>
          <w:tcPr>
            <w:tcW w:w="1260" w:type="dxa"/>
          </w:tcPr>
          <w:p w:rsidR="00F26955" w:rsidRDefault="00F26955" w:rsidP="003C5AE7">
            <w:pPr>
              <w:keepNext/>
              <w:keepLines/>
              <w:spacing w:after="60"/>
              <w:rPr>
                <w:sz w:val="18"/>
              </w:rPr>
            </w:pPr>
            <w:r>
              <w:rPr>
                <w:sz w:val="18"/>
              </w:rPr>
              <w:t>Datatype</w:t>
            </w:r>
          </w:p>
        </w:tc>
        <w:tc>
          <w:tcPr>
            <w:tcW w:w="2250" w:type="dxa"/>
          </w:tcPr>
          <w:p w:rsidR="00F26955" w:rsidRDefault="00F26955" w:rsidP="003C5AE7">
            <w:pPr>
              <w:keepNext/>
              <w:keepLines/>
              <w:spacing w:after="60"/>
              <w:rPr>
                <w:sz w:val="18"/>
              </w:rPr>
            </w:pPr>
            <w:r>
              <w:rPr>
                <w:sz w:val="18"/>
              </w:rPr>
              <w:t>&lt;</w:t>
            </w:r>
            <w:proofErr w:type="spellStart"/>
            <w:r>
              <w:rPr>
                <w:sz w:val="18"/>
              </w:rPr>
              <w:t>AttributeType</w:t>
            </w:r>
            <w:proofErr w:type="spellEnd"/>
            <w:r>
              <w:rPr>
                <w:sz w:val="18"/>
              </w:rPr>
              <w:t>&gt;</w:t>
            </w: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R</w:t>
            </w:r>
          </w:p>
        </w:tc>
        <w:tc>
          <w:tcPr>
            <w:tcW w:w="2610" w:type="dxa"/>
          </w:tcPr>
          <w:p w:rsidR="00F26955" w:rsidRDefault="00F26955" w:rsidP="003C5AE7">
            <w:pPr>
              <w:keepNext/>
              <w:keepLines/>
              <w:spacing w:after="60"/>
              <w:rPr>
                <w:rFonts w:ascii="Courier New" w:hAnsi="Courier New"/>
                <w:sz w:val="18"/>
              </w:rPr>
            </w:pPr>
            <w:r>
              <w:rPr>
                <w:rFonts w:ascii="Courier New" w:hAnsi="Courier New"/>
                <w:b/>
                <w:sz w:val="18"/>
              </w:rPr>
              <w:t>N_VALUES</w:t>
            </w:r>
          </w:p>
        </w:tc>
        <w:tc>
          <w:tcPr>
            <w:tcW w:w="1260" w:type="dxa"/>
          </w:tcPr>
          <w:p w:rsidR="00F26955" w:rsidRDefault="00F26955" w:rsidP="003C5AE7">
            <w:pPr>
              <w:keepNext/>
              <w:keepLines/>
              <w:spacing w:after="60"/>
              <w:rPr>
                <w:sz w:val="18"/>
              </w:rPr>
            </w:pPr>
            <w:proofErr w:type="spellStart"/>
            <w:r>
              <w:rPr>
                <w:sz w:val="18"/>
              </w:rPr>
              <w:t>Num</w:t>
            </w:r>
            <w:proofErr w:type="spellEnd"/>
            <w:r>
              <w:rPr>
                <w:sz w:val="18"/>
              </w:rPr>
              <w:t>-values</w:t>
            </w:r>
          </w:p>
        </w:tc>
        <w:tc>
          <w:tcPr>
            <w:tcW w:w="2250" w:type="dxa"/>
          </w:tcPr>
          <w:p w:rsidR="00F26955" w:rsidRDefault="00F26955" w:rsidP="003C5AE7">
            <w:pPr>
              <w:keepNext/>
              <w:keepLines/>
              <w:spacing w:after="60"/>
              <w:rPr>
                <w:sz w:val="18"/>
              </w:rPr>
            </w:pPr>
            <w:r>
              <w:rPr>
                <w:sz w:val="18"/>
              </w:rPr>
              <w:t>&lt;</w:t>
            </w:r>
            <w:proofErr w:type="spellStart"/>
            <w:r>
              <w:rPr>
                <w:sz w:val="18"/>
              </w:rPr>
              <w:t>AttributeCount</w:t>
            </w:r>
            <w:proofErr w:type="spellEnd"/>
            <w:r>
              <w:rPr>
                <w:sz w:val="18"/>
              </w:rPr>
              <w:t>&gt;</w:t>
            </w: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R</w:t>
            </w:r>
          </w:p>
        </w:tc>
        <w:tc>
          <w:tcPr>
            <w:tcW w:w="2610" w:type="dxa"/>
          </w:tcPr>
          <w:p w:rsidR="00F26955" w:rsidRDefault="00F26955" w:rsidP="003C5AE7">
            <w:pPr>
              <w:spacing w:after="60"/>
              <w:rPr>
                <w:rFonts w:ascii="Courier New" w:hAnsi="Courier New"/>
                <w:b/>
                <w:sz w:val="18"/>
              </w:rPr>
            </w:pPr>
            <w:r>
              <w:rPr>
                <w:rFonts w:ascii="Courier New" w:hAnsi="Courier New"/>
                <w:b/>
                <w:sz w:val="18"/>
              </w:rPr>
              <w:t>DATA</w:t>
            </w:r>
          </w:p>
        </w:tc>
        <w:tc>
          <w:tcPr>
            <w:tcW w:w="1260" w:type="dxa"/>
          </w:tcPr>
          <w:p w:rsidR="00F26955" w:rsidRDefault="00F26955" w:rsidP="003C5AE7">
            <w:pPr>
              <w:spacing w:after="60"/>
              <w:rPr>
                <w:sz w:val="18"/>
              </w:rPr>
            </w:pPr>
            <w:r>
              <w:rPr>
                <w:sz w:val="18"/>
              </w:rPr>
              <w:t>Data</w:t>
            </w:r>
          </w:p>
        </w:tc>
        <w:tc>
          <w:tcPr>
            <w:tcW w:w="2250" w:type="dxa"/>
          </w:tcPr>
          <w:p w:rsidR="00F26955" w:rsidRDefault="00F26955" w:rsidP="003C5AE7">
            <w:pPr>
              <w:spacing w:after="60"/>
              <w:rPr>
                <w:sz w:val="18"/>
              </w:rPr>
            </w:pPr>
            <w:r>
              <w:rPr>
                <w:sz w:val="18"/>
              </w:rPr>
              <w:t>&lt;</w:t>
            </w:r>
            <w:proofErr w:type="spellStart"/>
            <w:r>
              <w:rPr>
                <w:sz w:val="18"/>
              </w:rPr>
              <w:t>AttributeData</w:t>
            </w:r>
            <w:proofErr w:type="spellEnd"/>
            <w:r>
              <w:rPr>
                <w:sz w:val="18"/>
              </w:rPr>
              <w:t>&gt;</w:t>
            </w:r>
          </w:p>
        </w:tc>
        <w:tc>
          <w:tcPr>
            <w:tcW w:w="3150" w:type="dxa"/>
          </w:tcPr>
          <w:p w:rsidR="00F26955" w:rsidRDefault="00F26955" w:rsidP="003C5AE7">
            <w:pPr>
              <w:spacing w:after="60"/>
              <w:rPr>
                <w:sz w:val="18"/>
              </w:rPr>
            </w:pPr>
          </w:p>
        </w:tc>
      </w:tr>
    </w:tbl>
    <w:p w:rsidR="00F26955" w:rsidRDefault="00F26955" w:rsidP="00F26955">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F26955" w:rsidTr="003C5AE7">
        <w:tblPrEx>
          <w:tblCellMar>
            <w:top w:w="0" w:type="dxa"/>
            <w:bottom w:w="0" w:type="dxa"/>
          </w:tblCellMar>
        </w:tblPrEx>
        <w:trPr>
          <w:jc w:val="center"/>
        </w:trPr>
        <w:tc>
          <w:tcPr>
            <w:tcW w:w="378" w:type="dxa"/>
            <w:tcBorders>
              <w:bottom w:val="double" w:sz="4" w:space="0" w:color="auto"/>
            </w:tcBorders>
          </w:tcPr>
          <w:p w:rsidR="00F26955" w:rsidRDefault="00F26955" w:rsidP="003C5AE7">
            <w:pPr>
              <w:spacing w:after="60"/>
              <w:rPr>
                <w:sz w:val="18"/>
              </w:rPr>
            </w:pPr>
            <w:r>
              <w:rPr>
                <w:sz w:val="18"/>
              </w:rPr>
              <w:t>O</w:t>
            </w:r>
          </w:p>
        </w:tc>
        <w:tc>
          <w:tcPr>
            <w:tcW w:w="2610" w:type="dxa"/>
            <w:tcBorders>
              <w:bottom w:val="double" w:sz="4" w:space="0" w:color="auto"/>
            </w:tcBorders>
          </w:tcPr>
          <w:p w:rsidR="00F26955" w:rsidRDefault="00F26955" w:rsidP="003C5AE7">
            <w:pPr>
              <w:keepNext/>
              <w:keepLines/>
              <w:spacing w:after="60"/>
              <w:rPr>
                <w:rFonts w:ascii="Courier New" w:hAnsi="Courier New"/>
                <w:sz w:val="18"/>
              </w:rPr>
            </w:pPr>
            <w:r>
              <w:rPr>
                <w:rFonts w:ascii="Courier New" w:hAnsi="Courier New"/>
                <w:sz w:val="18"/>
              </w:rPr>
              <w:t>&lt;SDS pre-defined attribute &gt;</w:t>
            </w:r>
          </w:p>
        </w:tc>
        <w:tc>
          <w:tcPr>
            <w:tcW w:w="1260" w:type="dxa"/>
            <w:tcBorders>
              <w:bottom w:val="double" w:sz="4" w:space="0" w:color="auto"/>
            </w:tcBorders>
          </w:tcPr>
          <w:p w:rsidR="00F26955" w:rsidRDefault="00F26955" w:rsidP="003C5AE7">
            <w:pPr>
              <w:keepNext/>
              <w:keepLines/>
              <w:spacing w:after="60"/>
              <w:rPr>
                <w:sz w:val="18"/>
              </w:rPr>
            </w:pPr>
          </w:p>
        </w:tc>
        <w:tc>
          <w:tcPr>
            <w:tcW w:w="2250" w:type="dxa"/>
            <w:tcBorders>
              <w:bottom w:val="double" w:sz="4" w:space="0" w:color="auto"/>
            </w:tcBorders>
          </w:tcPr>
          <w:p w:rsidR="00F26955" w:rsidRDefault="00F26955" w:rsidP="003C5AE7">
            <w:pPr>
              <w:keepNext/>
              <w:keepLines/>
              <w:spacing w:after="60"/>
              <w:rPr>
                <w:sz w:val="18"/>
              </w:rPr>
            </w:pPr>
          </w:p>
        </w:tc>
        <w:tc>
          <w:tcPr>
            <w:tcW w:w="3150" w:type="dxa"/>
            <w:tcBorders>
              <w:bottom w:val="double" w:sz="4" w:space="0" w:color="auto"/>
            </w:tcBorders>
          </w:tcPr>
          <w:p w:rsidR="00F26955" w:rsidRDefault="00F26955" w:rsidP="003C5AE7">
            <w:pPr>
              <w:keepNext/>
              <w:keepLines/>
              <w:spacing w:after="60"/>
              <w:rPr>
                <w:sz w:val="18"/>
              </w:rPr>
            </w:pPr>
            <w:r>
              <w:rPr>
                <w:sz w:val="18"/>
              </w:rPr>
              <w:t>Same names, datatypes, etc., as the hdf4 counterpart</w:t>
            </w:r>
          </w:p>
        </w:tc>
      </w:tr>
      <w:tr w:rsidR="00F26955" w:rsidTr="003C5AE7">
        <w:tblPrEx>
          <w:tblCellMar>
            <w:top w:w="0" w:type="dxa"/>
            <w:bottom w:w="0" w:type="dxa"/>
          </w:tblCellMar>
        </w:tblPrEx>
        <w:trPr>
          <w:jc w:val="center"/>
        </w:trPr>
        <w:tc>
          <w:tcPr>
            <w:tcW w:w="378" w:type="dxa"/>
            <w:tcBorders>
              <w:top w:val="nil"/>
            </w:tcBorders>
          </w:tcPr>
          <w:p w:rsidR="00F26955" w:rsidRDefault="00F26955" w:rsidP="003C5AE7">
            <w:pPr>
              <w:spacing w:after="60"/>
              <w:rPr>
                <w:sz w:val="18"/>
              </w:rPr>
            </w:pPr>
            <w:r>
              <w:rPr>
                <w:sz w:val="18"/>
              </w:rPr>
              <w:lastRenderedPageBreak/>
              <w:t>O</w:t>
            </w:r>
          </w:p>
        </w:tc>
        <w:tc>
          <w:tcPr>
            <w:tcW w:w="2610" w:type="dxa"/>
            <w:tcBorders>
              <w:top w:val="nil"/>
            </w:tcBorders>
          </w:tcPr>
          <w:p w:rsidR="00F26955" w:rsidRDefault="00F26955" w:rsidP="003C5AE7">
            <w:pPr>
              <w:keepNext/>
              <w:keepLines/>
              <w:spacing w:after="60"/>
              <w:rPr>
                <w:rFonts w:ascii="Courier New" w:hAnsi="Courier New"/>
                <w:b/>
                <w:sz w:val="18"/>
              </w:rPr>
            </w:pPr>
            <w:r>
              <w:rPr>
                <w:rFonts w:ascii="Courier New" w:hAnsi="Courier New"/>
                <w:b/>
                <w:sz w:val="18"/>
              </w:rPr>
              <w:t>LONGNAME</w:t>
            </w:r>
          </w:p>
        </w:tc>
        <w:tc>
          <w:tcPr>
            <w:tcW w:w="1260" w:type="dxa"/>
            <w:tcBorders>
              <w:top w:val="nil"/>
            </w:tcBorders>
          </w:tcPr>
          <w:p w:rsidR="00F26955" w:rsidRDefault="00F26955" w:rsidP="003C5AE7">
            <w:pPr>
              <w:keepNext/>
              <w:keepLines/>
              <w:spacing w:after="60"/>
              <w:rPr>
                <w:sz w:val="18"/>
              </w:rPr>
            </w:pPr>
            <w:proofErr w:type="spellStart"/>
            <w:r>
              <w:rPr>
                <w:sz w:val="18"/>
              </w:rPr>
              <w:t>Attr</w:t>
            </w:r>
            <w:proofErr w:type="spellEnd"/>
          </w:p>
        </w:tc>
        <w:tc>
          <w:tcPr>
            <w:tcW w:w="2250" w:type="dxa"/>
            <w:tcBorders>
              <w:top w:val="nil"/>
            </w:tcBorders>
          </w:tcPr>
          <w:p w:rsidR="00F26955" w:rsidRDefault="00F26955" w:rsidP="003C5AE7">
            <w:pPr>
              <w:keepNext/>
              <w:keepLines/>
              <w:spacing w:after="60"/>
              <w:rPr>
                <w:sz w:val="18"/>
              </w:rPr>
            </w:pPr>
            <w:r>
              <w:rPr>
                <w:sz w:val="18"/>
              </w:rPr>
              <w:t>.</w:t>
            </w:r>
          </w:p>
        </w:tc>
        <w:tc>
          <w:tcPr>
            <w:tcW w:w="3150" w:type="dxa"/>
            <w:tcBorders>
              <w:top w:val="nil"/>
            </w:tcBorders>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UNIT</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FORMAT</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COORDINATE_SYSTEM</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RANGE</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FILL_VALUE</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r>
              <w:rPr>
                <w:sz w:val="18"/>
              </w:rPr>
              <w:t>The HDF5 Fill Value should be set to this value using the File Creation Property List.</w:t>
            </w:r>
          </w:p>
        </w:tc>
        <w:bookmarkStart w:id="27" w:name="_GoBack"/>
        <w:bookmarkEnd w:id="27"/>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SCALE_FACTOR</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SCALE_FACTOR_ERROR</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ADD_OFFSET</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ADD_OFFSET_ERROR</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spacing w:after="60"/>
              <w:rPr>
                <w:rFonts w:ascii="Courier New" w:hAnsi="Courier New"/>
                <w:b/>
                <w:sz w:val="18"/>
              </w:rPr>
            </w:pPr>
            <w:r>
              <w:rPr>
                <w:rFonts w:ascii="Courier New" w:hAnsi="Courier New"/>
                <w:b/>
                <w:sz w:val="18"/>
              </w:rPr>
              <w:t>CALIBRATED_NT</w:t>
            </w:r>
          </w:p>
        </w:tc>
        <w:tc>
          <w:tcPr>
            <w:tcW w:w="1260" w:type="dxa"/>
          </w:tcPr>
          <w:p w:rsidR="00F26955" w:rsidRDefault="00F26955" w:rsidP="003C5AE7">
            <w:pPr>
              <w:spacing w:after="60"/>
              <w:rPr>
                <w:sz w:val="18"/>
              </w:rPr>
            </w:pPr>
            <w:proofErr w:type="spellStart"/>
            <w:r>
              <w:rPr>
                <w:sz w:val="18"/>
              </w:rPr>
              <w:t>Attr</w:t>
            </w:r>
            <w:proofErr w:type="spellEnd"/>
          </w:p>
        </w:tc>
        <w:tc>
          <w:tcPr>
            <w:tcW w:w="2250" w:type="dxa"/>
          </w:tcPr>
          <w:p w:rsidR="00F26955" w:rsidRDefault="00F26955" w:rsidP="003C5AE7">
            <w:pPr>
              <w:spacing w:after="60"/>
              <w:rPr>
                <w:sz w:val="18"/>
              </w:rPr>
            </w:pPr>
          </w:p>
        </w:tc>
        <w:tc>
          <w:tcPr>
            <w:tcW w:w="3150" w:type="dxa"/>
          </w:tcPr>
          <w:p w:rsidR="00F26955" w:rsidRDefault="00F26955" w:rsidP="003C5AE7">
            <w:pPr>
              <w:spacing w:after="60"/>
              <w:rPr>
                <w:sz w:val="18"/>
              </w:rPr>
            </w:pPr>
          </w:p>
        </w:tc>
      </w:tr>
    </w:tbl>
    <w:p w:rsidR="00F26955" w:rsidRDefault="00F26955" w:rsidP="00F26955">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2610"/>
        <w:gridCol w:w="1260"/>
        <w:gridCol w:w="2250"/>
        <w:gridCol w:w="3150"/>
      </w:tblGrid>
      <w:tr w:rsidR="00F26955" w:rsidTr="003C5AE7">
        <w:tblPrEx>
          <w:tblCellMar>
            <w:top w:w="0" w:type="dxa"/>
            <w:bottom w:w="0" w:type="dxa"/>
          </w:tblCellMar>
        </w:tblPrEx>
        <w:trPr>
          <w:trHeight w:val="296"/>
          <w:jc w:val="center"/>
        </w:trPr>
        <w:tc>
          <w:tcPr>
            <w:tcW w:w="378" w:type="dxa"/>
            <w:tcBorders>
              <w:bottom w:val="double" w:sz="4" w:space="0" w:color="auto"/>
            </w:tcBorders>
          </w:tcPr>
          <w:p w:rsidR="00F26955" w:rsidRDefault="00F26955" w:rsidP="003C5AE7">
            <w:pPr>
              <w:keepNext/>
              <w:keepLines/>
              <w:spacing w:after="60"/>
              <w:rPr>
                <w:sz w:val="18"/>
              </w:rPr>
            </w:pPr>
          </w:p>
        </w:tc>
        <w:tc>
          <w:tcPr>
            <w:tcW w:w="2610" w:type="dxa"/>
            <w:tcBorders>
              <w:bottom w:val="double" w:sz="4" w:space="0" w:color="auto"/>
            </w:tcBorders>
          </w:tcPr>
          <w:p w:rsidR="00F26955" w:rsidRDefault="00F26955" w:rsidP="003C5AE7">
            <w:pPr>
              <w:keepNext/>
              <w:keepLines/>
              <w:spacing w:after="60"/>
              <w:rPr>
                <w:rFonts w:ascii="Courier New" w:hAnsi="Courier New"/>
                <w:sz w:val="18"/>
              </w:rPr>
            </w:pPr>
            <w:r>
              <w:rPr>
                <w:rFonts w:ascii="Courier New" w:hAnsi="Courier New"/>
                <w:sz w:val="18"/>
              </w:rPr>
              <w:t>&lt;SDS Dimension with Name&gt; (</w:t>
            </w:r>
            <w:r>
              <w:rPr>
                <w:rFonts w:ascii="Courier New" w:hAnsi="Courier New"/>
                <w:b/>
                <w:bCs/>
                <w:sz w:val="18"/>
              </w:rPr>
              <w:t>See Note 1</w:t>
            </w:r>
            <w:r>
              <w:rPr>
                <w:rFonts w:ascii="Courier New" w:hAnsi="Courier New"/>
                <w:sz w:val="18"/>
              </w:rPr>
              <w:t>)</w:t>
            </w:r>
          </w:p>
        </w:tc>
        <w:tc>
          <w:tcPr>
            <w:tcW w:w="1260" w:type="dxa"/>
            <w:tcBorders>
              <w:bottom w:val="double" w:sz="4" w:space="0" w:color="auto"/>
            </w:tcBorders>
          </w:tcPr>
          <w:p w:rsidR="00F26955" w:rsidRDefault="00F26955" w:rsidP="003C5AE7">
            <w:pPr>
              <w:keepNext/>
              <w:keepLines/>
              <w:spacing w:after="60"/>
              <w:rPr>
                <w:sz w:val="18"/>
              </w:rPr>
            </w:pPr>
            <w:r>
              <w:rPr>
                <w:sz w:val="18"/>
              </w:rPr>
              <w:t>Dataset</w:t>
            </w:r>
          </w:p>
        </w:tc>
        <w:tc>
          <w:tcPr>
            <w:tcW w:w="2250" w:type="dxa"/>
            <w:tcBorders>
              <w:bottom w:val="double" w:sz="4" w:space="0" w:color="auto"/>
            </w:tcBorders>
          </w:tcPr>
          <w:p w:rsidR="00F26955" w:rsidRDefault="00F26955" w:rsidP="003C5AE7">
            <w:pPr>
              <w:keepNext/>
              <w:keepLines/>
              <w:spacing w:after="60"/>
              <w:rPr>
                <w:sz w:val="18"/>
              </w:rPr>
            </w:pPr>
          </w:p>
        </w:tc>
        <w:tc>
          <w:tcPr>
            <w:tcW w:w="3150" w:type="dxa"/>
            <w:tcBorders>
              <w:bottom w:val="double" w:sz="4" w:space="0" w:color="auto"/>
            </w:tcBorders>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Borders>
              <w:top w:val="nil"/>
            </w:tcBorders>
          </w:tcPr>
          <w:p w:rsidR="00F26955" w:rsidRDefault="00F26955" w:rsidP="003C5AE7">
            <w:pPr>
              <w:keepNext/>
              <w:keepLines/>
              <w:spacing w:after="60"/>
              <w:rPr>
                <w:sz w:val="18"/>
              </w:rPr>
            </w:pPr>
            <w:r>
              <w:rPr>
                <w:sz w:val="18"/>
              </w:rPr>
              <w:t>R</w:t>
            </w:r>
          </w:p>
        </w:tc>
        <w:tc>
          <w:tcPr>
            <w:tcW w:w="2610" w:type="dxa"/>
            <w:tcBorders>
              <w:top w:val="nil"/>
            </w:tcBorders>
          </w:tcPr>
          <w:p w:rsidR="00F26955" w:rsidRDefault="00F26955" w:rsidP="003C5AE7">
            <w:pPr>
              <w:keepNext/>
              <w:keepLines/>
              <w:spacing w:after="60"/>
              <w:rPr>
                <w:rFonts w:ascii="Courier New" w:hAnsi="Courier New"/>
                <w:b/>
                <w:sz w:val="18"/>
              </w:rPr>
            </w:pPr>
            <w:r>
              <w:rPr>
                <w:rFonts w:ascii="Courier New" w:hAnsi="Courier New"/>
                <w:b/>
                <w:sz w:val="18"/>
              </w:rPr>
              <w:t>NAME</w:t>
            </w:r>
          </w:p>
        </w:tc>
        <w:tc>
          <w:tcPr>
            <w:tcW w:w="1260" w:type="dxa"/>
            <w:tcBorders>
              <w:top w:val="nil"/>
            </w:tcBorders>
          </w:tcPr>
          <w:p w:rsidR="00F26955" w:rsidRDefault="00F26955" w:rsidP="003C5AE7">
            <w:pPr>
              <w:keepNext/>
              <w:keepLines/>
              <w:spacing w:after="60"/>
              <w:rPr>
                <w:sz w:val="18"/>
              </w:rPr>
            </w:pPr>
            <w:r>
              <w:rPr>
                <w:sz w:val="18"/>
              </w:rPr>
              <w:t>Name</w:t>
            </w:r>
          </w:p>
        </w:tc>
        <w:tc>
          <w:tcPr>
            <w:tcW w:w="2250" w:type="dxa"/>
            <w:tcBorders>
              <w:top w:val="nil"/>
            </w:tcBorders>
          </w:tcPr>
          <w:p w:rsidR="00F26955" w:rsidRDefault="00F26955" w:rsidP="003C5AE7">
            <w:pPr>
              <w:keepNext/>
              <w:keepLines/>
              <w:spacing w:after="60"/>
              <w:rPr>
                <w:sz w:val="18"/>
              </w:rPr>
            </w:pPr>
            <w:r>
              <w:rPr>
                <w:sz w:val="18"/>
              </w:rPr>
              <w:t>&lt;name&gt;</w:t>
            </w:r>
          </w:p>
        </w:tc>
        <w:tc>
          <w:tcPr>
            <w:tcW w:w="3150" w:type="dxa"/>
            <w:tcBorders>
              <w:top w:val="nil"/>
            </w:tcBorders>
          </w:tcPr>
          <w:p w:rsidR="00F26955" w:rsidRDefault="00F26955" w:rsidP="003C5AE7">
            <w:pPr>
              <w:keepNext/>
              <w:keepLines/>
              <w:spacing w:after="60"/>
              <w:rPr>
                <w:sz w:val="18"/>
              </w:rPr>
            </w:pPr>
            <w:r>
              <w:rPr>
                <w:sz w:val="18"/>
              </w:rPr>
              <w:t>See note 1.</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R</w:t>
            </w:r>
          </w:p>
        </w:tc>
        <w:tc>
          <w:tcPr>
            <w:tcW w:w="2610" w:type="dxa"/>
          </w:tcPr>
          <w:p w:rsidR="00F26955" w:rsidRDefault="00F26955" w:rsidP="003C5AE7">
            <w:pPr>
              <w:keepNext/>
              <w:keepLines/>
              <w:spacing w:after="60"/>
              <w:rPr>
                <w:rFonts w:ascii="Courier New" w:hAnsi="Courier New"/>
                <w:sz w:val="18"/>
              </w:rPr>
            </w:pPr>
            <w:r>
              <w:rPr>
                <w:rFonts w:ascii="Courier New" w:hAnsi="Courier New"/>
                <w:b/>
                <w:sz w:val="18"/>
              </w:rPr>
              <w:t>SIZE</w:t>
            </w:r>
          </w:p>
        </w:tc>
        <w:tc>
          <w:tcPr>
            <w:tcW w:w="1260" w:type="dxa"/>
          </w:tcPr>
          <w:p w:rsidR="00F26955" w:rsidRDefault="00F26955" w:rsidP="003C5AE7">
            <w:pPr>
              <w:keepNext/>
              <w:keepLines/>
              <w:spacing w:after="60"/>
              <w:rPr>
                <w:sz w:val="18"/>
              </w:rPr>
            </w:pPr>
            <w:r>
              <w:rPr>
                <w:sz w:val="18"/>
              </w:rPr>
              <w:t>Dataspace</w:t>
            </w:r>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roofErr w:type="gramStart"/>
            <w:r>
              <w:rPr>
                <w:sz w:val="18"/>
              </w:rPr>
              <w:t>rank=</w:t>
            </w:r>
            <w:proofErr w:type="gramEnd"/>
            <w:r>
              <w:rPr>
                <w:sz w:val="18"/>
              </w:rPr>
              <w:t>1.  Only the first dimension can be unlimited.</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R</w:t>
            </w:r>
          </w:p>
        </w:tc>
        <w:tc>
          <w:tcPr>
            <w:tcW w:w="2610" w:type="dxa"/>
          </w:tcPr>
          <w:p w:rsidR="00F26955" w:rsidRDefault="00F26955" w:rsidP="003C5AE7">
            <w:pPr>
              <w:keepNext/>
              <w:keepLines/>
              <w:spacing w:after="60"/>
              <w:rPr>
                <w:rFonts w:ascii="Courier New" w:hAnsi="Courier New"/>
                <w:sz w:val="18"/>
              </w:rPr>
            </w:pPr>
            <w:r>
              <w:rPr>
                <w:rFonts w:ascii="Courier New" w:hAnsi="Courier New"/>
                <w:b/>
                <w:sz w:val="18"/>
              </w:rPr>
              <w:t>DATATYPE</w:t>
            </w:r>
          </w:p>
        </w:tc>
        <w:tc>
          <w:tcPr>
            <w:tcW w:w="1260" w:type="dxa"/>
          </w:tcPr>
          <w:p w:rsidR="00F26955" w:rsidRDefault="00F26955" w:rsidP="003C5AE7">
            <w:pPr>
              <w:keepNext/>
              <w:keepLines/>
              <w:spacing w:after="60"/>
              <w:rPr>
                <w:sz w:val="18"/>
              </w:rPr>
            </w:pPr>
            <w:r>
              <w:rPr>
                <w:sz w:val="18"/>
              </w:rPr>
              <w:t>Datatype</w:t>
            </w:r>
          </w:p>
        </w:tc>
        <w:tc>
          <w:tcPr>
            <w:tcW w:w="2250" w:type="dxa"/>
          </w:tcPr>
          <w:p w:rsidR="00F26955" w:rsidRDefault="00F26955" w:rsidP="003C5AE7">
            <w:pPr>
              <w:keepNext/>
              <w:keepLines/>
              <w:spacing w:after="60"/>
              <w:rPr>
                <w:sz w:val="18"/>
              </w:rPr>
            </w:pPr>
            <w:r>
              <w:rPr>
                <w:sz w:val="18"/>
              </w:rPr>
              <w:t>&lt;HDF4 datatype&gt;</w:t>
            </w: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R</w:t>
            </w:r>
          </w:p>
        </w:tc>
        <w:tc>
          <w:tcPr>
            <w:tcW w:w="2610" w:type="dxa"/>
          </w:tcPr>
          <w:p w:rsidR="00F26955" w:rsidRDefault="00F26955" w:rsidP="003C5AE7">
            <w:pPr>
              <w:keepNext/>
              <w:keepLines/>
              <w:spacing w:after="60"/>
              <w:rPr>
                <w:rFonts w:ascii="Courier New" w:hAnsi="Courier New"/>
                <w:b/>
                <w:sz w:val="18"/>
              </w:rPr>
            </w:pPr>
            <w:r>
              <w:rPr>
                <w:rFonts w:ascii="Courier New" w:hAnsi="Courier New"/>
                <w:b/>
                <w:sz w:val="18"/>
              </w:rPr>
              <w:t>DATA</w:t>
            </w:r>
          </w:p>
        </w:tc>
        <w:tc>
          <w:tcPr>
            <w:tcW w:w="1260" w:type="dxa"/>
          </w:tcPr>
          <w:p w:rsidR="00F26955" w:rsidRDefault="00F26955" w:rsidP="003C5AE7">
            <w:pPr>
              <w:keepNext/>
              <w:keepLines/>
              <w:spacing w:after="60"/>
              <w:rPr>
                <w:sz w:val="18"/>
              </w:rPr>
            </w:pPr>
            <w:r>
              <w:rPr>
                <w:sz w:val="18"/>
              </w:rPr>
              <w:t>Data</w:t>
            </w:r>
          </w:p>
        </w:tc>
        <w:tc>
          <w:tcPr>
            <w:tcW w:w="2250" w:type="dxa"/>
          </w:tcPr>
          <w:p w:rsidR="00F26955" w:rsidRDefault="00F26955" w:rsidP="003C5AE7">
            <w:pPr>
              <w:keepNext/>
              <w:keepLines/>
              <w:spacing w:after="60"/>
              <w:rPr>
                <w:sz w:val="18"/>
              </w:rPr>
            </w:pPr>
            <w:r>
              <w:rPr>
                <w:sz w:val="18"/>
              </w:rPr>
              <w:t>&lt;value&gt;*</w:t>
            </w: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O</w:t>
            </w:r>
          </w:p>
        </w:tc>
        <w:tc>
          <w:tcPr>
            <w:tcW w:w="2610" w:type="dxa"/>
          </w:tcPr>
          <w:p w:rsidR="00F26955" w:rsidRDefault="00F26955" w:rsidP="003C5AE7">
            <w:pPr>
              <w:keepNext/>
              <w:keepLines/>
              <w:spacing w:after="60"/>
              <w:rPr>
                <w:rFonts w:ascii="Courier New" w:hAnsi="Courier New"/>
                <w:sz w:val="18"/>
              </w:rPr>
            </w:pPr>
            <w:r>
              <w:rPr>
                <w:rFonts w:ascii="Courier New" w:hAnsi="Courier New"/>
                <w:sz w:val="18"/>
              </w:rPr>
              <w:t>&lt;Dimension pre-defined attribute&gt;</w:t>
            </w:r>
          </w:p>
        </w:tc>
        <w:tc>
          <w:tcPr>
            <w:tcW w:w="1260" w:type="dxa"/>
          </w:tcPr>
          <w:p w:rsidR="00F26955" w:rsidRDefault="00F26955" w:rsidP="003C5AE7">
            <w:pPr>
              <w:keepNext/>
              <w:keepLines/>
              <w:spacing w:after="60"/>
              <w:rPr>
                <w:sz w:val="18"/>
              </w:rPr>
            </w:pPr>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r>
              <w:rPr>
                <w:sz w:val="18"/>
              </w:rPr>
              <w:t>These are dimensions of an &lt;SDS dimension with Name&gt; dataset, not an SDS dataset</w:t>
            </w: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O</w:t>
            </w:r>
          </w:p>
        </w:tc>
        <w:tc>
          <w:tcPr>
            <w:tcW w:w="2610" w:type="dxa"/>
          </w:tcPr>
          <w:p w:rsidR="00F26955" w:rsidRDefault="00F26955" w:rsidP="003C5AE7">
            <w:pPr>
              <w:keepNext/>
              <w:keepLines/>
              <w:spacing w:after="60"/>
              <w:ind w:left="342"/>
              <w:rPr>
                <w:rFonts w:ascii="Courier New" w:hAnsi="Courier New"/>
                <w:b/>
                <w:sz w:val="18"/>
              </w:rPr>
            </w:pPr>
            <w:r>
              <w:rPr>
                <w:rFonts w:ascii="Courier New" w:hAnsi="Courier New"/>
                <w:b/>
                <w:sz w:val="18"/>
              </w:rPr>
              <w:t>LONGNAME</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O</w:t>
            </w:r>
          </w:p>
        </w:tc>
        <w:tc>
          <w:tcPr>
            <w:tcW w:w="2610" w:type="dxa"/>
          </w:tcPr>
          <w:p w:rsidR="00F26955" w:rsidRDefault="00F26955" w:rsidP="003C5AE7">
            <w:pPr>
              <w:keepNext/>
              <w:keepLines/>
              <w:spacing w:after="60"/>
              <w:ind w:left="342"/>
              <w:rPr>
                <w:rFonts w:ascii="Courier New" w:hAnsi="Courier New"/>
                <w:b/>
                <w:sz w:val="18"/>
              </w:rPr>
            </w:pPr>
            <w:r>
              <w:rPr>
                <w:rFonts w:ascii="Courier New" w:hAnsi="Courier New"/>
                <w:b/>
                <w:sz w:val="18"/>
              </w:rPr>
              <w:t>UNIT</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keepNext/>
              <w:keepLines/>
              <w:spacing w:after="60"/>
              <w:rPr>
                <w:sz w:val="18"/>
              </w:rPr>
            </w:pPr>
            <w:r>
              <w:rPr>
                <w:sz w:val="18"/>
              </w:rPr>
              <w:t>O</w:t>
            </w:r>
          </w:p>
        </w:tc>
        <w:tc>
          <w:tcPr>
            <w:tcW w:w="2610" w:type="dxa"/>
          </w:tcPr>
          <w:p w:rsidR="00F26955" w:rsidRDefault="00F26955" w:rsidP="003C5AE7">
            <w:pPr>
              <w:keepNext/>
              <w:keepLines/>
              <w:spacing w:after="60"/>
              <w:ind w:left="342"/>
              <w:rPr>
                <w:rFonts w:ascii="Courier New" w:hAnsi="Courier New"/>
                <w:b/>
                <w:sz w:val="18"/>
              </w:rPr>
            </w:pPr>
            <w:r>
              <w:rPr>
                <w:rFonts w:ascii="Courier New" w:hAnsi="Courier New"/>
                <w:b/>
                <w:sz w:val="18"/>
              </w:rPr>
              <w:t>FORMAT</w:t>
            </w:r>
          </w:p>
        </w:tc>
        <w:tc>
          <w:tcPr>
            <w:tcW w:w="1260" w:type="dxa"/>
          </w:tcPr>
          <w:p w:rsidR="00F26955" w:rsidRDefault="00F26955" w:rsidP="003C5AE7">
            <w:pPr>
              <w:keepNext/>
              <w:keepLines/>
              <w:spacing w:after="60"/>
              <w:rPr>
                <w:sz w:val="18"/>
              </w:rPr>
            </w:pPr>
            <w:proofErr w:type="spellStart"/>
            <w:r>
              <w:rPr>
                <w:sz w:val="18"/>
              </w:rPr>
              <w:t>Attr</w:t>
            </w:r>
            <w:proofErr w:type="spellEnd"/>
          </w:p>
        </w:tc>
        <w:tc>
          <w:tcPr>
            <w:tcW w:w="2250" w:type="dxa"/>
          </w:tcPr>
          <w:p w:rsidR="00F26955" w:rsidRDefault="00F26955" w:rsidP="003C5AE7">
            <w:pPr>
              <w:keepNext/>
              <w:keepLines/>
              <w:spacing w:after="60"/>
              <w:rPr>
                <w:sz w:val="18"/>
              </w:rPr>
            </w:pPr>
          </w:p>
        </w:tc>
        <w:tc>
          <w:tcPr>
            <w:tcW w:w="3150" w:type="dxa"/>
          </w:tcPr>
          <w:p w:rsidR="00F26955" w:rsidRDefault="00F26955" w:rsidP="003C5AE7">
            <w:pPr>
              <w:keepNext/>
              <w:keepLines/>
              <w:spacing w:after="60"/>
              <w:rPr>
                <w:sz w:val="18"/>
              </w:rPr>
            </w:pPr>
          </w:p>
        </w:tc>
      </w:tr>
      <w:tr w:rsidR="00F26955" w:rsidTr="003C5AE7">
        <w:tblPrEx>
          <w:tblCellMar>
            <w:top w:w="0" w:type="dxa"/>
            <w:bottom w:w="0" w:type="dxa"/>
          </w:tblCellMar>
        </w:tblPrEx>
        <w:trPr>
          <w:jc w:val="center"/>
        </w:trPr>
        <w:tc>
          <w:tcPr>
            <w:tcW w:w="378" w:type="dxa"/>
          </w:tcPr>
          <w:p w:rsidR="00F26955" w:rsidRDefault="00F26955" w:rsidP="003C5AE7">
            <w:pPr>
              <w:spacing w:after="60"/>
              <w:rPr>
                <w:sz w:val="18"/>
              </w:rPr>
            </w:pPr>
            <w:r>
              <w:rPr>
                <w:sz w:val="18"/>
              </w:rPr>
              <w:t>O</w:t>
            </w:r>
          </w:p>
        </w:tc>
        <w:tc>
          <w:tcPr>
            <w:tcW w:w="2610" w:type="dxa"/>
          </w:tcPr>
          <w:p w:rsidR="00F26955" w:rsidRDefault="00F26955" w:rsidP="003C5AE7">
            <w:pPr>
              <w:spacing w:after="60"/>
              <w:rPr>
                <w:rFonts w:ascii="Courier New" w:hAnsi="Courier New"/>
                <w:sz w:val="18"/>
              </w:rPr>
            </w:pPr>
            <w:r>
              <w:rPr>
                <w:rFonts w:ascii="Courier New" w:hAnsi="Courier New"/>
                <w:sz w:val="18"/>
              </w:rPr>
              <w:t>&lt;User-defined attribute&gt;</w:t>
            </w:r>
          </w:p>
        </w:tc>
        <w:tc>
          <w:tcPr>
            <w:tcW w:w="1260" w:type="dxa"/>
          </w:tcPr>
          <w:p w:rsidR="00F26955" w:rsidRDefault="00F26955" w:rsidP="003C5AE7">
            <w:pPr>
              <w:spacing w:after="60"/>
              <w:rPr>
                <w:sz w:val="18"/>
              </w:rPr>
            </w:pPr>
            <w:proofErr w:type="spellStart"/>
            <w:r>
              <w:rPr>
                <w:sz w:val="18"/>
              </w:rPr>
              <w:t>Attr</w:t>
            </w:r>
            <w:proofErr w:type="spellEnd"/>
          </w:p>
        </w:tc>
        <w:tc>
          <w:tcPr>
            <w:tcW w:w="2250" w:type="dxa"/>
          </w:tcPr>
          <w:p w:rsidR="00F26955" w:rsidRDefault="00F26955" w:rsidP="003C5AE7">
            <w:pPr>
              <w:spacing w:after="60"/>
              <w:rPr>
                <w:sz w:val="18"/>
              </w:rPr>
            </w:pPr>
          </w:p>
        </w:tc>
        <w:tc>
          <w:tcPr>
            <w:tcW w:w="3150" w:type="dxa"/>
          </w:tcPr>
          <w:p w:rsidR="00F26955" w:rsidRDefault="00F26955" w:rsidP="003C5AE7">
            <w:pPr>
              <w:spacing w:after="60"/>
              <w:rPr>
                <w:sz w:val="18"/>
              </w:rPr>
            </w:pPr>
            <w:r>
              <w:rPr>
                <w:sz w:val="18"/>
              </w:rPr>
              <w:t>Defined above.</w:t>
            </w:r>
          </w:p>
        </w:tc>
      </w:tr>
    </w:tbl>
    <w:p w:rsidR="00F26955" w:rsidRDefault="00F26955" w:rsidP="00F26955"/>
    <w:p w:rsidR="00F26955" w:rsidRDefault="00F26955" w:rsidP="00F26955">
      <w:proofErr w:type="gramStart"/>
      <w:r>
        <w:t>Note 1.</w:t>
      </w:r>
      <w:proofErr w:type="gramEnd"/>
      <w:r>
        <w:t xml:space="preserve"> Dimension scales are unique to the HDF4 file—no two dimension scales can have the same name in HDF4.  In HDF5, all of the dimension scales are stored in the group called </w:t>
      </w:r>
      <w:r>
        <w:rPr>
          <w:rFonts w:ascii="Courier New" w:hAnsi="Courier New" w:cs="Courier New"/>
        </w:rPr>
        <w:t>/HDF4_DIMGROUP</w:t>
      </w:r>
      <w:r>
        <w:t xml:space="preserve">.  Dimension names are </w:t>
      </w:r>
      <w:r>
        <w:rPr>
          <w:rFonts w:ascii="Courier New" w:hAnsi="Courier New" w:cs="Courier New"/>
        </w:rPr>
        <w:t>&lt;DimName1&gt;, &lt;DimName2&gt;, …</w:t>
      </w:r>
      <w:proofErr w:type="gramStart"/>
      <w:r>
        <w:rPr>
          <w:rFonts w:ascii="Courier New" w:hAnsi="Courier New" w:cs="Courier New"/>
        </w:rPr>
        <w:t>,&lt;</w:t>
      </w:r>
      <w:proofErr w:type="spellStart"/>
      <w:proofErr w:type="gramEnd"/>
      <w:r>
        <w:rPr>
          <w:rFonts w:ascii="Courier New" w:hAnsi="Courier New" w:cs="Courier New"/>
        </w:rPr>
        <w:t>DimNameN</w:t>
      </w:r>
      <w:proofErr w:type="spellEnd"/>
      <w:r>
        <w:rPr>
          <w:rFonts w:ascii="Courier New" w:hAnsi="Courier New" w:cs="Courier New"/>
        </w:rPr>
        <w:t>&gt;</w:t>
      </w:r>
      <w:r>
        <w:t xml:space="preserve"> as defined in HCR.  Dimension scale datasets are identified in the HDF5 SDS dataset in two ways: by the attribute </w:t>
      </w:r>
      <w:r>
        <w:rPr>
          <w:rFonts w:ascii="Courier New" w:hAnsi="Courier New" w:cs="Courier New"/>
        </w:rPr>
        <w:t>DIMENSIONLIST</w:t>
      </w:r>
      <w:r>
        <w:t xml:space="preserve">, and by the attribute </w:t>
      </w:r>
      <w:r>
        <w:rPr>
          <w:rFonts w:ascii="Courier New" w:hAnsi="Courier New" w:cs="Courier New"/>
        </w:rPr>
        <w:t>DIMENSION_NAMELIST</w:t>
      </w:r>
      <w:r>
        <w:t xml:space="preserve">.  The attribute </w:t>
      </w:r>
      <w:r>
        <w:rPr>
          <w:rFonts w:ascii="Courier New" w:hAnsi="Courier New" w:cs="Courier New"/>
        </w:rPr>
        <w:t>DIMENSIONLIST</w:t>
      </w:r>
      <w:r>
        <w:t xml:space="preserve"> is an array of object references to the dimension scale </w:t>
      </w:r>
      <w:proofErr w:type="gramStart"/>
      <w:r>
        <w:t xml:space="preserve">datasets  </w:t>
      </w:r>
      <w:r>
        <w:rPr>
          <w:rFonts w:ascii="Courier New" w:hAnsi="Courier New"/>
        </w:rPr>
        <w:t>DIMENSION</w:t>
      </w:r>
      <w:proofErr w:type="gramEnd"/>
      <w:r>
        <w:rPr>
          <w:rFonts w:ascii="Courier New" w:hAnsi="Courier New"/>
        </w:rPr>
        <w:t>_NAMELIST</w:t>
      </w:r>
      <w:r>
        <w:t xml:space="preserve"> is an array containing the names of the dimension scale datasets.  Figure 1 illustrates this structure.  In the figure there are two 2-d datasets, </w:t>
      </w:r>
      <w:r>
        <w:rPr>
          <w:rFonts w:ascii="Courier New" w:hAnsi="Courier New" w:cs="Courier New"/>
        </w:rPr>
        <w:t>sd1</w:t>
      </w:r>
      <w:r>
        <w:t xml:space="preserve"> and </w:t>
      </w:r>
      <w:r>
        <w:rPr>
          <w:rFonts w:ascii="Courier New" w:hAnsi="Courier New" w:cs="Courier New"/>
        </w:rPr>
        <w:t>sd2</w:t>
      </w:r>
      <w:r>
        <w:t xml:space="preserve">, each of which has two dimension scales.  The datasets share the dimension scale </w:t>
      </w:r>
      <w:proofErr w:type="spellStart"/>
      <w:r>
        <w:rPr>
          <w:rFonts w:ascii="Courier New" w:hAnsi="Courier New"/>
        </w:rPr>
        <w:t>dimB</w:t>
      </w:r>
      <w:proofErr w:type="spellEnd"/>
      <w:r>
        <w:t>.</w:t>
      </w:r>
    </w:p>
    <w:p w:rsidR="00F62DA7" w:rsidRDefault="00F62DA7" w:rsidP="00F26955"/>
    <w:p w:rsidR="00F62DA7" w:rsidRDefault="00F62DA7" w:rsidP="00F26955"/>
    <w:p w:rsidR="00F62DA7" w:rsidRDefault="00F62DA7" w:rsidP="00F26955"/>
    <w:p w:rsidR="00F62DA7" w:rsidRDefault="00F62DA7" w:rsidP="00F26955"/>
    <w:p w:rsidR="00F62DA7" w:rsidRDefault="00F62DA7" w:rsidP="00F26955"/>
    <w:p w:rsidR="00F62DA7" w:rsidRDefault="00F62DA7" w:rsidP="00F26955"/>
    <w:p w:rsidR="00F62DA7" w:rsidRDefault="00F62DA7" w:rsidP="00F26955"/>
    <w:p w:rsidR="00F62DA7" w:rsidRDefault="00F62DA7" w:rsidP="00F26955"/>
    <w:p w:rsidR="00F62DA7" w:rsidRDefault="00F62DA7" w:rsidP="00F26955"/>
    <w:p w:rsidR="00F26955" w:rsidRDefault="00F26955" w:rsidP="00F26955">
      <w:pPr>
        <w:pStyle w:val="Caption"/>
        <w:jc w:val="center"/>
      </w:pPr>
      <w:proofErr w:type="gramStart"/>
      <w:r>
        <w:t xml:space="preserve">Figure </w:t>
      </w:r>
      <w:r w:rsidR="006C2C34">
        <w:t>4</w:t>
      </w:r>
      <w:r>
        <w:t>.</w:t>
      </w:r>
      <w:proofErr w:type="gramEnd"/>
      <w:r>
        <w:t xml:space="preserve"> How HDF4 Dimension Scales </w:t>
      </w:r>
      <w:r w:rsidR="00D04C51">
        <w:t>were</w:t>
      </w:r>
      <w:r>
        <w:t xml:space="preserve"> stored in HDF5</w:t>
      </w:r>
      <w:r w:rsidR="00D04C51">
        <w:t xml:space="preserve"> in version 3</w:t>
      </w:r>
      <w:r w:rsidR="006C2C34">
        <w:t xml:space="preserve"> of the mapping document</w:t>
      </w:r>
      <w:r>
        <w:t>.</w:t>
      </w:r>
    </w:p>
    <w:p w:rsidR="00F26955" w:rsidRDefault="00F26955" w:rsidP="00F26955">
      <w:pPr>
        <w:jc w:val="center"/>
      </w:pPr>
      <w:r>
        <w:object w:dxaOrig="9360"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o:ole="">
            <v:imagedata r:id="rId12" o:title=""/>
          </v:shape>
          <o:OLEObject Type="Embed" ProgID="Word.Document.8" ShapeID="_x0000_i1025" DrawAspect="Content" ObjectID="_1566133146" r:id="rId13">
            <o:FieldCodes>\s</o:FieldCodes>
          </o:OLEObject>
        </w:object>
      </w:r>
      <w:r>
        <w:object w:dxaOrig="7929" w:dyaOrig="5925">
          <v:shape id="_x0000_i1026" type="#_x0000_t75" style="width:396.6pt;height:296.4pt" o:ole="">
            <v:imagedata r:id="rId14" o:title=""/>
          </v:shape>
          <o:OLEObject Type="Embed" ProgID="Word.Document.8" ShapeID="_x0000_i1026" DrawAspect="Content" ObjectID="_1566133147" r:id="rId15">
            <o:FieldCodes>\s</o:FieldCodes>
          </o:OLEObject>
        </w:object>
      </w:r>
    </w:p>
    <w:p w:rsidR="00F26955" w:rsidRDefault="00F26955"/>
    <w:p w:rsidR="000E2B71" w:rsidRDefault="000E2B71"/>
    <w:p w:rsidR="00253CA7" w:rsidRDefault="00253CA7" w:rsidP="005001DC">
      <w:pPr>
        <w:pStyle w:val="Heading1"/>
        <w:numPr>
          <w:ilvl w:val="0"/>
          <w:numId w:val="0"/>
        </w:numPr>
        <w:ind w:left="432" w:hanging="432"/>
      </w:pPr>
      <w:r>
        <w:t>References</w:t>
      </w:r>
    </w:p>
    <w:p w:rsidR="00253CA7" w:rsidRDefault="00253CA7"/>
    <w:p w:rsidR="00BE4B37" w:rsidRPr="00BE4B37" w:rsidRDefault="00BE4B37" w:rsidP="00BE4B37">
      <w:pPr>
        <w:pStyle w:val="EndnoteText"/>
        <w:numPr>
          <w:ilvl w:val="0"/>
          <w:numId w:val="18"/>
        </w:numPr>
      </w:pPr>
      <w:r>
        <w:t xml:space="preserve">HCR Documentation: </w:t>
      </w:r>
      <w:r w:rsidRPr="00BE4B37">
        <w:t>https://</w:t>
      </w:r>
      <w:r w:rsidR="00462B68">
        <w:t>support</w:t>
      </w:r>
      <w:r w:rsidRPr="00BE4B37">
        <w:t>.hdfgroup.org/products/hdf4_tools/hcr.html</w:t>
      </w:r>
    </w:p>
    <w:p w:rsidR="00253CA7" w:rsidRDefault="00253CA7" w:rsidP="00BE2100">
      <w:pPr>
        <w:pStyle w:val="EndnoteText"/>
        <w:numPr>
          <w:ilvl w:val="0"/>
          <w:numId w:val="18"/>
        </w:numPr>
      </w:pPr>
      <w:r>
        <w:rPr>
          <w:i/>
        </w:rPr>
        <w:t xml:space="preserve">HDF4 Documentation. </w:t>
      </w:r>
      <w:r w:rsidR="00BE2100">
        <w:t>https://</w:t>
      </w:r>
      <w:r w:rsidR="00BE2100" w:rsidRPr="00BE2100">
        <w:t xml:space="preserve"> </w:t>
      </w:r>
      <w:r w:rsidR="00462B68">
        <w:t>support</w:t>
      </w:r>
      <w:r w:rsidR="00BE2100">
        <w:t>.hdfgroup.org/release4/doc/</w:t>
      </w:r>
      <w:r w:rsidR="00462B68">
        <w:t>index.html</w:t>
      </w:r>
    </w:p>
    <w:p w:rsidR="00253CA7" w:rsidRDefault="00253CA7" w:rsidP="00BE2100">
      <w:pPr>
        <w:pStyle w:val="EndnoteText"/>
        <w:numPr>
          <w:ilvl w:val="0"/>
          <w:numId w:val="18"/>
        </w:numPr>
        <w:rPr>
          <w:i/>
        </w:rPr>
      </w:pPr>
      <w:r>
        <w:rPr>
          <w:i/>
        </w:rPr>
        <w:t xml:space="preserve">HDF5 Documentation. </w:t>
      </w:r>
      <w:r w:rsidR="00BE2100" w:rsidRPr="00BE2100">
        <w:t>https://</w:t>
      </w:r>
      <w:r w:rsidR="00462B68">
        <w:t>support</w:t>
      </w:r>
      <w:r w:rsidR="00BE2100" w:rsidRPr="00BE2100">
        <w:t>.hdfgroup.org/HDF5/doc/</w:t>
      </w:r>
      <w:r w:rsidR="00462B68">
        <w:t>index.html</w:t>
      </w:r>
    </w:p>
    <w:p w:rsidR="00BE2100" w:rsidRPr="00BE2100" w:rsidRDefault="00253CA7" w:rsidP="00BE2100">
      <w:pPr>
        <w:pStyle w:val="EndnoteText"/>
        <w:numPr>
          <w:ilvl w:val="0"/>
          <w:numId w:val="18"/>
        </w:numPr>
        <w:rPr>
          <w:i/>
          <w:iCs/>
        </w:rPr>
      </w:pPr>
      <w:r w:rsidRPr="00BE2100">
        <w:rPr>
          <w:i/>
        </w:rPr>
        <w:t xml:space="preserve">HDF5 Image and Palette Specification. </w:t>
      </w:r>
      <w:r w:rsidR="00BE2100" w:rsidRPr="00BE2100">
        <w:t>https://</w:t>
      </w:r>
      <w:r w:rsidR="00462B68">
        <w:t>support</w:t>
      </w:r>
      <w:r w:rsidR="00BE2100" w:rsidRPr="00BE2100">
        <w:t>.hdfgroup.org/HDF5/doc/ADGuide/ImageSpec.html</w:t>
      </w:r>
    </w:p>
    <w:p w:rsidR="00253CA7" w:rsidRPr="00BE2100" w:rsidRDefault="00253CA7" w:rsidP="00BE2100">
      <w:pPr>
        <w:pStyle w:val="EndnoteText"/>
        <w:numPr>
          <w:ilvl w:val="0"/>
          <w:numId w:val="18"/>
        </w:numPr>
        <w:rPr>
          <w:i/>
          <w:iCs/>
        </w:rPr>
      </w:pPr>
      <w:r w:rsidRPr="00BE2100">
        <w:rPr>
          <w:i/>
          <w:iCs/>
        </w:rPr>
        <w:t>HDF5 Table Specification</w:t>
      </w:r>
      <w:r w:rsidR="00BE2100">
        <w:t xml:space="preserve">. </w:t>
      </w:r>
      <w:r>
        <w:t xml:space="preserve"> </w:t>
      </w:r>
      <w:r w:rsidR="00BE2100" w:rsidRPr="006518F8">
        <w:t>https://</w:t>
      </w:r>
      <w:r w:rsidR="00462B68">
        <w:t>support</w:t>
      </w:r>
      <w:r w:rsidR="00BE2100" w:rsidRPr="006518F8">
        <w:t>.hdfgroup.org/HDF5/doc/HL/H5TB_Spec.html</w:t>
      </w:r>
    </w:p>
    <w:p w:rsidR="00BE2100" w:rsidRPr="00BE2100" w:rsidRDefault="00BE2100" w:rsidP="006518F8">
      <w:pPr>
        <w:pStyle w:val="EndnoteText"/>
        <w:numPr>
          <w:ilvl w:val="0"/>
          <w:numId w:val="18"/>
        </w:numPr>
        <w:rPr>
          <w:i/>
          <w:iCs/>
        </w:rPr>
      </w:pPr>
      <w:r>
        <w:rPr>
          <w:i/>
          <w:iCs/>
        </w:rPr>
        <w:t xml:space="preserve">HDF5 Dimension Scale Specification. </w:t>
      </w:r>
      <w:r w:rsidR="006518F8" w:rsidRPr="006518F8">
        <w:rPr>
          <w:iCs/>
        </w:rPr>
        <w:t>https://</w:t>
      </w:r>
      <w:r w:rsidR="00462B68">
        <w:rPr>
          <w:iCs/>
        </w:rPr>
        <w:t>support</w:t>
      </w:r>
      <w:r w:rsidR="006518F8" w:rsidRPr="006518F8">
        <w:rPr>
          <w:iCs/>
        </w:rPr>
        <w:t>.hdfgroup.org/HDF5/doc/HL/H5DS_Spec.pdf</w:t>
      </w:r>
    </w:p>
    <w:p w:rsidR="00253CA7" w:rsidRDefault="00253CA7" w:rsidP="006518F8">
      <w:pPr>
        <w:pStyle w:val="EndnoteText"/>
        <w:numPr>
          <w:ilvl w:val="0"/>
          <w:numId w:val="18"/>
        </w:numPr>
      </w:pPr>
      <w:r w:rsidRPr="006518F8">
        <w:rPr>
          <w:i/>
          <w:iCs/>
          <w:szCs w:val="32"/>
        </w:rPr>
        <w:t>HDF5</w:t>
      </w:r>
      <w:r w:rsidR="006518F8">
        <w:rPr>
          <w:i/>
          <w:iCs/>
          <w:szCs w:val="32"/>
        </w:rPr>
        <w:t xml:space="preserve"> for HDF4 Users: a short guide, </w:t>
      </w:r>
      <w:r w:rsidR="006518F8" w:rsidRPr="006518F8">
        <w:rPr>
          <w:szCs w:val="32"/>
        </w:rPr>
        <w:t>https://gamma.hdfgroup.org/papers/papers/h4toh5/HDF5forHDF4Users.pdf</w:t>
      </w:r>
    </w:p>
    <w:sectPr w:rsidR="00253CA7">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55B" w:rsidRDefault="0036755B">
      <w:pPr>
        <w:spacing w:after="0"/>
      </w:pPr>
      <w:r>
        <w:separator/>
      </w:r>
    </w:p>
  </w:endnote>
  <w:endnote w:type="continuationSeparator" w:id="0">
    <w:p w:rsidR="0036755B" w:rsidRDefault="00367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A7" w:rsidRDefault="00253CA7">
    <w:pPr>
      <w:pStyle w:val="Footer"/>
      <w:tabs>
        <w:tab w:val="clear" w:pos="4320"/>
        <w:tab w:val="clear" w:pos="8640"/>
        <w:tab w:val="center" w:pos="4680"/>
        <w:tab w:val="right" w:pos="9090"/>
        <w:tab w:val="right" w:pos="12240"/>
      </w:tabs>
    </w:pPr>
    <w:r>
      <w:tab/>
    </w:r>
    <w:r>
      <w:rPr>
        <w:rStyle w:val="PageNumber"/>
      </w:rPr>
      <w:fldChar w:fldCharType="begin"/>
    </w:r>
    <w:r>
      <w:rPr>
        <w:rStyle w:val="PageNumber"/>
      </w:rPr>
      <w:instrText xml:space="preserve"> PAGE </w:instrText>
    </w:r>
    <w:r>
      <w:rPr>
        <w:rStyle w:val="PageNumber"/>
      </w:rPr>
      <w:fldChar w:fldCharType="separate"/>
    </w:r>
    <w:r w:rsidR="005251A5">
      <w:rPr>
        <w:rStyle w:val="PageNumber"/>
        <w:noProof/>
      </w:rPr>
      <w:t>16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251A5">
      <w:rPr>
        <w:rStyle w:val="PageNumber"/>
        <w:noProof/>
      </w:rPr>
      <w:t>25</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55B" w:rsidRDefault="0036755B">
      <w:pPr>
        <w:spacing w:after="0"/>
      </w:pPr>
      <w:r>
        <w:separator/>
      </w:r>
    </w:p>
  </w:footnote>
  <w:footnote w:type="continuationSeparator" w:id="0">
    <w:p w:rsidR="0036755B" w:rsidRDefault="0036755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64703E"/>
    <w:lvl w:ilvl="0">
      <w:start w:val="1"/>
      <w:numFmt w:val="decimal"/>
      <w:lvlText w:val="%1."/>
      <w:lvlJc w:val="left"/>
      <w:pPr>
        <w:tabs>
          <w:tab w:val="num" w:pos="1800"/>
        </w:tabs>
        <w:ind w:left="1800" w:hanging="360"/>
      </w:pPr>
    </w:lvl>
  </w:abstractNum>
  <w:abstractNum w:abstractNumId="1">
    <w:nsid w:val="FFFFFF7D"/>
    <w:multiLevelType w:val="singleLevel"/>
    <w:tmpl w:val="BEB0F4F2"/>
    <w:lvl w:ilvl="0">
      <w:start w:val="1"/>
      <w:numFmt w:val="decimal"/>
      <w:lvlText w:val="%1."/>
      <w:lvlJc w:val="left"/>
      <w:pPr>
        <w:tabs>
          <w:tab w:val="num" w:pos="1440"/>
        </w:tabs>
        <w:ind w:left="1440" w:hanging="360"/>
      </w:pPr>
    </w:lvl>
  </w:abstractNum>
  <w:abstractNum w:abstractNumId="2">
    <w:nsid w:val="FFFFFF7E"/>
    <w:multiLevelType w:val="singleLevel"/>
    <w:tmpl w:val="E71EFCFA"/>
    <w:lvl w:ilvl="0">
      <w:start w:val="1"/>
      <w:numFmt w:val="decimal"/>
      <w:lvlText w:val="%1."/>
      <w:lvlJc w:val="left"/>
      <w:pPr>
        <w:tabs>
          <w:tab w:val="num" w:pos="1080"/>
        </w:tabs>
        <w:ind w:left="1080" w:hanging="360"/>
      </w:pPr>
    </w:lvl>
  </w:abstractNum>
  <w:abstractNum w:abstractNumId="3">
    <w:nsid w:val="FFFFFF7F"/>
    <w:multiLevelType w:val="singleLevel"/>
    <w:tmpl w:val="9C9A4A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E5B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8B84C9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C06A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5E3FD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6E441AC"/>
    <w:lvl w:ilvl="0">
      <w:start w:val="1"/>
      <w:numFmt w:val="decimal"/>
      <w:lvlText w:val="%1."/>
      <w:lvlJc w:val="left"/>
      <w:pPr>
        <w:tabs>
          <w:tab w:val="num" w:pos="360"/>
        </w:tabs>
        <w:ind w:left="360" w:hanging="360"/>
      </w:pPr>
    </w:lvl>
  </w:abstractNum>
  <w:abstractNum w:abstractNumId="9">
    <w:nsid w:val="FFFFFF89"/>
    <w:multiLevelType w:val="singleLevel"/>
    <w:tmpl w:val="93A0E16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7DC16A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2C66028D"/>
    <w:multiLevelType w:val="singleLevel"/>
    <w:tmpl w:val="356E416E"/>
    <w:lvl w:ilvl="0">
      <w:start w:val="1"/>
      <w:numFmt w:val="decimal"/>
      <w:lvlText w:val="%1."/>
      <w:lvlJc w:val="left"/>
      <w:pPr>
        <w:tabs>
          <w:tab w:val="num" w:pos="360"/>
        </w:tabs>
        <w:ind w:left="360" w:hanging="360"/>
      </w:pPr>
      <w:rPr>
        <w:rFonts w:hint="default"/>
        <w:i/>
      </w:rPr>
    </w:lvl>
  </w:abstractNum>
  <w:abstractNum w:abstractNumId="13">
    <w:nsid w:val="33272C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23424C"/>
    <w:multiLevelType w:val="hybridMultilevel"/>
    <w:tmpl w:val="15140FD6"/>
    <w:lvl w:ilvl="0" w:tplc="85D4B5B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ED81D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EF30A9C"/>
    <w:multiLevelType w:val="hybridMultilevel"/>
    <w:tmpl w:val="8878CE12"/>
    <w:lvl w:ilvl="0" w:tplc="04090011">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7">
    <w:nsid w:val="595F6651"/>
    <w:multiLevelType w:val="singleLevel"/>
    <w:tmpl w:val="E70AF838"/>
    <w:lvl w:ilvl="0">
      <w:start w:val="1"/>
      <w:numFmt w:val="decimal"/>
      <w:lvlText w:val="(%1)"/>
      <w:lvlJc w:val="left"/>
      <w:pPr>
        <w:tabs>
          <w:tab w:val="num" w:pos="360"/>
        </w:tabs>
        <w:ind w:left="360" w:hanging="360"/>
      </w:pPr>
      <w:rPr>
        <w:rFonts w:hint="default"/>
      </w:rPr>
    </w:lvl>
  </w:abstractNum>
  <w:abstractNum w:abstractNumId="18">
    <w:nsid w:val="61DF6AF3"/>
    <w:multiLevelType w:val="hybridMultilevel"/>
    <w:tmpl w:val="5D364B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F0C7343"/>
    <w:multiLevelType w:val="hybridMultilevel"/>
    <w:tmpl w:val="C14867D4"/>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17"/>
  </w:num>
  <w:num w:numId="14">
    <w:abstractNumId w:val="13"/>
  </w:num>
  <w:num w:numId="15">
    <w:abstractNumId w:val="11"/>
    <w:lvlOverride w:ilvl="0">
      <w:startOverride w:val="5"/>
    </w:lvlOverride>
    <w:lvlOverride w:ilvl="1">
      <w:startOverride w:val="3"/>
    </w:lvlOverride>
  </w:num>
  <w:num w:numId="16">
    <w:abstractNumId w:val="3"/>
    <w:lvlOverride w:ilvl="0">
      <w:startOverride w:val="1"/>
    </w:lvlOverride>
  </w:num>
  <w:num w:numId="17">
    <w:abstractNumId w:val="15"/>
  </w:num>
  <w:num w:numId="18">
    <w:abstractNumId w:val="12"/>
  </w:num>
  <w:num w:numId="19">
    <w:abstractNumId w:val="3"/>
    <w:lvlOverride w:ilvl="0">
      <w:startOverride w:val="1"/>
    </w:lvlOverride>
  </w:num>
  <w:num w:numId="20">
    <w:abstractNumId w:val="18"/>
  </w:num>
  <w:num w:numId="21">
    <w:abstractNumId w:val="19"/>
  </w:num>
  <w:num w:numId="22">
    <w:abstractNumId w:val="16"/>
  </w:num>
  <w:num w:numId="23">
    <w:abstractNumId w:val="14"/>
  </w:num>
  <w:num w:numId="24">
    <w:abstractNumId w:val="11"/>
  </w:num>
  <w:num w:numId="25">
    <w:abstractNumId w:val="1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108"/>
    <w:rsid w:val="0001344A"/>
    <w:rsid w:val="000768C7"/>
    <w:rsid w:val="00094FE9"/>
    <w:rsid w:val="000E2B71"/>
    <w:rsid w:val="000E639C"/>
    <w:rsid w:val="00102099"/>
    <w:rsid w:val="00131C16"/>
    <w:rsid w:val="001B5490"/>
    <w:rsid w:val="001E01FC"/>
    <w:rsid w:val="00204CD6"/>
    <w:rsid w:val="002379A8"/>
    <w:rsid w:val="00253CA7"/>
    <w:rsid w:val="00264C6F"/>
    <w:rsid w:val="002F036E"/>
    <w:rsid w:val="00302311"/>
    <w:rsid w:val="00310885"/>
    <w:rsid w:val="00326E06"/>
    <w:rsid w:val="00332D02"/>
    <w:rsid w:val="0036755B"/>
    <w:rsid w:val="00376778"/>
    <w:rsid w:val="003910FD"/>
    <w:rsid w:val="003A0B24"/>
    <w:rsid w:val="003B501F"/>
    <w:rsid w:val="003C5AE7"/>
    <w:rsid w:val="003D3124"/>
    <w:rsid w:val="00462B68"/>
    <w:rsid w:val="004707A6"/>
    <w:rsid w:val="004B3C79"/>
    <w:rsid w:val="004E04E9"/>
    <w:rsid w:val="004F7229"/>
    <w:rsid w:val="005001DC"/>
    <w:rsid w:val="00507646"/>
    <w:rsid w:val="005251A5"/>
    <w:rsid w:val="005D540A"/>
    <w:rsid w:val="006274D4"/>
    <w:rsid w:val="006518F8"/>
    <w:rsid w:val="00652180"/>
    <w:rsid w:val="006542DE"/>
    <w:rsid w:val="0068357B"/>
    <w:rsid w:val="006A2108"/>
    <w:rsid w:val="006C2C34"/>
    <w:rsid w:val="007252E2"/>
    <w:rsid w:val="0073147E"/>
    <w:rsid w:val="00734840"/>
    <w:rsid w:val="00750C72"/>
    <w:rsid w:val="0076627D"/>
    <w:rsid w:val="007779BF"/>
    <w:rsid w:val="007B722F"/>
    <w:rsid w:val="007C0E99"/>
    <w:rsid w:val="007D3895"/>
    <w:rsid w:val="007F4698"/>
    <w:rsid w:val="00837B5D"/>
    <w:rsid w:val="008C31E1"/>
    <w:rsid w:val="008D372D"/>
    <w:rsid w:val="00910428"/>
    <w:rsid w:val="0093765F"/>
    <w:rsid w:val="00952783"/>
    <w:rsid w:val="009914E5"/>
    <w:rsid w:val="00996336"/>
    <w:rsid w:val="009A2C7D"/>
    <w:rsid w:val="009C3DC7"/>
    <w:rsid w:val="00A32AF7"/>
    <w:rsid w:val="00A337DF"/>
    <w:rsid w:val="00A7573A"/>
    <w:rsid w:val="00A9083A"/>
    <w:rsid w:val="00AB4E6D"/>
    <w:rsid w:val="00AC0125"/>
    <w:rsid w:val="00AC7030"/>
    <w:rsid w:val="00B20AAB"/>
    <w:rsid w:val="00BD22EC"/>
    <w:rsid w:val="00BD7D26"/>
    <w:rsid w:val="00BE2100"/>
    <w:rsid w:val="00BE4B37"/>
    <w:rsid w:val="00BF35D9"/>
    <w:rsid w:val="00BF5C66"/>
    <w:rsid w:val="00CC2F4C"/>
    <w:rsid w:val="00CC6C30"/>
    <w:rsid w:val="00CD3F78"/>
    <w:rsid w:val="00CD6CB3"/>
    <w:rsid w:val="00D04C51"/>
    <w:rsid w:val="00D42B7B"/>
    <w:rsid w:val="00D42E83"/>
    <w:rsid w:val="00DC5A9A"/>
    <w:rsid w:val="00DD2973"/>
    <w:rsid w:val="00E45040"/>
    <w:rsid w:val="00EA5441"/>
    <w:rsid w:val="00EB67B1"/>
    <w:rsid w:val="00EB688A"/>
    <w:rsid w:val="00F26955"/>
    <w:rsid w:val="00F51D08"/>
    <w:rsid w:val="00F62DA7"/>
    <w:rsid w:val="00F7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style>
  <w:style w:type="paragraph" w:styleId="Heading1">
    <w:name w:val="heading 1"/>
    <w:aliases w:val="h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aliases w:val="h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Title">
    <w:name w:val="Title"/>
    <w:basedOn w:val="Normal"/>
    <w:qFormat/>
    <w:pPr>
      <w:spacing w:before="240" w:after="60"/>
      <w:jc w:val="center"/>
      <w:outlineLvl w:val="0"/>
    </w:pPr>
    <w:rPr>
      <w:rFonts w:ascii="Arial" w:hAnsi="Arial"/>
      <w:b/>
      <w:kern w:val="28"/>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Bullet2">
    <w:name w:val="List Bullet 2"/>
    <w:aliases w:val="lb2"/>
    <w:basedOn w:val="Normal"/>
    <w:autoRedefine/>
    <w:semiHidden/>
    <w:pPr>
      <w:numPr>
        <w:numId w:val="3"/>
      </w:numPr>
      <w:spacing w:after="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ListBullet">
    <w:name w:val="List Bullet"/>
    <w:aliases w:val="lb,lb1"/>
    <w:basedOn w:val="Normal"/>
    <w:autoRedefine/>
    <w:semiHidden/>
    <w:pPr>
      <w:numPr>
        <w:numId w:val="2"/>
      </w:numPr>
    </w:pPr>
  </w:style>
  <w:style w:type="paragraph" w:styleId="Subtitle">
    <w:name w:val="Subtitle"/>
    <w:basedOn w:val="Normal"/>
    <w:qFormat/>
    <w:pPr>
      <w:spacing w:after="60"/>
      <w:jc w:val="center"/>
      <w:outlineLvl w:val="1"/>
    </w:pPr>
    <w:rPr>
      <w:rFonts w:ascii="Arial" w:hAnsi="Arial"/>
      <w:sz w:val="24"/>
    </w:rPr>
  </w:style>
  <w:style w:type="paragraph" w:styleId="DocumentMap">
    <w:name w:val="Document Map"/>
    <w:basedOn w:val="Normal"/>
    <w:semiHidden/>
    <w:pPr>
      <w:shd w:val="clear" w:color="auto" w:fill="000080"/>
    </w:pPr>
    <w:rPr>
      <w:rFonts w:ascii="Tahoma" w:hAnsi="Tahoma"/>
    </w:rPr>
  </w:style>
  <w:style w:type="paragraph" w:styleId="ListNumber2">
    <w:name w:val="List Number 2"/>
    <w:basedOn w:val="Normal"/>
    <w:semiHidden/>
    <w:pPr>
      <w:numPr>
        <w:numId w:val="8"/>
      </w:numPr>
    </w:pPr>
  </w:style>
  <w:style w:type="paragraph" w:styleId="Caption">
    <w:name w:val="caption"/>
    <w:basedOn w:val="Normal"/>
    <w:next w:val="Normal"/>
    <w:qFormat/>
    <w:pPr>
      <w:spacing w:before="120"/>
    </w:pPr>
    <w:rPr>
      <w:b/>
    </w:rPr>
  </w:style>
  <w:style w:type="character" w:styleId="Strong">
    <w:name w:val="Strong"/>
    <w:qFormat/>
    <w:rPr>
      <w:b/>
      <w:bC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rPr>
  </w:style>
  <w:style w:type="paragraph" w:styleId="BodyTextIndent">
    <w:name w:val="Body Text Indent"/>
    <w:basedOn w:val="Normal"/>
    <w:semiHidden/>
    <w:pPr>
      <w:ind w:left="720"/>
    </w:pPr>
  </w:style>
  <w:style w:type="paragraph" w:styleId="EndnoteText">
    <w:name w:val="endnote text"/>
    <w:basedOn w:val="Normal"/>
    <w:semiHidden/>
  </w:style>
  <w:style w:type="character" w:styleId="CommentReference">
    <w:name w:val="annotation reference"/>
    <w:uiPriority w:val="99"/>
    <w:semiHidden/>
    <w:unhideWhenUsed/>
    <w:rsid w:val="00AB4E6D"/>
    <w:rPr>
      <w:sz w:val="16"/>
      <w:szCs w:val="16"/>
    </w:rPr>
  </w:style>
  <w:style w:type="paragraph" w:styleId="CommentText">
    <w:name w:val="annotation text"/>
    <w:basedOn w:val="Normal"/>
    <w:link w:val="CommentTextChar"/>
    <w:uiPriority w:val="99"/>
    <w:semiHidden/>
    <w:unhideWhenUsed/>
    <w:rsid w:val="00AB4E6D"/>
  </w:style>
  <w:style w:type="character" w:customStyle="1" w:styleId="CommentTextChar">
    <w:name w:val="Comment Text Char"/>
    <w:basedOn w:val="DefaultParagraphFont"/>
    <w:link w:val="CommentText"/>
    <w:uiPriority w:val="99"/>
    <w:semiHidden/>
    <w:rsid w:val="00AB4E6D"/>
  </w:style>
  <w:style w:type="paragraph" w:styleId="CommentSubject">
    <w:name w:val="annotation subject"/>
    <w:basedOn w:val="CommentText"/>
    <w:next w:val="CommentText"/>
    <w:link w:val="CommentSubjectChar"/>
    <w:uiPriority w:val="99"/>
    <w:semiHidden/>
    <w:unhideWhenUsed/>
    <w:rsid w:val="00AB4E6D"/>
    <w:rPr>
      <w:b/>
      <w:bCs/>
    </w:rPr>
  </w:style>
  <w:style w:type="character" w:customStyle="1" w:styleId="CommentSubjectChar">
    <w:name w:val="Comment Subject Char"/>
    <w:link w:val="CommentSubject"/>
    <w:uiPriority w:val="99"/>
    <w:semiHidden/>
    <w:rsid w:val="00AB4E6D"/>
    <w:rPr>
      <w:b/>
      <w:bCs/>
    </w:rPr>
  </w:style>
  <w:style w:type="paragraph" w:styleId="BalloonText">
    <w:name w:val="Balloon Text"/>
    <w:basedOn w:val="Normal"/>
    <w:link w:val="BalloonTextChar"/>
    <w:uiPriority w:val="99"/>
    <w:semiHidden/>
    <w:unhideWhenUsed/>
    <w:rsid w:val="00AB4E6D"/>
    <w:pPr>
      <w:spacing w:after="0"/>
    </w:pPr>
    <w:rPr>
      <w:rFonts w:ascii="Tahoma" w:hAnsi="Tahoma" w:cs="Tahoma"/>
      <w:sz w:val="16"/>
      <w:szCs w:val="16"/>
    </w:rPr>
  </w:style>
  <w:style w:type="character" w:customStyle="1" w:styleId="BalloonTextChar">
    <w:name w:val="Balloon Text Char"/>
    <w:link w:val="BalloonText"/>
    <w:uiPriority w:val="99"/>
    <w:semiHidden/>
    <w:rsid w:val="00AB4E6D"/>
    <w:rPr>
      <w:rFonts w:ascii="Tahoma" w:hAnsi="Tahoma" w:cs="Tahoma"/>
      <w:sz w:val="16"/>
      <w:szCs w:val="16"/>
    </w:rPr>
  </w:style>
  <w:style w:type="paragraph" w:styleId="NormalWeb">
    <w:name w:val="Normal (Web)"/>
    <w:basedOn w:val="Normal"/>
    <w:uiPriority w:val="99"/>
    <w:semiHidden/>
    <w:unhideWhenUsed/>
    <w:rsid w:val="00310885"/>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style>
  <w:style w:type="paragraph" w:styleId="Heading1">
    <w:name w:val="heading 1"/>
    <w:aliases w:val="h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aliases w:val="h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Title">
    <w:name w:val="Title"/>
    <w:basedOn w:val="Normal"/>
    <w:qFormat/>
    <w:pPr>
      <w:spacing w:before="240" w:after="60"/>
      <w:jc w:val="center"/>
      <w:outlineLvl w:val="0"/>
    </w:pPr>
    <w:rPr>
      <w:rFonts w:ascii="Arial" w:hAnsi="Arial"/>
      <w:b/>
      <w:kern w:val="28"/>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Bullet2">
    <w:name w:val="List Bullet 2"/>
    <w:aliases w:val="lb2"/>
    <w:basedOn w:val="Normal"/>
    <w:autoRedefine/>
    <w:semiHidden/>
    <w:pPr>
      <w:numPr>
        <w:numId w:val="3"/>
      </w:numPr>
      <w:spacing w:after="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ListBullet">
    <w:name w:val="List Bullet"/>
    <w:aliases w:val="lb,lb1"/>
    <w:basedOn w:val="Normal"/>
    <w:autoRedefine/>
    <w:semiHidden/>
    <w:pPr>
      <w:numPr>
        <w:numId w:val="2"/>
      </w:numPr>
    </w:pPr>
  </w:style>
  <w:style w:type="paragraph" w:styleId="Subtitle">
    <w:name w:val="Subtitle"/>
    <w:basedOn w:val="Normal"/>
    <w:qFormat/>
    <w:pPr>
      <w:spacing w:after="60"/>
      <w:jc w:val="center"/>
      <w:outlineLvl w:val="1"/>
    </w:pPr>
    <w:rPr>
      <w:rFonts w:ascii="Arial" w:hAnsi="Arial"/>
      <w:sz w:val="24"/>
    </w:rPr>
  </w:style>
  <w:style w:type="paragraph" w:styleId="DocumentMap">
    <w:name w:val="Document Map"/>
    <w:basedOn w:val="Normal"/>
    <w:semiHidden/>
    <w:pPr>
      <w:shd w:val="clear" w:color="auto" w:fill="000080"/>
    </w:pPr>
    <w:rPr>
      <w:rFonts w:ascii="Tahoma" w:hAnsi="Tahoma"/>
    </w:rPr>
  </w:style>
  <w:style w:type="paragraph" w:styleId="ListNumber2">
    <w:name w:val="List Number 2"/>
    <w:basedOn w:val="Normal"/>
    <w:semiHidden/>
    <w:pPr>
      <w:numPr>
        <w:numId w:val="8"/>
      </w:numPr>
    </w:pPr>
  </w:style>
  <w:style w:type="paragraph" w:styleId="Caption">
    <w:name w:val="caption"/>
    <w:basedOn w:val="Normal"/>
    <w:next w:val="Normal"/>
    <w:qFormat/>
    <w:pPr>
      <w:spacing w:before="120"/>
    </w:pPr>
    <w:rPr>
      <w:b/>
    </w:rPr>
  </w:style>
  <w:style w:type="character" w:styleId="Strong">
    <w:name w:val="Strong"/>
    <w:qFormat/>
    <w:rPr>
      <w:b/>
      <w:bC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rPr>
  </w:style>
  <w:style w:type="paragraph" w:styleId="BodyTextIndent">
    <w:name w:val="Body Text Indent"/>
    <w:basedOn w:val="Normal"/>
    <w:semiHidden/>
    <w:pPr>
      <w:ind w:left="720"/>
    </w:pPr>
  </w:style>
  <w:style w:type="paragraph" w:styleId="EndnoteText">
    <w:name w:val="endnote text"/>
    <w:basedOn w:val="Normal"/>
    <w:semiHidden/>
  </w:style>
  <w:style w:type="character" w:styleId="CommentReference">
    <w:name w:val="annotation reference"/>
    <w:uiPriority w:val="99"/>
    <w:semiHidden/>
    <w:unhideWhenUsed/>
    <w:rsid w:val="00AB4E6D"/>
    <w:rPr>
      <w:sz w:val="16"/>
      <w:szCs w:val="16"/>
    </w:rPr>
  </w:style>
  <w:style w:type="paragraph" w:styleId="CommentText">
    <w:name w:val="annotation text"/>
    <w:basedOn w:val="Normal"/>
    <w:link w:val="CommentTextChar"/>
    <w:uiPriority w:val="99"/>
    <w:semiHidden/>
    <w:unhideWhenUsed/>
    <w:rsid w:val="00AB4E6D"/>
  </w:style>
  <w:style w:type="character" w:customStyle="1" w:styleId="CommentTextChar">
    <w:name w:val="Comment Text Char"/>
    <w:basedOn w:val="DefaultParagraphFont"/>
    <w:link w:val="CommentText"/>
    <w:uiPriority w:val="99"/>
    <w:semiHidden/>
    <w:rsid w:val="00AB4E6D"/>
  </w:style>
  <w:style w:type="paragraph" w:styleId="CommentSubject">
    <w:name w:val="annotation subject"/>
    <w:basedOn w:val="CommentText"/>
    <w:next w:val="CommentText"/>
    <w:link w:val="CommentSubjectChar"/>
    <w:uiPriority w:val="99"/>
    <w:semiHidden/>
    <w:unhideWhenUsed/>
    <w:rsid w:val="00AB4E6D"/>
    <w:rPr>
      <w:b/>
      <w:bCs/>
    </w:rPr>
  </w:style>
  <w:style w:type="character" w:customStyle="1" w:styleId="CommentSubjectChar">
    <w:name w:val="Comment Subject Char"/>
    <w:link w:val="CommentSubject"/>
    <w:uiPriority w:val="99"/>
    <w:semiHidden/>
    <w:rsid w:val="00AB4E6D"/>
    <w:rPr>
      <w:b/>
      <w:bCs/>
    </w:rPr>
  </w:style>
  <w:style w:type="paragraph" w:styleId="BalloonText">
    <w:name w:val="Balloon Text"/>
    <w:basedOn w:val="Normal"/>
    <w:link w:val="BalloonTextChar"/>
    <w:uiPriority w:val="99"/>
    <w:semiHidden/>
    <w:unhideWhenUsed/>
    <w:rsid w:val="00AB4E6D"/>
    <w:pPr>
      <w:spacing w:after="0"/>
    </w:pPr>
    <w:rPr>
      <w:rFonts w:ascii="Tahoma" w:hAnsi="Tahoma" w:cs="Tahoma"/>
      <w:sz w:val="16"/>
      <w:szCs w:val="16"/>
    </w:rPr>
  </w:style>
  <w:style w:type="character" w:customStyle="1" w:styleId="BalloonTextChar">
    <w:name w:val="Balloon Text Char"/>
    <w:link w:val="BalloonText"/>
    <w:uiPriority w:val="99"/>
    <w:semiHidden/>
    <w:rsid w:val="00AB4E6D"/>
    <w:rPr>
      <w:rFonts w:ascii="Tahoma" w:hAnsi="Tahoma" w:cs="Tahoma"/>
      <w:sz w:val="16"/>
      <w:szCs w:val="16"/>
    </w:rPr>
  </w:style>
  <w:style w:type="paragraph" w:styleId="NormalWeb">
    <w:name w:val="Normal (Web)"/>
    <w:basedOn w:val="Normal"/>
    <w:uiPriority w:val="99"/>
    <w:semiHidden/>
    <w:unhideWhenUsed/>
    <w:rsid w:val="0031088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Word_97_-_2003_Document1.doc"/><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oleObject" Target="embeddings/Microsoft_Word_97_-_2003_Document2.doc"/><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FAA2B-CA69-481F-B186-E79A7115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5670</TotalTime>
  <Pages>25</Pages>
  <Words>8133</Words>
  <Characters>46360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Mapping HDF4 Objects to HDF5 Objects</vt:lpstr>
    </vt:vector>
  </TitlesOfParts>
  <Company>NCSA</Company>
  <LinksUpToDate>false</LinksUpToDate>
  <CharactersWithSpaces>54385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HDF4 Objects to HDF5 Objects</dc:title>
  <dc:creator>mfolk</dc:creator>
  <cp:lastModifiedBy>MuQun Yang</cp:lastModifiedBy>
  <cp:revision>10</cp:revision>
  <cp:lastPrinted>2017-09-05T15:47:00Z</cp:lastPrinted>
  <dcterms:created xsi:type="dcterms:W3CDTF">2017-09-01T18:10:00Z</dcterms:created>
  <dcterms:modified xsi:type="dcterms:W3CDTF">2017-09-05T21:12:00Z</dcterms:modified>
</cp:coreProperties>
</file>