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BD71" w14:textId="77777777" w:rsidR="0012588B" w:rsidRPr="0012588B" w:rsidRDefault="0012588B" w:rsidP="0012588B">
      <w:pPr>
        <w:widowControl/>
        <w:spacing w:after="300" w:line="600" w:lineRule="atLeast"/>
        <w:jc w:val="left"/>
        <w:outlineLvl w:val="0"/>
        <w:rPr>
          <w:rFonts w:ascii="Arial" w:eastAsia="Times New Roman" w:hAnsi="Arial" w:cs="Arial"/>
          <w:color w:val="757575"/>
          <w:spacing w:val="-5"/>
          <w:kern w:val="36"/>
          <w:sz w:val="51"/>
          <w:szCs w:val="51"/>
        </w:rPr>
      </w:pPr>
      <w:r w:rsidRPr="0012588B">
        <w:rPr>
          <w:rFonts w:ascii="Arial" w:eastAsia="Times New Roman" w:hAnsi="Arial" w:cs="Arial"/>
          <w:color w:val="757575"/>
          <w:spacing w:val="-5"/>
          <w:kern w:val="36"/>
          <w:sz w:val="51"/>
          <w:szCs w:val="51"/>
        </w:rPr>
        <w:t xml:space="preserve">First Steps with TensorFlow: Toolkit </w:t>
      </w:r>
    </w:p>
    <w:p w14:paraId="5BBF7FE6" w14:textId="77777777" w:rsidR="0012588B" w:rsidRPr="0012588B" w:rsidRDefault="0012588B" w:rsidP="0012588B">
      <w:pPr>
        <w:widowControl/>
        <w:spacing w:after="0" w:line="240" w:lineRule="auto"/>
        <w:jc w:val="left"/>
        <w:rPr>
          <w:rFonts w:ascii="Arial" w:eastAsia="Times New Roman" w:hAnsi="Arial" w:cs="Arial"/>
          <w:color w:val="212121"/>
          <w:sz w:val="24"/>
          <w:szCs w:val="24"/>
        </w:rPr>
      </w:pPr>
      <w:r w:rsidRPr="0012588B">
        <w:rPr>
          <w:rFonts w:ascii="Arial" w:eastAsia="Times New Roman" w:hAnsi="Arial" w:cs="Arial"/>
          <w:b/>
          <w:bCs/>
          <w:color w:val="212121"/>
          <w:sz w:val="24"/>
          <w:szCs w:val="24"/>
        </w:rPr>
        <w:t>Estimated Time:</w:t>
      </w:r>
      <w:r w:rsidRPr="0012588B">
        <w:rPr>
          <w:rFonts w:ascii="Arial" w:eastAsia="Times New Roman" w:hAnsi="Arial" w:cs="Arial"/>
          <w:color w:val="212121"/>
          <w:sz w:val="24"/>
          <w:szCs w:val="24"/>
        </w:rPr>
        <w:t xml:space="preserve"> 4 minutes </w:t>
      </w:r>
    </w:p>
    <w:p w14:paraId="5C9A9177" w14:textId="34356D24" w:rsid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The following figure shows the current hierarchy of TensorFlow toolkits:</w:t>
      </w:r>
    </w:p>
    <w:p w14:paraId="00A8C0EB" w14:textId="64FDABBE" w:rsidR="00726F29" w:rsidRDefault="00726F29" w:rsidP="0012588B">
      <w:pPr>
        <w:widowControl/>
        <w:spacing w:before="240" w:after="240" w:line="240" w:lineRule="auto"/>
        <w:jc w:val="left"/>
        <w:rPr>
          <w:rFonts w:ascii="Arial" w:eastAsia="Times New Roman" w:hAnsi="Arial" w:cs="Arial"/>
          <w:color w:val="212121"/>
          <w:sz w:val="24"/>
          <w:szCs w:val="24"/>
        </w:rPr>
      </w:pPr>
    </w:p>
    <w:p w14:paraId="72B296F3" w14:textId="58FFDBCE" w:rsidR="00726F29" w:rsidRPr="0012588B" w:rsidRDefault="00726F29" w:rsidP="0012588B">
      <w:pPr>
        <w:widowControl/>
        <w:spacing w:before="240" w:after="240" w:line="240" w:lineRule="auto"/>
        <w:jc w:val="left"/>
        <w:rPr>
          <w:rFonts w:ascii="Arial" w:eastAsia="Times New Roman" w:hAnsi="Arial" w:cs="Arial"/>
          <w:color w:val="212121"/>
          <w:sz w:val="24"/>
          <w:szCs w:val="24"/>
        </w:rPr>
      </w:pPr>
      <w:r>
        <w:rPr>
          <w:noProof/>
        </w:rPr>
        <w:drawing>
          <wp:inline distT="0" distB="0" distL="0" distR="0" wp14:anchorId="6AA05828" wp14:editId="605E831E">
            <wp:extent cx="5274310" cy="215646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274310" cy="2156460"/>
                    </a:xfrm>
                    <a:prstGeom prst="rect">
                      <a:avLst/>
                    </a:prstGeom>
                  </pic:spPr>
                </pic:pic>
              </a:graphicData>
            </a:graphic>
          </wp:inline>
        </w:drawing>
      </w:r>
    </w:p>
    <w:p w14:paraId="061BFEC1"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b/>
          <w:bCs/>
          <w:color w:val="212121"/>
          <w:sz w:val="24"/>
          <w:szCs w:val="24"/>
        </w:rPr>
        <w:t>Figure 1. TensorFlow toolkit hierarchy.</w:t>
      </w:r>
    </w:p>
    <w:p w14:paraId="7B08F83E"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The following table summarizes the purposes of the different layers:</w:t>
      </w:r>
    </w:p>
    <w:tbl>
      <w:tblPr>
        <w:tblW w:w="8931" w:type="dxa"/>
        <w:tblCellMar>
          <w:top w:w="15" w:type="dxa"/>
          <w:left w:w="15" w:type="dxa"/>
          <w:bottom w:w="15" w:type="dxa"/>
          <w:right w:w="15" w:type="dxa"/>
        </w:tblCellMar>
        <w:tblLook w:val="04A0" w:firstRow="1" w:lastRow="0" w:firstColumn="1" w:lastColumn="0" w:noHBand="0" w:noVBand="1"/>
      </w:tblPr>
      <w:tblGrid>
        <w:gridCol w:w="4551"/>
        <w:gridCol w:w="4380"/>
      </w:tblGrid>
      <w:tr w:rsidR="0012588B" w:rsidRPr="0012588B" w14:paraId="356991E9" w14:textId="77777777" w:rsidTr="0076151D">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22286354" w14:textId="77777777" w:rsidR="0012588B" w:rsidRPr="0012588B" w:rsidRDefault="0012588B" w:rsidP="0012588B">
            <w:pPr>
              <w:widowControl/>
              <w:spacing w:after="0" w:line="360" w:lineRule="atLeast"/>
              <w:jc w:val="left"/>
              <w:rPr>
                <w:rFonts w:ascii="Arial" w:eastAsia="Times New Roman" w:hAnsi="Arial" w:cs="Arial"/>
                <w:color w:val="FFFFFF"/>
                <w:sz w:val="24"/>
                <w:szCs w:val="24"/>
              </w:rPr>
            </w:pPr>
            <w:r w:rsidRPr="0012588B">
              <w:rPr>
                <w:rFonts w:ascii="Arial" w:eastAsia="Times New Roman" w:hAnsi="Arial" w:cs="Arial"/>
                <w:color w:val="FFFFFF"/>
                <w:sz w:val="24"/>
                <w:szCs w:val="24"/>
              </w:rPr>
              <w:t>Toolkit(s)</w:t>
            </w:r>
          </w:p>
        </w:tc>
        <w:tc>
          <w:tcPr>
            <w:tcW w:w="4380" w:type="dxa"/>
            <w:tcBorders>
              <w:top w:val="nil"/>
              <w:left w:val="nil"/>
              <w:bottom w:val="nil"/>
              <w:right w:val="nil"/>
            </w:tcBorders>
            <w:shd w:val="clear" w:color="auto" w:fill="78909C"/>
            <w:tcMar>
              <w:top w:w="120" w:type="dxa"/>
              <w:left w:w="120" w:type="dxa"/>
              <w:bottom w:w="120" w:type="dxa"/>
              <w:right w:w="120" w:type="dxa"/>
            </w:tcMar>
            <w:vAlign w:val="center"/>
            <w:hideMark/>
          </w:tcPr>
          <w:p w14:paraId="02774A49" w14:textId="77777777" w:rsidR="0012588B" w:rsidRPr="0012588B" w:rsidRDefault="0012588B" w:rsidP="0012588B">
            <w:pPr>
              <w:widowControl/>
              <w:spacing w:after="0" w:line="360" w:lineRule="atLeast"/>
              <w:jc w:val="left"/>
              <w:rPr>
                <w:rFonts w:ascii="Arial" w:eastAsia="Times New Roman" w:hAnsi="Arial" w:cs="Arial"/>
                <w:color w:val="FFFFFF"/>
                <w:sz w:val="24"/>
                <w:szCs w:val="24"/>
              </w:rPr>
            </w:pPr>
            <w:r w:rsidRPr="0012588B">
              <w:rPr>
                <w:rFonts w:ascii="Arial" w:eastAsia="Times New Roman" w:hAnsi="Arial" w:cs="Arial"/>
                <w:color w:val="FFFFFF"/>
                <w:sz w:val="24"/>
                <w:szCs w:val="24"/>
              </w:rPr>
              <w:t>Description</w:t>
            </w:r>
          </w:p>
        </w:tc>
      </w:tr>
      <w:tr w:rsidR="0012588B" w:rsidRPr="0012588B" w14:paraId="46F15A1E" w14:textId="77777777" w:rsidTr="0076151D">
        <w:tc>
          <w:tcPr>
            <w:tcW w:w="0" w:type="auto"/>
            <w:tcBorders>
              <w:top w:val="nil"/>
              <w:left w:val="nil"/>
              <w:bottom w:val="nil"/>
              <w:right w:val="nil"/>
            </w:tcBorders>
            <w:shd w:val="clear" w:color="auto" w:fill="78909C"/>
            <w:tcMar>
              <w:top w:w="105" w:type="dxa"/>
              <w:left w:w="120" w:type="dxa"/>
              <w:bottom w:w="120" w:type="dxa"/>
              <w:right w:w="120" w:type="dxa"/>
            </w:tcMar>
            <w:hideMark/>
          </w:tcPr>
          <w:p w14:paraId="2E0F64C0"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r w:rsidRPr="0012588B">
              <w:rPr>
                <w:rFonts w:ascii="Arial" w:eastAsia="Times New Roman" w:hAnsi="Arial" w:cs="Arial"/>
                <w:color w:val="212121"/>
                <w:sz w:val="21"/>
                <w:szCs w:val="21"/>
              </w:rPr>
              <w:t>Estimator (</w:t>
            </w:r>
            <w:proofErr w:type="spellStart"/>
            <w:proofErr w:type="gramStart"/>
            <w:r w:rsidRPr="0012588B">
              <w:rPr>
                <w:rFonts w:ascii="Arial" w:eastAsia="Times New Roman" w:hAnsi="Arial" w:cs="Arial"/>
                <w:color w:val="212121"/>
                <w:sz w:val="21"/>
                <w:szCs w:val="21"/>
              </w:rPr>
              <w:t>tf.estimator</w:t>
            </w:r>
            <w:proofErr w:type="spellEnd"/>
            <w:proofErr w:type="gramEnd"/>
            <w:r w:rsidRPr="0012588B">
              <w:rPr>
                <w:rFonts w:ascii="Arial" w:eastAsia="Times New Roman" w:hAnsi="Arial" w:cs="Arial"/>
                <w:color w:val="212121"/>
                <w:sz w:val="21"/>
                <w:szCs w:val="21"/>
              </w:rPr>
              <w:t>)</w:t>
            </w:r>
          </w:p>
        </w:tc>
        <w:tc>
          <w:tcPr>
            <w:tcW w:w="4380" w:type="dxa"/>
            <w:tcBorders>
              <w:top w:val="nil"/>
              <w:left w:val="nil"/>
              <w:bottom w:val="nil"/>
              <w:right w:val="nil"/>
            </w:tcBorders>
            <w:shd w:val="clear" w:color="auto" w:fill="78909C"/>
            <w:tcMar>
              <w:top w:w="105" w:type="dxa"/>
              <w:left w:w="120" w:type="dxa"/>
              <w:bottom w:w="120" w:type="dxa"/>
              <w:right w:w="120" w:type="dxa"/>
            </w:tcMar>
            <w:hideMark/>
          </w:tcPr>
          <w:p w14:paraId="1F98E0B6"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r w:rsidRPr="0012588B">
              <w:rPr>
                <w:rFonts w:ascii="Arial" w:eastAsia="Times New Roman" w:hAnsi="Arial" w:cs="Arial"/>
                <w:color w:val="212121"/>
                <w:sz w:val="21"/>
                <w:szCs w:val="21"/>
              </w:rPr>
              <w:t>High-level, OOP API.</w:t>
            </w:r>
          </w:p>
        </w:tc>
      </w:tr>
      <w:tr w:rsidR="0012588B" w:rsidRPr="0012588B" w14:paraId="5640ECFD" w14:textId="77777777" w:rsidTr="0076151D">
        <w:tc>
          <w:tcPr>
            <w:tcW w:w="0" w:type="auto"/>
            <w:tcBorders>
              <w:top w:val="nil"/>
              <w:left w:val="nil"/>
              <w:bottom w:val="nil"/>
              <w:right w:val="nil"/>
            </w:tcBorders>
            <w:shd w:val="clear" w:color="auto" w:fill="78909C"/>
            <w:tcMar>
              <w:top w:w="105" w:type="dxa"/>
              <w:left w:w="120" w:type="dxa"/>
              <w:bottom w:w="120" w:type="dxa"/>
              <w:right w:w="120" w:type="dxa"/>
            </w:tcMar>
            <w:hideMark/>
          </w:tcPr>
          <w:p w14:paraId="341B0CFD"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proofErr w:type="spellStart"/>
            <w:r w:rsidRPr="0012588B">
              <w:rPr>
                <w:rFonts w:ascii="Arial" w:eastAsia="Times New Roman" w:hAnsi="Arial" w:cs="Arial"/>
                <w:color w:val="212121"/>
                <w:sz w:val="21"/>
                <w:szCs w:val="21"/>
              </w:rPr>
              <w:t>tf.layers</w:t>
            </w:r>
            <w:proofErr w:type="spellEnd"/>
            <w:r w:rsidRPr="0012588B">
              <w:rPr>
                <w:rFonts w:ascii="Arial" w:eastAsia="Times New Roman" w:hAnsi="Arial" w:cs="Arial"/>
                <w:color w:val="212121"/>
                <w:sz w:val="21"/>
                <w:szCs w:val="21"/>
              </w:rPr>
              <w:t>/</w:t>
            </w:r>
            <w:proofErr w:type="spellStart"/>
            <w:r w:rsidRPr="0012588B">
              <w:rPr>
                <w:rFonts w:ascii="Arial" w:eastAsia="Times New Roman" w:hAnsi="Arial" w:cs="Arial"/>
                <w:color w:val="212121"/>
                <w:sz w:val="21"/>
                <w:szCs w:val="21"/>
              </w:rPr>
              <w:t>tf.losses</w:t>
            </w:r>
            <w:proofErr w:type="spellEnd"/>
            <w:r w:rsidRPr="0012588B">
              <w:rPr>
                <w:rFonts w:ascii="Arial" w:eastAsia="Times New Roman" w:hAnsi="Arial" w:cs="Arial"/>
                <w:color w:val="212121"/>
                <w:sz w:val="21"/>
                <w:szCs w:val="21"/>
              </w:rPr>
              <w:t>/</w:t>
            </w:r>
            <w:proofErr w:type="spellStart"/>
            <w:r w:rsidRPr="0012588B">
              <w:rPr>
                <w:rFonts w:ascii="Arial" w:eastAsia="Times New Roman" w:hAnsi="Arial" w:cs="Arial"/>
                <w:color w:val="212121"/>
                <w:sz w:val="21"/>
                <w:szCs w:val="21"/>
              </w:rPr>
              <w:t>tf.metrics</w:t>
            </w:r>
            <w:proofErr w:type="spellEnd"/>
          </w:p>
        </w:tc>
        <w:tc>
          <w:tcPr>
            <w:tcW w:w="4380" w:type="dxa"/>
            <w:tcBorders>
              <w:top w:val="nil"/>
              <w:left w:val="nil"/>
              <w:bottom w:val="nil"/>
              <w:right w:val="nil"/>
            </w:tcBorders>
            <w:shd w:val="clear" w:color="auto" w:fill="78909C"/>
            <w:tcMar>
              <w:top w:w="105" w:type="dxa"/>
              <w:left w:w="120" w:type="dxa"/>
              <w:bottom w:w="120" w:type="dxa"/>
              <w:right w:w="120" w:type="dxa"/>
            </w:tcMar>
            <w:hideMark/>
          </w:tcPr>
          <w:p w14:paraId="0CCE0275"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r w:rsidRPr="0012588B">
              <w:rPr>
                <w:rFonts w:ascii="Arial" w:eastAsia="Times New Roman" w:hAnsi="Arial" w:cs="Arial"/>
                <w:color w:val="212121"/>
                <w:sz w:val="21"/>
                <w:szCs w:val="21"/>
              </w:rPr>
              <w:t>Libraries for common model components.</w:t>
            </w:r>
          </w:p>
        </w:tc>
      </w:tr>
      <w:tr w:rsidR="0012588B" w:rsidRPr="0012588B" w14:paraId="3BB9892C" w14:textId="77777777" w:rsidTr="0076151D">
        <w:tc>
          <w:tcPr>
            <w:tcW w:w="0" w:type="auto"/>
            <w:tcBorders>
              <w:top w:val="nil"/>
              <w:left w:val="nil"/>
              <w:bottom w:val="nil"/>
              <w:right w:val="nil"/>
            </w:tcBorders>
            <w:shd w:val="clear" w:color="auto" w:fill="78909C"/>
            <w:tcMar>
              <w:top w:w="105" w:type="dxa"/>
              <w:left w:w="120" w:type="dxa"/>
              <w:bottom w:w="120" w:type="dxa"/>
              <w:right w:w="120" w:type="dxa"/>
            </w:tcMar>
            <w:hideMark/>
          </w:tcPr>
          <w:p w14:paraId="13D07F61"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r w:rsidRPr="0012588B">
              <w:rPr>
                <w:rFonts w:ascii="Arial" w:eastAsia="Times New Roman" w:hAnsi="Arial" w:cs="Arial"/>
                <w:color w:val="212121"/>
                <w:sz w:val="21"/>
                <w:szCs w:val="21"/>
              </w:rPr>
              <w:t>TensorFlow</w:t>
            </w:r>
          </w:p>
        </w:tc>
        <w:tc>
          <w:tcPr>
            <w:tcW w:w="4380" w:type="dxa"/>
            <w:tcBorders>
              <w:top w:val="nil"/>
              <w:left w:val="nil"/>
              <w:bottom w:val="nil"/>
              <w:right w:val="nil"/>
            </w:tcBorders>
            <w:shd w:val="clear" w:color="auto" w:fill="78909C"/>
            <w:tcMar>
              <w:top w:w="105" w:type="dxa"/>
              <w:left w:w="120" w:type="dxa"/>
              <w:bottom w:w="120" w:type="dxa"/>
              <w:right w:w="120" w:type="dxa"/>
            </w:tcMar>
            <w:hideMark/>
          </w:tcPr>
          <w:p w14:paraId="40B35B12" w14:textId="77777777" w:rsidR="0012588B" w:rsidRPr="0012588B" w:rsidRDefault="0012588B" w:rsidP="0012588B">
            <w:pPr>
              <w:widowControl/>
              <w:spacing w:after="0" w:line="300" w:lineRule="atLeast"/>
              <w:jc w:val="left"/>
              <w:rPr>
                <w:rFonts w:ascii="Arial" w:eastAsia="Times New Roman" w:hAnsi="Arial" w:cs="Arial"/>
                <w:color w:val="212121"/>
                <w:sz w:val="21"/>
                <w:szCs w:val="21"/>
              </w:rPr>
            </w:pPr>
            <w:r w:rsidRPr="0012588B">
              <w:rPr>
                <w:rFonts w:ascii="Arial" w:eastAsia="Times New Roman" w:hAnsi="Arial" w:cs="Arial"/>
                <w:color w:val="212121"/>
                <w:sz w:val="21"/>
                <w:szCs w:val="21"/>
              </w:rPr>
              <w:t>Lower-level APIs</w:t>
            </w:r>
          </w:p>
        </w:tc>
      </w:tr>
    </w:tbl>
    <w:p w14:paraId="57D02956"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TensorFlow consists of the following two components:</w:t>
      </w:r>
    </w:p>
    <w:p w14:paraId="67CEA59A" w14:textId="77777777" w:rsidR="0012588B" w:rsidRPr="0012588B" w:rsidRDefault="0012588B" w:rsidP="0012588B">
      <w:pPr>
        <w:widowControl/>
        <w:numPr>
          <w:ilvl w:val="0"/>
          <w:numId w:val="1"/>
        </w:numPr>
        <w:spacing w:before="120" w:after="120" w:line="240" w:lineRule="auto"/>
        <w:ind w:left="0"/>
        <w:jc w:val="left"/>
        <w:rPr>
          <w:rFonts w:ascii="Arial" w:eastAsia="Times New Roman" w:hAnsi="Arial" w:cs="Arial"/>
          <w:color w:val="212121"/>
          <w:sz w:val="24"/>
          <w:szCs w:val="24"/>
        </w:rPr>
      </w:pPr>
      <w:r w:rsidRPr="0012588B">
        <w:rPr>
          <w:rFonts w:ascii="Arial" w:eastAsia="Times New Roman" w:hAnsi="Arial" w:cs="Arial"/>
          <w:color w:val="212121"/>
          <w:sz w:val="24"/>
          <w:szCs w:val="24"/>
        </w:rPr>
        <w:t xml:space="preserve">a </w:t>
      </w:r>
      <w:hyperlink r:id="rId7" w:anchor="protocol_buffers" w:history="1">
        <w:r w:rsidRPr="0012588B">
          <w:rPr>
            <w:rFonts w:ascii="Arial" w:eastAsia="Times New Roman" w:hAnsi="Arial" w:cs="Arial"/>
            <w:color w:val="039BE5"/>
            <w:sz w:val="24"/>
            <w:szCs w:val="24"/>
          </w:rPr>
          <w:t>graph protocol buffer</w:t>
        </w:r>
      </w:hyperlink>
    </w:p>
    <w:p w14:paraId="7DB3EB38" w14:textId="77777777" w:rsidR="0012588B" w:rsidRPr="0012588B" w:rsidRDefault="0012588B" w:rsidP="0012588B">
      <w:pPr>
        <w:widowControl/>
        <w:numPr>
          <w:ilvl w:val="0"/>
          <w:numId w:val="1"/>
        </w:numPr>
        <w:spacing w:before="120" w:after="120" w:line="240" w:lineRule="auto"/>
        <w:ind w:left="0"/>
        <w:jc w:val="left"/>
        <w:rPr>
          <w:rFonts w:ascii="Arial" w:eastAsia="Times New Roman" w:hAnsi="Arial" w:cs="Arial"/>
          <w:color w:val="212121"/>
          <w:sz w:val="24"/>
          <w:szCs w:val="24"/>
        </w:rPr>
      </w:pPr>
      <w:r w:rsidRPr="0012588B">
        <w:rPr>
          <w:rFonts w:ascii="Arial" w:eastAsia="Times New Roman" w:hAnsi="Arial" w:cs="Arial"/>
          <w:color w:val="212121"/>
          <w:sz w:val="24"/>
          <w:szCs w:val="24"/>
        </w:rPr>
        <w:t>a runtime that executes the (distributed) graph</w:t>
      </w:r>
    </w:p>
    <w:p w14:paraId="7A53C138"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These two components are analogous to the Java compiler and the JVM. Just as the JVM is implemented on multiple hardware platforms, so is TensorFlow—CPUs and GPUs.</w:t>
      </w:r>
    </w:p>
    <w:p w14:paraId="7A288789"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 xml:space="preserve">Which API(s) should you use? You should use the highest level of abstraction that solves the problem. The higher levels of abstraction are easier to </w:t>
      </w:r>
      <w:proofErr w:type="gramStart"/>
      <w:r w:rsidRPr="0012588B">
        <w:rPr>
          <w:rFonts w:ascii="Arial" w:eastAsia="Times New Roman" w:hAnsi="Arial" w:cs="Arial"/>
          <w:color w:val="212121"/>
          <w:sz w:val="24"/>
          <w:szCs w:val="24"/>
        </w:rPr>
        <w:t>use, but</w:t>
      </w:r>
      <w:proofErr w:type="gramEnd"/>
      <w:r w:rsidRPr="0012588B">
        <w:rPr>
          <w:rFonts w:ascii="Arial" w:eastAsia="Times New Roman" w:hAnsi="Arial" w:cs="Arial"/>
          <w:color w:val="212121"/>
          <w:sz w:val="24"/>
          <w:szCs w:val="24"/>
        </w:rPr>
        <w:t xml:space="preserve"> are also (by design) less flexible. We recommend you start with the highest-level API first and get everything working. If you need additional flexibility for some special modeling concerns, move one level lower. Note that each level </w:t>
      </w:r>
      <w:r w:rsidRPr="0012588B">
        <w:rPr>
          <w:rFonts w:ascii="Arial" w:eastAsia="Times New Roman" w:hAnsi="Arial" w:cs="Arial"/>
          <w:color w:val="212121"/>
          <w:sz w:val="24"/>
          <w:szCs w:val="24"/>
        </w:rPr>
        <w:lastRenderedPageBreak/>
        <w:t>is built using the APIs in lower levels, so dropping down the hierarchy should be reasonably straightforward.</w:t>
      </w:r>
    </w:p>
    <w:p w14:paraId="7FE49F42" w14:textId="77777777" w:rsidR="0012588B" w:rsidRPr="0012588B" w:rsidRDefault="0012588B" w:rsidP="0012588B">
      <w:pPr>
        <w:widowControl/>
        <w:pBdr>
          <w:bottom w:val="single" w:sz="6" w:space="2" w:color="EBEBEB"/>
        </w:pBdr>
        <w:spacing w:before="600" w:after="300" w:line="480" w:lineRule="atLeast"/>
        <w:jc w:val="left"/>
        <w:outlineLvl w:val="1"/>
        <w:rPr>
          <w:rFonts w:ascii="Arial" w:eastAsia="Times New Roman" w:hAnsi="Arial" w:cs="Arial"/>
          <w:color w:val="212121"/>
          <w:spacing w:val="-4"/>
          <w:sz w:val="36"/>
          <w:szCs w:val="36"/>
        </w:rPr>
      </w:pPr>
      <w:proofErr w:type="spellStart"/>
      <w:proofErr w:type="gramStart"/>
      <w:r w:rsidRPr="0012588B">
        <w:rPr>
          <w:rFonts w:ascii="Arial" w:eastAsia="Times New Roman" w:hAnsi="Arial" w:cs="Arial"/>
          <w:color w:val="212121"/>
          <w:spacing w:val="-4"/>
          <w:sz w:val="36"/>
          <w:szCs w:val="36"/>
        </w:rPr>
        <w:t>tf.estimator</w:t>
      </w:r>
      <w:proofErr w:type="spellEnd"/>
      <w:proofErr w:type="gramEnd"/>
      <w:r w:rsidRPr="0012588B">
        <w:rPr>
          <w:rFonts w:ascii="Arial" w:eastAsia="Times New Roman" w:hAnsi="Arial" w:cs="Arial"/>
          <w:color w:val="212121"/>
          <w:spacing w:val="-4"/>
          <w:sz w:val="36"/>
          <w:szCs w:val="36"/>
        </w:rPr>
        <w:t xml:space="preserve"> API</w:t>
      </w:r>
    </w:p>
    <w:p w14:paraId="00BE9700"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 xml:space="preserve">We'll use </w:t>
      </w:r>
      <w:proofErr w:type="spellStart"/>
      <w:proofErr w:type="gramStart"/>
      <w:r w:rsidRPr="0012588B">
        <w:rPr>
          <w:rFonts w:ascii="Arial" w:eastAsia="Times New Roman" w:hAnsi="Arial" w:cs="Arial"/>
          <w:color w:val="212121"/>
          <w:sz w:val="24"/>
          <w:szCs w:val="24"/>
        </w:rPr>
        <w:t>tf.estimator</w:t>
      </w:r>
      <w:proofErr w:type="spellEnd"/>
      <w:proofErr w:type="gramEnd"/>
      <w:r w:rsidRPr="0012588B">
        <w:rPr>
          <w:rFonts w:ascii="Arial" w:eastAsia="Times New Roman" w:hAnsi="Arial" w:cs="Arial"/>
          <w:color w:val="212121"/>
          <w:sz w:val="24"/>
          <w:szCs w:val="24"/>
        </w:rPr>
        <w:t xml:space="preserve"> for the majority of exercises in Machine Learning Crash Course. Everything you'll do in the exercises could have been done in lower-level (raw) TensorFlow, but using </w:t>
      </w:r>
      <w:proofErr w:type="spellStart"/>
      <w:proofErr w:type="gramStart"/>
      <w:r w:rsidRPr="0012588B">
        <w:rPr>
          <w:rFonts w:ascii="Arial" w:eastAsia="Times New Roman" w:hAnsi="Arial" w:cs="Arial"/>
          <w:color w:val="212121"/>
          <w:sz w:val="24"/>
          <w:szCs w:val="24"/>
        </w:rPr>
        <w:t>tf.estimator</w:t>
      </w:r>
      <w:proofErr w:type="spellEnd"/>
      <w:proofErr w:type="gramEnd"/>
      <w:r w:rsidRPr="0012588B">
        <w:rPr>
          <w:rFonts w:ascii="Arial" w:eastAsia="Times New Roman" w:hAnsi="Arial" w:cs="Arial"/>
          <w:color w:val="212121"/>
          <w:sz w:val="24"/>
          <w:szCs w:val="24"/>
        </w:rPr>
        <w:t xml:space="preserve"> dramatically lowers the number of lines of code.</w:t>
      </w:r>
    </w:p>
    <w:p w14:paraId="2AB37D65"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proofErr w:type="spellStart"/>
      <w:proofErr w:type="gramStart"/>
      <w:r w:rsidRPr="0012588B">
        <w:rPr>
          <w:rFonts w:ascii="Arial" w:eastAsia="Times New Roman" w:hAnsi="Arial" w:cs="Arial"/>
          <w:color w:val="212121"/>
          <w:sz w:val="24"/>
          <w:szCs w:val="24"/>
        </w:rPr>
        <w:t>tf.estimator</w:t>
      </w:r>
      <w:proofErr w:type="spellEnd"/>
      <w:proofErr w:type="gramEnd"/>
      <w:r w:rsidRPr="0012588B">
        <w:rPr>
          <w:rFonts w:ascii="Arial" w:eastAsia="Times New Roman" w:hAnsi="Arial" w:cs="Arial"/>
          <w:color w:val="212121"/>
          <w:sz w:val="24"/>
          <w:szCs w:val="24"/>
        </w:rPr>
        <w:t xml:space="preserve"> is compatible with the </w:t>
      </w:r>
      <w:proofErr w:type="spellStart"/>
      <w:r w:rsidRPr="0012588B">
        <w:rPr>
          <w:rFonts w:ascii="Arial" w:eastAsia="Times New Roman" w:hAnsi="Arial" w:cs="Arial"/>
          <w:color w:val="212121"/>
          <w:sz w:val="24"/>
          <w:szCs w:val="24"/>
        </w:rPr>
        <w:t>scikit</w:t>
      </w:r>
      <w:proofErr w:type="spellEnd"/>
      <w:r w:rsidRPr="0012588B">
        <w:rPr>
          <w:rFonts w:ascii="Arial" w:eastAsia="Times New Roman" w:hAnsi="Arial" w:cs="Arial"/>
          <w:color w:val="212121"/>
          <w:sz w:val="24"/>
          <w:szCs w:val="24"/>
        </w:rPr>
        <w:t xml:space="preserve">-learn API. </w:t>
      </w:r>
      <w:hyperlink r:id="rId8" w:history="1">
        <w:proofErr w:type="spellStart"/>
        <w:r w:rsidRPr="0012588B">
          <w:rPr>
            <w:rFonts w:ascii="Arial" w:eastAsia="Times New Roman" w:hAnsi="Arial" w:cs="Arial"/>
            <w:color w:val="039BE5"/>
            <w:sz w:val="24"/>
            <w:szCs w:val="24"/>
          </w:rPr>
          <w:t>Scikit</w:t>
        </w:r>
        <w:proofErr w:type="spellEnd"/>
        <w:r w:rsidRPr="0012588B">
          <w:rPr>
            <w:rFonts w:ascii="Arial" w:eastAsia="Times New Roman" w:hAnsi="Arial" w:cs="Arial"/>
            <w:color w:val="039BE5"/>
            <w:sz w:val="24"/>
            <w:szCs w:val="24"/>
          </w:rPr>
          <w:t>-learn</w:t>
        </w:r>
      </w:hyperlink>
      <w:r w:rsidRPr="0012588B">
        <w:rPr>
          <w:rFonts w:ascii="Arial" w:eastAsia="Times New Roman" w:hAnsi="Arial" w:cs="Arial"/>
          <w:color w:val="212121"/>
          <w:sz w:val="24"/>
          <w:szCs w:val="24"/>
        </w:rPr>
        <w:t xml:space="preserve"> is an extremely popular open-source ML library in Python, with over 100k users, including many at Google.</w:t>
      </w:r>
    </w:p>
    <w:p w14:paraId="42DE4D7B" w14:textId="77777777" w:rsidR="0012588B" w:rsidRPr="0012588B" w:rsidRDefault="0012588B" w:rsidP="0012588B">
      <w:pPr>
        <w:widowControl/>
        <w:spacing w:before="240" w:after="240" w:line="240" w:lineRule="auto"/>
        <w:jc w:val="left"/>
        <w:rPr>
          <w:rFonts w:ascii="Arial" w:eastAsia="Times New Roman" w:hAnsi="Arial" w:cs="Arial"/>
          <w:color w:val="212121"/>
          <w:sz w:val="24"/>
          <w:szCs w:val="24"/>
        </w:rPr>
      </w:pPr>
      <w:r w:rsidRPr="0012588B">
        <w:rPr>
          <w:rFonts w:ascii="Arial" w:eastAsia="Times New Roman" w:hAnsi="Arial" w:cs="Arial"/>
          <w:color w:val="212121"/>
          <w:sz w:val="24"/>
          <w:szCs w:val="24"/>
        </w:rPr>
        <w:t xml:space="preserve">Very broadly speaking, here's the format of a linear regression program implemented in </w:t>
      </w:r>
      <w:proofErr w:type="spellStart"/>
      <w:proofErr w:type="gramStart"/>
      <w:r w:rsidRPr="0012588B">
        <w:rPr>
          <w:rFonts w:ascii="Arial" w:eastAsia="Times New Roman" w:hAnsi="Arial" w:cs="Arial"/>
          <w:color w:val="212121"/>
          <w:sz w:val="24"/>
          <w:szCs w:val="24"/>
        </w:rPr>
        <w:t>tf.estimator</w:t>
      </w:r>
      <w:proofErr w:type="spellEnd"/>
      <w:proofErr w:type="gramEnd"/>
      <w:r w:rsidRPr="0012588B">
        <w:rPr>
          <w:rFonts w:ascii="Arial" w:eastAsia="Times New Roman" w:hAnsi="Arial" w:cs="Arial"/>
          <w:color w:val="212121"/>
          <w:sz w:val="24"/>
          <w:szCs w:val="24"/>
        </w:rPr>
        <w:t>:</w:t>
      </w:r>
    </w:p>
    <w:p w14:paraId="654F3917" w14:textId="77777777" w:rsidR="0012588B" w:rsidRPr="0012588B" w:rsidRDefault="0012588B" w:rsidP="001258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Times New Roman" w:hAnsi="Courier New" w:cs="Courier New"/>
          <w:color w:val="37474F"/>
          <w:sz w:val="21"/>
          <w:szCs w:val="21"/>
        </w:rPr>
      </w:pPr>
      <w:r w:rsidRPr="0012588B">
        <w:rPr>
          <w:rFonts w:ascii="Courier New" w:eastAsia="Times New Roman" w:hAnsi="Courier New" w:cs="Courier New"/>
          <w:color w:val="3B78E7"/>
          <w:sz w:val="21"/>
          <w:szCs w:val="21"/>
        </w:rPr>
        <w:t>import</w:t>
      </w:r>
      <w:r w:rsidRPr="0012588B">
        <w:rPr>
          <w:rFonts w:ascii="Courier New" w:eastAsia="Times New Roman" w:hAnsi="Courier New" w:cs="Courier New"/>
          <w:color w:val="37474F"/>
          <w:sz w:val="21"/>
          <w:szCs w:val="21"/>
        </w:rPr>
        <w:t xml:space="preserve"> </w:t>
      </w:r>
      <w:proofErr w:type="spellStart"/>
      <w:r w:rsidRPr="0012588B">
        <w:rPr>
          <w:rFonts w:ascii="Courier New" w:eastAsia="Times New Roman" w:hAnsi="Courier New" w:cs="Courier New"/>
          <w:color w:val="37474F"/>
          <w:sz w:val="21"/>
          <w:szCs w:val="21"/>
        </w:rPr>
        <w:t>tensorflow</w:t>
      </w:r>
      <w:proofErr w:type="spellEnd"/>
      <w:r w:rsidRPr="0012588B">
        <w:rPr>
          <w:rFonts w:ascii="Courier New" w:eastAsia="Times New Roman" w:hAnsi="Courier New" w:cs="Courier New"/>
          <w:color w:val="37474F"/>
          <w:sz w:val="21"/>
          <w:szCs w:val="21"/>
        </w:rPr>
        <w:t xml:space="preserve"> </w:t>
      </w:r>
      <w:r w:rsidRPr="0012588B">
        <w:rPr>
          <w:rFonts w:ascii="Courier New" w:eastAsia="Times New Roman" w:hAnsi="Courier New" w:cs="Courier New"/>
          <w:color w:val="3B78E7"/>
          <w:sz w:val="21"/>
          <w:szCs w:val="21"/>
        </w:rPr>
        <w:t>as</w:t>
      </w:r>
      <w:r w:rsidRPr="0012588B">
        <w:rPr>
          <w:rFonts w:ascii="Courier New" w:eastAsia="Times New Roman" w:hAnsi="Courier New" w:cs="Courier New"/>
          <w:color w:val="37474F"/>
          <w:sz w:val="21"/>
          <w:szCs w:val="21"/>
        </w:rPr>
        <w:t xml:space="preserve"> </w:t>
      </w:r>
      <w:proofErr w:type="spellStart"/>
      <w:r w:rsidRPr="0012588B">
        <w:rPr>
          <w:rFonts w:ascii="Courier New" w:eastAsia="Times New Roman" w:hAnsi="Courier New" w:cs="Courier New"/>
          <w:color w:val="37474F"/>
          <w:sz w:val="21"/>
          <w:szCs w:val="21"/>
        </w:rPr>
        <w:t>tf</w:t>
      </w:r>
      <w:proofErr w:type="spellEnd"/>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D81B60"/>
          <w:sz w:val="21"/>
          <w:szCs w:val="21"/>
        </w:rPr>
        <w:t># Set up a linear classifier.</w:t>
      </w:r>
      <w:r w:rsidRPr="0012588B">
        <w:rPr>
          <w:rFonts w:ascii="Courier New" w:eastAsia="Times New Roman" w:hAnsi="Courier New" w:cs="Courier New"/>
          <w:color w:val="37474F"/>
          <w:sz w:val="21"/>
          <w:szCs w:val="21"/>
        </w:rPr>
        <w:br/>
        <w:t xml:space="preserve">classifier = </w:t>
      </w:r>
      <w:proofErr w:type="spellStart"/>
      <w:r w:rsidRPr="0012588B">
        <w:rPr>
          <w:rFonts w:ascii="Courier New" w:eastAsia="Times New Roman" w:hAnsi="Courier New" w:cs="Courier New"/>
          <w:color w:val="37474F"/>
          <w:sz w:val="21"/>
          <w:szCs w:val="21"/>
        </w:rPr>
        <w:t>tf.estimator.</w:t>
      </w:r>
      <w:r w:rsidRPr="0012588B">
        <w:rPr>
          <w:rFonts w:ascii="Courier New" w:eastAsia="Times New Roman" w:hAnsi="Courier New" w:cs="Courier New"/>
          <w:color w:val="9C27B0"/>
          <w:sz w:val="21"/>
          <w:szCs w:val="21"/>
        </w:rPr>
        <w:t>LinearClassifier</w:t>
      </w:r>
      <w:proofErr w:type="spellEnd"/>
      <w:r w:rsidRPr="0012588B">
        <w:rPr>
          <w:rFonts w:ascii="Courier New" w:eastAsia="Times New Roman" w:hAnsi="Courier New" w:cs="Courier New"/>
          <w:color w:val="37474F"/>
          <w:sz w:val="21"/>
          <w:szCs w:val="21"/>
        </w:rPr>
        <w:t>()</w:t>
      </w:r>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D81B60"/>
          <w:sz w:val="21"/>
          <w:szCs w:val="21"/>
        </w:rPr>
        <w:t># Train the model on some example data.</w:t>
      </w:r>
      <w:r w:rsidRPr="0012588B">
        <w:rPr>
          <w:rFonts w:ascii="Courier New" w:eastAsia="Times New Roman" w:hAnsi="Courier New" w:cs="Courier New"/>
          <w:color w:val="37474F"/>
          <w:sz w:val="21"/>
          <w:szCs w:val="21"/>
        </w:rPr>
        <w:br/>
      </w:r>
      <w:proofErr w:type="spellStart"/>
      <w:r w:rsidRPr="0012588B">
        <w:rPr>
          <w:rFonts w:ascii="Courier New" w:eastAsia="Times New Roman" w:hAnsi="Courier New" w:cs="Courier New"/>
          <w:color w:val="37474F"/>
          <w:sz w:val="21"/>
          <w:szCs w:val="21"/>
        </w:rPr>
        <w:t>classifier.train</w:t>
      </w:r>
      <w:proofErr w:type="spellEnd"/>
      <w:r w:rsidRPr="0012588B">
        <w:rPr>
          <w:rFonts w:ascii="Courier New" w:eastAsia="Times New Roman" w:hAnsi="Courier New" w:cs="Courier New"/>
          <w:color w:val="37474F"/>
          <w:sz w:val="21"/>
          <w:szCs w:val="21"/>
        </w:rPr>
        <w:t>(</w:t>
      </w:r>
      <w:proofErr w:type="spellStart"/>
      <w:r w:rsidRPr="0012588B">
        <w:rPr>
          <w:rFonts w:ascii="Courier New" w:eastAsia="Times New Roman" w:hAnsi="Courier New" w:cs="Courier New"/>
          <w:color w:val="37474F"/>
          <w:sz w:val="21"/>
          <w:szCs w:val="21"/>
        </w:rPr>
        <w:t>input_fn</w:t>
      </w:r>
      <w:proofErr w:type="spellEnd"/>
      <w:r w:rsidRPr="0012588B">
        <w:rPr>
          <w:rFonts w:ascii="Courier New" w:eastAsia="Times New Roman" w:hAnsi="Courier New" w:cs="Courier New"/>
          <w:color w:val="37474F"/>
          <w:sz w:val="21"/>
          <w:szCs w:val="21"/>
        </w:rPr>
        <w:t>=</w:t>
      </w:r>
      <w:proofErr w:type="spellStart"/>
      <w:r w:rsidRPr="0012588B">
        <w:rPr>
          <w:rFonts w:ascii="Courier New" w:eastAsia="Times New Roman" w:hAnsi="Courier New" w:cs="Courier New"/>
          <w:color w:val="37474F"/>
          <w:sz w:val="21"/>
          <w:szCs w:val="21"/>
        </w:rPr>
        <w:t>train_input_fn</w:t>
      </w:r>
      <w:proofErr w:type="spellEnd"/>
      <w:r w:rsidRPr="0012588B">
        <w:rPr>
          <w:rFonts w:ascii="Courier New" w:eastAsia="Times New Roman" w:hAnsi="Courier New" w:cs="Courier New"/>
          <w:color w:val="37474F"/>
          <w:sz w:val="21"/>
          <w:szCs w:val="21"/>
        </w:rPr>
        <w:t>, steps=</w:t>
      </w:r>
      <w:r w:rsidRPr="0012588B">
        <w:rPr>
          <w:rFonts w:ascii="Courier New" w:eastAsia="Times New Roman" w:hAnsi="Courier New" w:cs="Courier New"/>
          <w:color w:val="C53929"/>
          <w:sz w:val="21"/>
          <w:szCs w:val="21"/>
        </w:rPr>
        <w:t>2000</w:t>
      </w:r>
      <w:r w:rsidRPr="0012588B">
        <w:rPr>
          <w:rFonts w:ascii="Courier New" w:eastAsia="Times New Roman" w:hAnsi="Courier New" w:cs="Courier New"/>
          <w:color w:val="37474F"/>
          <w:sz w:val="21"/>
          <w:szCs w:val="21"/>
        </w:rPr>
        <w:t>)</w:t>
      </w:r>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37474F"/>
          <w:sz w:val="21"/>
          <w:szCs w:val="21"/>
        </w:rPr>
        <w:br/>
      </w:r>
      <w:r w:rsidRPr="0012588B">
        <w:rPr>
          <w:rFonts w:ascii="Courier New" w:eastAsia="Times New Roman" w:hAnsi="Courier New" w:cs="Courier New"/>
          <w:color w:val="D81B60"/>
          <w:sz w:val="21"/>
          <w:szCs w:val="21"/>
        </w:rPr>
        <w:t># Use it to predict.</w:t>
      </w:r>
      <w:r w:rsidRPr="0012588B">
        <w:rPr>
          <w:rFonts w:ascii="Courier New" w:eastAsia="Times New Roman" w:hAnsi="Courier New" w:cs="Courier New"/>
          <w:color w:val="37474F"/>
          <w:sz w:val="21"/>
          <w:szCs w:val="21"/>
        </w:rPr>
        <w:br/>
        <w:t xml:space="preserve">predictions = </w:t>
      </w:r>
      <w:proofErr w:type="spellStart"/>
      <w:r w:rsidRPr="0012588B">
        <w:rPr>
          <w:rFonts w:ascii="Courier New" w:eastAsia="Times New Roman" w:hAnsi="Courier New" w:cs="Courier New"/>
          <w:color w:val="37474F"/>
          <w:sz w:val="21"/>
          <w:szCs w:val="21"/>
        </w:rPr>
        <w:t>classifier.predict</w:t>
      </w:r>
      <w:proofErr w:type="spellEnd"/>
      <w:r w:rsidRPr="0012588B">
        <w:rPr>
          <w:rFonts w:ascii="Courier New" w:eastAsia="Times New Roman" w:hAnsi="Courier New" w:cs="Courier New"/>
          <w:color w:val="37474F"/>
          <w:sz w:val="21"/>
          <w:szCs w:val="21"/>
        </w:rPr>
        <w:t>(</w:t>
      </w:r>
      <w:proofErr w:type="spellStart"/>
      <w:r w:rsidRPr="0012588B">
        <w:rPr>
          <w:rFonts w:ascii="Courier New" w:eastAsia="Times New Roman" w:hAnsi="Courier New" w:cs="Courier New"/>
          <w:color w:val="37474F"/>
          <w:sz w:val="21"/>
          <w:szCs w:val="21"/>
        </w:rPr>
        <w:t>input_fn</w:t>
      </w:r>
      <w:proofErr w:type="spellEnd"/>
      <w:r w:rsidRPr="0012588B">
        <w:rPr>
          <w:rFonts w:ascii="Courier New" w:eastAsia="Times New Roman" w:hAnsi="Courier New" w:cs="Courier New"/>
          <w:color w:val="37474F"/>
          <w:sz w:val="21"/>
          <w:szCs w:val="21"/>
        </w:rPr>
        <w:t>=</w:t>
      </w:r>
      <w:proofErr w:type="spellStart"/>
      <w:r w:rsidRPr="0012588B">
        <w:rPr>
          <w:rFonts w:ascii="Courier New" w:eastAsia="Times New Roman" w:hAnsi="Courier New" w:cs="Courier New"/>
          <w:color w:val="37474F"/>
          <w:sz w:val="21"/>
          <w:szCs w:val="21"/>
        </w:rPr>
        <w:t>predict_input_fn</w:t>
      </w:r>
      <w:proofErr w:type="spellEnd"/>
      <w:r w:rsidRPr="0012588B">
        <w:rPr>
          <w:rFonts w:ascii="Courier New" w:eastAsia="Times New Roman" w:hAnsi="Courier New" w:cs="Courier New"/>
          <w:color w:val="37474F"/>
          <w:sz w:val="21"/>
          <w:szCs w:val="21"/>
        </w:rPr>
        <w:t>)</w:t>
      </w:r>
    </w:p>
    <w:p w14:paraId="2204672D" w14:textId="07E50B06" w:rsidR="008001F5" w:rsidRDefault="008001F5"/>
    <w:p w14:paraId="78E4A17E" w14:textId="76146771" w:rsidR="009D7BCF" w:rsidRDefault="009D7BCF"/>
    <w:p w14:paraId="33753750" w14:textId="77777777" w:rsidR="009D7BCF" w:rsidRPr="009D7BCF" w:rsidRDefault="009D7BCF" w:rsidP="009D7BCF">
      <w:pPr>
        <w:widowControl/>
        <w:spacing w:after="300" w:line="600" w:lineRule="atLeast"/>
        <w:jc w:val="left"/>
        <w:outlineLvl w:val="0"/>
        <w:rPr>
          <w:rFonts w:ascii="Arial" w:eastAsia="Times New Roman" w:hAnsi="Arial" w:cs="Arial"/>
          <w:color w:val="757575"/>
          <w:spacing w:val="-5"/>
          <w:kern w:val="36"/>
          <w:sz w:val="51"/>
          <w:szCs w:val="51"/>
        </w:rPr>
      </w:pPr>
      <w:r w:rsidRPr="009D7BCF">
        <w:rPr>
          <w:rFonts w:ascii="Arial" w:eastAsia="Times New Roman" w:hAnsi="Arial" w:cs="Arial"/>
          <w:color w:val="757575"/>
          <w:spacing w:val="-5"/>
          <w:kern w:val="36"/>
          <w:sz w:val="51"/>
          <w:szCs w:val="51"/>
        </w:rPr>
        <w:t xml:space="preserve">First Steps with TensorFlow: Programming Exercises </w:t>
      </w:r>
    </w:p>
    <w:p w14:paraId="32D7BA73" w14:textId="77777777" w:rsidR="009D7BCF" w:rsidRPr="009D7BCF" w:rsidRDefault="009D7BCF" w:rsidP="009D7BCF">
      <w:pPr>
        <w:widowControl/>
        <w:spacing w:after="0" w:line="240" w:lineRule="auto"/>
        <w:jc w:val="left"/>
        <w:rPr>
          <w:rFonts w:ascii="Arial" w:eastAsia="Times New Roman" w:hAnsi="Arial" w:cs="Arial"/>
          <w:color w:val="212121"/>
          <w:sz w:val="24"/>
          <w:szCs w:val="24"/>
        </w:rPr>
      </w:pPr>
      <w:r w:rsidRPr="009D7BCF">
        <w:rPr>
          <w:rFonts w:ascii="Arial" w:eastAsia="Times New Roman" w:hAnsi="Arial" w:cs="Arial"/>
          <w:b/>
          <w:bCs/>
          <w:color w:val="212121"/>
          <w:sz w:val="24"/>
          <w:szCs w:val="24"/>
        </w:rPr>
        <w:t>Estimated Time:</w:t>
      </w:r>
      <w:r w:rsidRPr="009D7BCF">
        <w:rPr>
          <w:rFonts w:ascii="Arial" w:eastAsia="Times New Roman" w:hAnsi="Arial" w:cs="Arial"/>
          <w:color w:val="212121"/>
          <w:sz w:val="24"/>
          <w:szCs w:val="24"/>
        </w:rPr>
        <w:t xml:space="preserve"> 55 minutes </w:t>
      </w:r>
    </w:p>
    <w:p w14:paraId="1918A512"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 xml:space="preserve">As you progress through Machine Learning Crash Course, you'll put the principles and techniques you learn into practice by coding models using </w:t>
      </w:r>
      <w:proofErr w:type="spellStart"/>
      <w:r w:rsidRPr="009D7BCF">
        <w:rPr>
          <w:rFonts w:ascii="Arial" w:eastAsia="Times New Roman" w:hAnsi="Arial" w:cs="Arial"/>
          <w:color w:val="212121"/>
          <w:sz w:val="24"/>
          <w:szCs w:val="24"/>
        </w:rPr>
        <w:t>tf.estimator</w:t>
      </w:r>
      <w:proofErr w:type="spellEnd"/>
      <w:r w:rsidRPr="009D7BCF">
        <w:rPr>
          <w:rFonts w:ascii="Arial" w:eastAsia="Times New Roman" w:hAnsi="Arial" w:cs="Arial"/>
          <w:color w:val="212121"/>
          <w:sz w:val="24"/>
          <w:szCs w:val="24"/>
        </w:rPr>
        <w:t xml:space="preserve">, a high-level </w:t>
      </w:r>
      <w:hyperlink r:id="rId9" w:history="1">
        <w:r w:rsidRPr="009D7BCF">
          <w:rPr>
            <w:rFonts w:ascii="Arial" w:eastAsia="Times New Roman" w:hAnsi="Arial" w:cs="Arial"/>
            <w:color w:val="039BE5"/>
            <w:sz w:val="24"/>
            <w:szCs w:val="24"/>
          </w:rPr>
          <w:t>TensorFlow</w:t>
        </w:r>
      </w:hyperlink>
      <w:r w:rsidRPr="009D7BCF">
        <w:rPr>
          <w:rFonts w:ascii="Arial" w:eastAsia="Times New Roman" w:hAnsi="Arial" w:cs="Arial"/>
          <w:color w:val="212121"/>
          <w:sz w:val="24"/>
          <w:szCs w:val="24"/>
        </w:rPr>
        <w:t xml:space="preserve"> API.</w:t>
      </w:r>
    </w:p>
    <w:p w14:paraId="61816E77"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The programming exercises in Machine Learning Crash Course use a data-analysis platform that combines code, output, and descriptive text into one collaborative document.</w:t>
      </w:r>
    </w:p>
    <w:p w14:paraId="3D77BDA5" w14:textId="77777777" w:rsidR="009D7BCF" w:rsidRPr="009D7BCF" w:rsidRDefault="009D7BCF" w:rsidP="009D7BCF">
      <w:pPr>
        <w:widowControl/>
        <w:shd w:val="clear" w:color="auto" w:fill="E1F5FE"/>
        <w:spacing w:after="0" w:line="360" w:lineRule="atLeast"/>
        <w:jc w:val="left"/>
        <w:rPr>
          <w:rFonts w:ascii="Arial" w:eastAsia="Times New Roman" w:hAnsi="Arial" w:cs="Arial"/>
          <w:color w:val="0288D1"/>
          <w:sz w:val="21"/>
          <w:szCs w:val="21"/>
        </w:rPr>
      </w:pPr>
      <w:r w:rsidRPr="009D7BCF">
        <w:rPr>
          <w:rFonts w:ascii="Arial" w:eastAsia="Times New Roman" w:hAnsi="Arial" w:cs="Arial"/>
          <w:color w:val="0288D1"/>
          <w:sz w:val="21"/>
          <w:szCs w:val="21"/>
        </w:rPr>
        <w:lastRenderedPageBreak/>
        <w:t xml:space="preserve">Programming exercises run directly in your browser (no setup required!) using the </w:t>
      </w:r>
      <w:hyperlink r:id="rId10" w:history="1">
        <w:proofErr w:type="spellStart"/>
        <w:r w:rsidRPr="009D7BCF">
          <w:rPr>
            <w:rFonts w:ascii="Arial" w:eastAsia="Times New Roman" w:hAnsi="Arial" w:cs="Arial"/>
            <w:color w:val="0288D1"/>
            <w:sz w:val="21"/>
            <w:szCs w:val="21"/>
            <w:u w:val="single"/>
            <w:shd w:val="clear" w:color="auto" w:fill="E1F5FE"/>
          </w:rPr>
          <w:t>Colaboratory</w:t>
        </w:r>
        <w:proofErr w:type="spellEnd"/>
      </w:hyperlink>
      <w:r w:rsidRPr="009D7BCF">
        <w:rPr>
          <w:rFonts w:ascii="Arial" w:eastAsia="Times New Roman" w:hAnsi="Arial" w:cs="Arial"/>
          <w:color w:val="0288D1"/>
          <w:sz w:val="21"/>
          <w:szCs w:val="21"/>
        </w:rPr>
        <w:t xml:space="preserve"> platform. </w:t>
      </w:r>
      <w:proofErr w:type="spellStart"/>
      <w:r w:rsidRPr="009D7BCF">
        <w:rPr>
          <w:rFonts w:ascii="Arial" w:eastAsia="Times New Roman" w:hAnsi="Arial" w:cs="Arial"/>
          <w:color w:val="0288D1"/>
          <w:sz w:val="21"/>
          <w:szCs w:val="21"/>
        </w:rPr>
        <w:t>Colaboratory</w:t>
      </w:r>
      <w:proofErr w:type="spellEnd"/>
      <w:r w:rsidRPr="009D7BCF">
        <w:rPr>
          <w:rFonts w:ascii="Arial" w:eastAsia="Times New Roman" w:hAnsi="Arial" w:cs="Arial"/>
          <w:color w:val="0288D1"/>
          <w:sz w:val="21"/>
          <w:szCs w:val="21"/>
        </w:rPr>
        <w:t xml:space="preserve"> is supported on most major </w:t>
      </w:r>
      <w:proofErr w:type="gramStart"/>
      <w:r w:rsidRPr="009D7BCF">
        <w:rPr>
          <w:rFonts w:ascii="Arial" w:eastAsia="Times New Roman" w:hAnsi="Arial" w:cs="Arial"/>
          <w:color w:val="0288D1"/>
          <w:sz w:val="21"/>
          <w:szCs w:val="21"/>
        </w:rPr>
        <w:t>browsers, and</w:t>
      </w:r>
      <w:proofErr w:type="gramEnd"/>
      <w:r w:rsidRPr="009D7BCF">
        <w:rPr>
          <w:rFonts w:ascii="Arial" w:eastAsia="Times New Roman" w:hAnsi="Arial" w:cs="Arial"/>
          <w:color w:val="0288D1"/>
          <w:sz w:val="21"/>
          <w:szCs w:val="21"/>
        </w:rPr>
        <w:t xml:space="preserve"> is most thoroughly tested on desktop versions of Chrome and Firefox. If you'd prefer to download and run the exercises offline, see </w:t>
      </w:r>
      <w:hyperlink r:id="rId11" w:anchor="with-docker" w:history="1">
        <w:r w:rsidRPr="009D7BCF">
          <w:rPr>
            <w:rFonts w:ascii="Arial" w:eastAsia="Times New Roman" w:hAnsi="Arial" w:cs="Arial"/>
            <w:color w:val="0288D1"/>
            <w:sz w:val="21"/>
            <w:szCs w:val="21"/>
            <w:u w:val="single"/>
            <w:shd w:val="clear" w:color="auto" w:fill="E1F5FE"/>
          </w:rPr>
          <w:t>these instructions</w:t>
        </w:r>
      </w:hyperlink>
      <w:r w:rsidRPr="009D7BCF">
        <w:rPr>
          <w:rFonts w:ascii="Arial" w:eastAsia="Times New Roman" w:hAnsi="Arial" w:cs="Arial"/>
          <w:color w:val="0288D1"/>
          <w:sz w:val="21"/>
          <w:szCs w:val="21"/>
        </w:rPr>
        <w:t xml:space="preserve"> for setting up a local environment.</w:t>
      </w:r>
    </w:p>
    <w:p w14:paraId="35B34ACB"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Run the following three exercises in the provided order:</w:t>
      </w:r>
    </w:p>
    <w:p w14:paraId="3A491E25" w14:textId="77777777" w:rsidR="009D7BCF" w:rsidRPr="009D7BCF" w:rsidRDefault="009D7BCF" w:rsidP="009D7BCF">
      <w:pPr>
        <w:widowControl/>
        <w:numPr>
          <w:ilvl w:val="0"/>
          <w:numId w:val="2"/>
        </w:numPr>
        <w:spacing w:after="0" w:line="240" w:lineRule="auto"/>
        <w:ind w:left="0"/>
        <w:jc w:val="left"/>
        <w:rPr>
          <w:rFonts w:ascii="Arial" w:eastAsia="Times New Roman" w:hAnsi="Arial" w:cs="Arial"/>
          <w:color w:val="212121"/>
          <w:sz w:val="24"/>
          <w:szCs w:val="24"/>
        </w:rPr>
      </w:pPr>
      <w:hyperlink r:id="rId12" w:tgtFrame="C" w:history="1">
        <w:r w:rsidRPr="009D7BCF">
          <w:rPr>
            <w:rFonts w:ascii="Arial" w:eastAsia="Times New Roman" w:hAnsi="Arial" w:cs="Arial"/>
            <w:color w:val="039BE5"/>
            <w:sz w:val="24"/>
            <w:szCs w:val="24"/>
          </w:rPr>
          <w:t>Quick Introduction to pandas</w:t>
        </w:r>
      </w:hyperlink>
      <w:r w:rsidRPr="009D7BCF">
        <w:rPr>
          <w:rFonts w:ascii="Arial" w:eastAsia="Times New Roman" w:hAnsi="Arial" w:cs="Arial"/>
          <w:color w:val="212121"/>
          <w:sz w:val="24"/>
          <w:szCs w:val="24"/>
        </w:rPr>
        <w:t xml:space="preserve">. pandas </w:t>
      </w:r>
      <w:proofErr w:type="gramStart"/>
      <w:r w:rsidRPr="009D7BCF">
        <w:rPr>
          <w:rFonts w:ascii="Arial" w:eastAsia="Times New Roman" w:hAnsi="Arial" w:cs="Arial"/>
          <w:color w:val="212121"/>
          <w:sz w:val="24"/>
          <w:szCs w:val="24"/>
        </w:rPr>
        <w:t>is</w:t>
      </w:r>
      <w:proofErr w:type="gramEnd"/>
      <w:r w:rsidRPr="009D7BCF">
        <w:rPr>
          <w:rFonts w:ascii="Arial" w:eastAsia="Times New Roman" w:hAnsi="Arial" w:cs="Arial"/>
          <w:color w:val="212121"/>
          <w:sz w:val="24"/>
          <w:szCs w:val="24"/>
        </w:rPr>
        <w:t xml:space="preserve"> an important library for data analysis and modeling, and is widely used in TensorFlow coding. This tutorial provides all the pandas information you need for this course. If you already know pandas, you can skip this exercise.</w:t>
      </w:r>
    </w:p>
    <w:p w14:paraId="22164776" w14:textId="77777777" w:rsidR="009D7BCF" w:rsidRPr="009D7BCF" w:rsidRDefault="009D7BCF" w:rsidP="009D7BCF">
      <w:pPr>
        <w:widowControl/>
        <w:numPr>
          <w:ilvl w:val="0"/>
          <w:numId w:val="2"/>
        </w:numPr>
        <w:spacing w:after="0" w:line="240" w:lineRule="auto"/>
        <w:ind w:left="0"/>
        <w:jc w:val="left"/>
        <w:rPr>
          <w:rFonts w:ascii="Arial" w:eastAsia="Times New Roman" w:hAnsi="Arial" w:cs="Arial"/>
          <w:color w:val="212121"/>
          <w:sz w:val="24"/>
          <w:szCs w:val="24"/>
        </w:rPr>
      </w:pPr>
      <w:hyperlink r:id="rId13" w:tgtFrame="C" w:history="1">
        <w:r w:rsidRPr="009D7BCF">
          <w:rPr>
            <w:rFonts w:ascii="Arial" w:eastAsia="Times New Roman" w:hAnsi="Arial" w:cs="Arial"/>
            <w:color w:val="039BE5"/>
            <w:sz w:val="24"/>
            <w:szCs w:val="24"/>
          </w:rPr>
          <w:t>First Steps with TensorFlow</w:t>
        </w:r>
      </w:hyperlink>
      <w:r w:rsidRPr="009D7BCF">
        <w:rPr>
          <w:rFonts w:ascii="Arial" w:eastAsia="Times New Roman" w:hAnsi="Arial" w:cs="Arial"/>
          <w:color w:val="212121"/>
          <w:sz w:val="24"/>
          <w:szCs w:val="24"/>
        </w:rPr>
        <w:t>. This exercise explores linear regression.</w:t>
      </w:r>
    </w:p>
    <w:p w14:paraId="4BC0416C" w14:textId="77777777" w:rsidR="009D7BCF" w:rsidRPr="009D7BCF" w:rsidRDefault="009D7BCF" w:rsidP="009D7BCF">
      <w:pPr>
        <w:widowControl/>
        <w:numPr>
          <w:ilvl w:val="0"/>
          <w:numId w:val="2"/>
        </w:numPr>
        <w:spacing w:after="0" w:line="240" w:lineRule="auto"/>
        <w:ind w:left="0"/>
        <w:jc w:val="left"/>
        <w:rPr>
          <w:rFonts w:ascii="Arial" w:eastAsia="Times New Roman" w:hAnsi="Arial" w:cs="Arial"/>
          <w:color w:val="212121"/>
          <w:sz w:val="24"/>
          <w:szCs w:val="24"/>
        </w:rPr>
      </w:pPr>
      <w:hyperlink r:id="rId14" w:tgtFrame="C" w:history="1">
        <w:r w:rsidRPr="009D7BCF">
          <w:rPr>
            <w:rFonts w:ascii="Arial" w:eastAsia="Times New Roman" w:hAnsi="Arial" w:cs="Arial"/>
            <w:color w:val="039BE5"/>
            <w:sz w:val="24"/>
            <w:szCs w:val="24"/>
          </w:rPr>
          <w:t>Synthetic Features and Outliers</w:t>
        </w:r>
      </w:hyperlink>
      <w:r w:rsidRPr="009D7BCF">
        <w:rPr>
          <w:rFonts w:ascii="Arial" w:eastAsia="Times New Roman" w:hAnsi="Arial" w:cs="Arial"/>
          <w:color w:val="212121"/>
          <w:sz w:val="24"/>
          <w:szCs w:val="24"/>
        </w:rPr>
        <w:t>. This exercise explores synthetic features and the effect of input outliers.</w:t>
      </w:r>
    </w:p>
    <w:p w14:paraId="299AB7FC" w14:textId="77777777" w:rsidR="009D7BCF" w:rsidRPr="009D7BCF" w:rsidRDefault="009D7BCF" w:rsidP="009D7BCF">
      <w:pPr>
        <w:widowControl/>
        <w:pBdr>
          <w:bottom w:val="single" w:sz="6" w:space="2" w:color="EBEBEB"/>
        </w:pBdr>
        <w:spacing w:before="600" w:after="300" w:line="480" w:lineRule="atLeast"/>
        <w:jc w:val="left"/>
        <w:outlineLvl w:val="1"/>
        <w:rPr>
          <w:rFonts w:ascii="Arial" w:eastAsia="Times New Roman" w:hAnsi="Arial" w:cs="Arial"/>
          <w:color w:val="212121"/>
          <w:spacing w:val="-4"/>
          <w:sz w:val="36"/>
          <w:szCs w:val="36"/>
        </w:rPr>
      </w:pPr>
      <w:r w:rsidRPr="009D7BCF">
        <w:rPr>
          <w:rFonts w:ascii="Arial" w:eastAsia="Times New Roman" w:hAnsi="Arial" w:cs="Arial"/>
          <w:color w:val="212121"/>
          <w:spacing w:val="-4"/>
          <w:sz w:val="36"/>
          <w:szCs w:val="36"/>
        </w:rPr>
        <w:t>Common hyperparameters in Machine Learning Crash Course exercises</w:t>
      </w:r>
    </w:p>
    <w:p w14:paraId="2F90F9AB"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Many of the coding exercises contain the following hyperparameters:</w:t>
      </w:r>
    </w:p>
    <w:p w14:paraId="67C6D4A8" w14:textId="77777777" w:rsidR="009D7BCF" w:rsidRPr="009D7BCF" w:rsidRDefault="009D7BCF" w:rsidP="009D7BCF">
      <w:pPr>
        <w:widowControl/>
        <w:numPr>
          <w:ilvl w:val="0"/>
          <w:numId w:val="3"/>
        </w:numPr>
        <w:spacing w:before="120" w:after="120" w:line="240" w:lineRule="auto"/>
        <w:ind w:left="0"/>
        <w:jc w:val="left"/>
        <w:rPr>
          <w:rFonts w:ascii="Arial" w:eastAsia="Times New Roman" w:hAnsi="Arial" w:cs="Arial"/>
          <w:color w:val="212121"/>
          <w:sz w:val="24"/>
          <w:szCs w:val="24"/>
        </w:rPr>
      </w:pPr>
      <w:r w:rsidRPr="009D7BCF">
        <w:rPr>
          <w:rFonts w:ascii="Arial" w:eastAsia="Times New Roman" w:hAnsi="Arial" w:cs="Arial"/>
          <w:b/>
          <w:bCs/>
          <w:color w:val="212121"/>
          <w:sz w:val="24"/>
          <w:szCs w:val="24"/>
        </w:rPr>
        <w:t>steps</w:t>
      </w:r>
      <w:r w:rsidRPr="009D7BCF">
        <w:rPr>
          <w:rFonts w:ascii="Arial" w:eastAsia="Times New Roman" w:hAnsi="Arial" w:cs="Arial"/>
          <w:color w:val="212121"/>
          <w:sz w:val="24"/>
          <w:szCs w:val="24"/>
        </w:rPr>
        <w:t xml:space="preserve">, which is the total number of training iterations. One step calculates the loss from </w:t>
      </w:r>
      <w:r w:rsidRPr="009D7BCF">
        <w:rPr>
          <w:rFonts w:ascii="Arial" w:eastAsia="Times New Roman" w:hAnsi="Arial" w:cs="Arial"/>
          <w:i/>
          <w:iCs/>
          <w:color w:val="212121"/>
          <w:sz w:val="24"/>
          <w:szCs w:val="24"/>
        </w:rPr>
        <w:t>one batch</w:t>
      </w:r>
      <w:r w:rsidRPr="009D7BCF">
        <w:rPr>
          <w:rFonts w:ascii="Arial" w:eastAsia="Times New Roman" w:hAnsi="Arial" w:cs="Arial"/>
          <w:color w:val="212121"/>
          <w:sz w:val="24"/>
          <w:szCs w:val="24"/>
        </w:rPr>
        <w:t xml:space="preserve"> and uses that value to modify the model's weights </w:t>
      </w:r>
      <w:r w:rsidRPr="009D7BCF">
        <w:rPr>
          <w:rFonts w:ascii="Arial" w:eastAsia="Times New Roman" w:hAnsi="Arial" w:cs="Arial"/>
          <w:i/>
          <w:iCs/>
          <w:color w:val="212121"/>
          <w:sz w:val="24"/>
          <w:szCs w:val="24"/>
        </w:rPr>
        <w:t>once</w:t>
      </w:r>
      <w:r w:rsidRPr="009D7BCF">
        <w:rPr>
          <w:rFonts w:ascii="Arial" w:eastAsia="Times New Roman" w:hAnsi="Arial" w:cs="Arial"/>
          <w:color w:val="212121"/>
          <w:sz w:val="24"/>
          <w:szCs w:val="24"/>
        </w:rPr>
        <w:t>.</w:t>
      </w:r>
    </w:p>
    <w:p w14:paraId="51D9326F" w14:textId="77777777" w:rsidR="009D7BCF" w:rsidRPr="009D7BCF" w:rsidRDefault="009D7BCF" w:rsidP="009D7BCF">
      <w:pPr>
        <w:widowControl/>
        <w:numPr>
          <w:ilvl w:val="0"/>
          <w:numId w:val="3"/>
        </w:numPr>
        <w:spacing w:before="120" w:after="120" w:line="240" w:lineRule="auto"/>
        <w:ind w:left="0"/>
        <w:jc w:val="left"/>
        <w:rPr>
          <w:rFonts w:ascii="Arial" w:eastAsia="Times New Roman" w:hAnsi="Arial" w:cs="Arial"/>
          <w:color w:val="212121"/>
          <w:sz w:val="24"/>
          <w:szCs w:val="24"/>
        </w:rPr>
      </w:pPr>
      <w:r w:rsidRPr="009D7BCF">
        <w:rPr>
          <w:rFonts w:ascii="Arial" w:eastAsia="Times New Roman" w:hAnsi="Arial" w:cs="Arial"/>
          <w:b/>
          <w:bCs/>
          <w:color w:val="212121"/>
          <w:sz w:val="24"/>
          <w:szCs w:val="24"/>
        </w:rPr>
        <w:t>batch size</w:t>
      </w:r>
      <w:r w:rsidRPr="009D7BCF">
        <w:rPr>
          <w:rFonts w:ascii="Arial" w:eastAsia="Times New Roman" w:hAnsi="Arial" w:cs="Arial"/>
          <w:color w:val="212121"/>
          <w:sz w:val="24"/>
          <w:szCs w:val="24"/>
        </w:rPr>
        <w:t>, which is the number of examples (chosen at random) for a single step. For example, the batch size for SGD is 1.</w:t>
      </w:r>
    </w:p>
    <w:p w14:paraId="14709A67" w14:textId="6FF60290" w:rsid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The following formula applies:</w:t>
      </w:r>
    </w:p>
    <w:p w14:paraId="4BCD3916" w14:textId="4776811C" w:rsidR="00777F4A" w:rsidRPr="009D7BCF" w:rsidRDefault="00777F4A" w:rsidP="009D7BCF">
      <w:pPr>
        <w:widowControl/>
        <w:spacing w:before="240" w:after="240" w:line="240" w:lineRule="auto"/>
        <w:jc w:val="left"/>
        <w:rPr>
          <w:rFonts w:ascii="Arial" w:eastAsia="Times New Roman" w:hAnsi="Arial" w:cs="Arial"/>
          <w:b/>
          <w:color w:val="212121"/>
          <w:sz w:val="24"/>
          <w:szCs w:val="24"/>
        </w:rPr>
      </w:pPr>
      <w:r>
        <w:rPr>
          <w:noProof/>
        </w:rPr>
        <w:drawing>
          <wp:inline distT="0" distB="0" distL="0" distR="0" wp14:anchorId="2843E770" wp14:editId="31341479">
            <wp:extent cx="5274310" cy="467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7360"/>
                    </a:xfrm>
                    <a:prstGeom prst="rect">
                      <a:avLst/>
                    </a:prstGeom>
                  </pic:spPr>
                </pic:pic>
              </a:graphicData>
            </a:graphic>
          </wp:inline>
        </w:drawing>
      </w:r>
      <w:bookmarkStart w:id="0" w:name="_GoBack"/>
      <w:bookmarkEnd w:id="0"/>
    </w:p>
    <w:p w14:paraId="371B1504" w14:textId="77777777" w:rsidR="009D7BCF" w:rsidRPr="009D7BCF" w:rsidRDefault="009D7BCF" w:rsidP="009D7BCF">
      <w:pPr>
        <w:widowControl/>
        <w:pBdr>
          <w:bottom w:val="single" w:sz="6" w:space="2" w:color="EBEBEB"/>
        </w:pBdr>
        <w:spacing w:before="600" w:after="300" w:line="480" w:lineRule="atLeast"/>
        <w:jc w:val="left"/>
        <w:outlineLvl w:val="1"/>
        <w:rPr>
          <w:rFonts w:ascii="Arial" w:eastAsia="Times New Roman" w:hAnsi="Arial" w:cs="Arial"/>
          <w:color w:val="212121"/>
          <w:spacing w:val="-4"/>
          <w:sz w:val="36"/>
          <w:szCs w:val="36"/>
        </w:rPr>
      </w:pPr>
      <w:r w:rsidRPr="009D7BCF">
        <w:rPr>
          <w:rFonts w:ascii="Arial" w:eastAsia="Times New Roman" w:hAnsi="Arial" w:cs="Arial"/>
          <w:color w:val="212121"/>
          <w:spacing w:val="-4"/>
          <w:sz w:val="36"/>
          <w:szCs w:val="36"/>
        </w:rPr>
        <w:t>A convenience variable in Machine Learning Crash Course exercises</w:t>
      </w:r>
    </w:p>
    <w:p w14:paraId="25021A97"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The following convenience variable appears in several exercises:</w:t>
      </w:r>
    </w:p>
    <w:p w14:paraId="5CC2C80E" w14:textId="77777777" w:rsidR="009D7BCF" w:rsidRPr="009D7BCF" w:rsidRDefault="009D7BCF" w:rsidP="009D7BCF">
      <w:pPr>
        <w:widowControl/>
        <w:numPr>
          <w:ilvl w:val="0"/>
          <w:numId w:val="4"/>
        </w:numPr>
        <w:spacing w:before="120" w:after="120" w:line="240" w:lineRule="auto"/>
        <w:ind w:left="0"/>
        <w:jc w:val="left"/>
        <w:rPr>
          <w:rFonts w:ascii="Arial" w:eastAsia="Times New Roman" w:hAnsi="Arial" w:cs="Arial"/>
          <w:color w:val="212121"/>
          <w:sz w:val="24"/>
          <w:szCs w:val="24"/>
        </w:rPr>
      </w:pPr>
      <w:r w:rsidRPr="009D7BCF">
        <w:rPr>
          <w:rFonts w:ascii="Arial" w:eastAsia="Times New Roman" w:hAnsi="Arial" w:cs="Arial"/>
          <w:b/>
          <w:bCs/>
          <w:color w:val="212121"/>
          <w:sz w:val="24"/>
          <w:szCs w:val="24"/>
        </w:rPr>
        <w:t>periods</w:t>
      </w:r>
      <w:r w:rsidRPr="009D7BCF">
        <w:rPr>
          <w:rFonts w:ascii="Arial" w:eastAsia="Times New Roman" w:hAnsi="Arial" w:cs="Arial"/>
          <w:color w:val="212121"/>
          <w:sz w:val="24"/>
          <w:szCs w:val="24"/>
        </w:rPr>
        <w:t xml:space="preserve">, which controls the granularity of reporting. For example, if </w:t>
      </w:r>
      <w:r w:rsidRPr="009D7BCF">
        <w:rPr>
          <w:rFonts w:ascii="Courier New" w:eastAsia="Times New Roman" w:hAnsi="Courier New" w:cs="Courier New"/>
          <w:color w:val="37474F"/>
          <w:shd w:val="clear" w:color="auto" w:fill="F7F7F7"/>
        </w:rPr>
        <w:t>periods</w:t>
      </w:r>
      <w:r w:rsidRPr="009D7BCF">
        <w:rPr>
          <w:rFonts w:ascii="Arial" w:eastAsia="Times New Roman" w:hAnsi="Arial" w:cs="Arial"/>
          <w:color w:val="212121"/>
          <w:sz w:val="24"/>
          <w:szCs w:val="24"/>
        </w:rPr>
        <w:t xml:space="preserve"> </w:t>
      </w:r>
      <w:proofErr w:type="gramStart"/>
      <w:r w:rsidRPr="009D7BCF">
        <w:rPr>
          <w:rFonts w:ascii="Arial" w:eastAsia="Times New Roman" w:hAnsi="Arial" w:cs="Arial"/>
          <w:color w:val="212121"/>
          <w:sz w:val="24"/>
          <w:szCs w:val="24"/>
        </w:rPr>
        <w:t>is</w:t>
      </w:r>
      <w:proofErr w:type="gramEnd"/>
      <w:r w:rsidRPr="009D7BCF">
        <w:rPr>
          <w:rFonts w:ascii="Arial" w:eastAsia="Times New Roman" w:hAnsi="Arial" w:cs="Arial"/>
          <w:color w:val="212121"/>
          <w:sz w:val="24"/>
          <w:szCs w:val="24"/>
        </w:rPr>
        <w:t xml:space="preserve"> set to 7 and </w:t>
      </w:r>
      <w:r w:rsidRPr="009D7BCF">
        <w:rPr>
          <w:rFonts w:ascii="Courier New" w:eastAsia="Times New Roman" w:hAnsi="Courier New" w:cs="Courier New"/>
          <w:color w:val="37474F"/>
          <w:shd w:val="clear" w:color="auto" w:fill="F7F7F7"/>
        </w:rPr>
        <w:t>steps</w:t>
      </w:r>
      <w:r w:rsidRPr="009D7BCF">
        <w:rPr>
          <w:rFonts w:ascii="Arial" w:eastAsia="Times New Roman" w:hAnsi="Arial" w:cs="Arial"/>
          <w:color w:val="212121"/>
          <w:sz w:val="24"/>
          <w:szCs w:val="24"/>
        </w:rPr>
        <w:t xml:space="preserve"> is set to 70, then the exercise will output the loss value every 10 steps (or 7 times). Unlike hyperparameters, we don't expect you to modify the value of </w:t>
      </w:r>
      <w:r w:rsidRPr="009D7BCF">
        <w:rPr>
          <w:rFonts w:ascii="Courier New" w:eastAsia="Times New Roman" w:hAnsi="Courier New" w:cs="Courier New"/>
          <w:color w:val="37474F"/>
          <w:shd w:val="clear" w:color="auto" w:fill="F7F7F7"/>
        </w:rPr>
        <w:t>periods</w:t>
      </w:r>
      <w:r w:rsidRPr="009D7BCF">
        <w:rPr>
          <w:rFonts w:ascii="Arial" w:eastAsia="Times New Roman" w:hAnsi="Arial" w:cs="Arial"/>
          <w:color w:val="212121"/>
          <w:sz w:val="24"/>
          <w:szCs w:val="24"/>
        </w:rPr>
        <w:t xml:space="preserve">. Note that modifying </w:t>
      </w:r>
      <w:r w:rsidRPr="009D7BCF">
        <w:rPr>
          <w:rFonts w:ascii="Courier New" w:eastAsia="Times New Roman" w:hAnsi="Courier New" w:cs="Courier New"/>
          <w:color w:val="37474F"/>
          <w:shd w:val="clear" w:color="auto" w:fill="F7F7F7"/>
        </w:rPr>
        <w:t>periods</w:t>
      </w:r>
      <w:r w:rsidRPr="009D7BCF">
        <w:rPr>
          <w:rFonts w:ascii="Arial" w:eastAsia="Times New Roman" w:hAnsi="Arial" w:cs="Arial"/>
          <w:color w:val="212121"/>
          <w:sz w:val="24"/>
          <w:szCs w:val="24"/>
        </w:rPr>
        <w:t xml:space="preserve"> does not alter what your model learns.</w:t>
      </w:r>
    </w:p>
    <w:p w14:paraId="37819994" w14:textId="77777777" w:rsidR="009D7BCF" w:rsidRPr="009D7BCF" w:rsidRDefault="009D7BCF" w:rsidP="009D7BCF">
      <w:pPr>
        <w:widowControl/>
        <w:spacing w:before="240" w:after="240" w:line="240" w:lineRule="auto"/>
        <w:jc w:val="left"/>
        <w:rPr>
          <w:rFonts w:ascii="Arial" w:eastAsia="Times New Roman" w:hAnsi="Arial" w:cs="Arial"/>
          <w:color w:val="212121"/>
          <w:sz w:val="24"/>
          <w:szCs w:val="24"/>
        </w:rPr>
      </w:pPr>
      <w:r w:rsidRPr="009D7BCF">
        <w:rPr>
          <w:rFonts w:ascii="Arial" w:eastAsia="Times New Roman" w:hAnsi="Arial" w:cs="Arial"/>
          <w:color w:val="212121"/>
          <w:sz w:val="24"/>
          <w:szCs w:val="24"/>
        </w:rPr>
        <w:t>The following formula applies:</w:t>
      </w:r>
    </w:p>
    <w:p w14:paraId="28808E1F" w14:textId="788788C3" w:rsidR="00777F4A" w:rsidRDefault="00777F4A" w:rsidP="009D7BCF">
      <w:pPr>
        <w:widowControl/>
        <w:spacing w:line="240" w:lineRule="auto"/>
        <w:jc w:val="center"/>
        <w:rPr>
          <w:rFonts w:ascii="Arial" w:eastAsia="Times New Roman" w:hAnsi="Arial" w:cs="Arial"/>
          <w:color w:val="212121"/>
          <w:sz w:val="24"/>
          <w:szCs w:val="24"/>
        </w:rPr>
      </w:pPr>
      <w:r>
        <w:rPr>
          <w:noProof/>
        </w:rPr>
        <w:lastRenderedPageBreak/>
        <w:drawing>
          <wp:inline distT="0" distB="0" distL="0" distR="0" wp14:anchorId="02968CD1" wp14:editId="1014D88D">
            <wp:extent cx="5274310" cy="471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1805"/>
                    </a:xfrm>
                    <a:prstGeom prst="rect">
                      <a:avLst/>
                    </a:prstGeom>
                  </pic:spPr>
                </pic:pic>
              </a:graphicData>
            </a:graphic>
          </wp:inline>
        </w:drawing>
      </w:r>
    </w:p>
    <w:p w14:paraId="07D13FE2" w14:textId="77777777" w:rsidR="009D7BCF" w:rsidRDefault="009D7BCF"/>
    <w:sectPr w:rsidR="009D7BCF" w:rsidSect="00EA5F8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D4514"/>
    <w:multiLevelType w:val="multilevel"/>
    <w:tmpl w:val="8D6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059D6"/>
    <w:multiLevelType w:val="multilevel"/>
    <w:tmpl w:val="50F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12453"/>
    <w:multiLevelType w:val="multilevel"/>
    <w:tmpl w:val="5AB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91401"/>
    <w:multiLevelType w:val="multilevel"/>
    <w:tmpl w:val="456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37"/>
    <w:rsid w:val="0012588B"/>
    <w:rsid w:val="00726F29"/>
    <w:rsid w:val="0076151D"/>
    <w:rsid w:val="00777F4A"/>
    <w:rsid w:val="008001F5"/>
    <w:rsid w:val="009D7BCF"/>
    <w:rsid w:val="00AF44FB"/>
    <w:rsid w:val="00EA5F8E"/>
    <w:rsid w:val="00F624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18DB"/>
  <w15:chartTrackingRefBased/>
  <w15:docId w15:val="{C5738888-525E-4FFF-80F4-D50AECFF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588B"/>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588B"/>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8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58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588B"/>
    <w:rPr>
      <w:color w:val="0000FF"/>
      <w:u w:val="single"/>
    </w:rPr>
  </w:style>
  <w:style w:type="paragraph" w:styleId="HTMLPreformatted">
    <w:name w:val="HTML Preformatted"/>
    <w:basedOn w:val="Normal"/>
    <w:link w:val="HTMLPreformattedChar"/>
    <w:uiPriority w:val="99"/>
    <w:semiHidden/>
    <w:unhideWhenUsed/>
    <w:rsid w:val="00125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88B"/>
    <w:rPr>
      <w:rFonts w:ascii="Courier New" w:eastAsia="Times New Roman" w:hAnsi="Courier New" w:cs="Courier New"/>
      <w:sz w:val="20"/>
      <w:szCs w:val="20"/>
    </w:rPr>
  </w:style>
  <w:style w:type="paragraph" w:styleId="NormalWeb">
    <w:name w:val="Normal (Web)"/>
    <w:basedOn w:val="Normal"/>
    <w:uiPriority w:val="99"/>
    <w:semiHidden/>
    <w:unhideWhenUsed/>
    <w:rsid w:val="0012588B"/>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2588B"/>
    <w:rPr>
      <w:b/>
      <w:bCs/>
    </w:rPr>
  </w:style>
  <w:style w:type="character" w:customStyle="1" w:styleId="kwd">
    <w:name w:val="kwd"/>
    <w:basedOn w:val="DefaultParagraphFont"/>
    <w:rsid w:val="0012588B"/>
  </w:style>
  <w:style w:type="character" w:customStyle="1" w:styleId="pln">
    <w:name w:val="pln"/>
    <w:basedOn w:val="DefaultParagraphFont"/>
    <w:rsid w:val="0012588B"/>
  </w:style>
  <w:style w:type="character" w:customStyle="1" w:styleId="com">
    <w:name w:val="com"/>
    <w:basedOn w:val="DefaultParagraphFont"/>
    <w:rsid w:val="0012588B"/>
  </w:style>
  <w:style w:type="character" w:customStyle="1" w:styleId="pun">
    <w:name w:val="pun"/>
    <w:basedOn w:val="DefaultParagraphFont"/>
    <w:rsid w:val="0012588B"/>
  </w:style>
  <w:style w:type="character" w:customStyle="1" w:styleId="typ">
    <w:name w:val="typ"/>
    <w:basedOn w:val="DefaultParagraphFont"/>
    <w:rsid w:val="0012588B"/>
  </w:style>
  <w:style w:type="character" w:customStyle="1" w:styleId="lit">
    <w:name w:val="lit"/>
    <w:basedOn w:val="DefaultParagraphFont"/>
    <w:rsid w:val="0012588B"/>
  </w:style>
  <w:style w:type="character" w:styleId="HTMLCode">
    <w:name w:val="HTML Code"/>
    <w:basedOn w:val="DefaultParagraphFont"/>
    <w:uiPriority w:val="99"/>
    <w:semiHidden/>
    <w:unhideWhenUsed/>
    <w:rsid w:val="009D7BCF"/>
    <w:rPr>
      <w:rFonts w:ascii="Courier New" w:eastAsia="Times New Roman" w:hAnsi="Courier New" w:cs="Courier New"/>
      <w:sz w:val="20"/>
      <w:szCs w:val="20"/>
    </w:rPr>
  </w:style>
  <w:style w:type="paragraph" w:customStyle="1" w:styleId="note">
    <w:name w:val="note"/>
    <w:basedOn w:val="Normal"/>
    <w:rsid w:val="009D7BC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9D7BCF"/>
    <w:rPr>
      <w:i/>
      <w:iCs/>
    </w:rPr>
  </w:style>
  <w:style w:type="character" w:customStyle="1" w:styleId="mjxassistivemathml">
    <w:name w:val="mjx_assistive_mathml"/>
    <w:basedOn w:val="DefaultParagraphFont"/>
    <w:rsid w:val="009D7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69254">
      <w:bodyDiv w:val="1"/>
      <w:marLeft w:val="0"/>
      <w:marRight w:val="0"/>
      <w:marTop w:val="0"/>
      <w:marBottom w:val="0"/>
      <w:divBdr>
        <w:top w:val="none" w:sz="0" w:space="0" w:color="auto"/>
        <w:left w:val="none" w:sz="0" w:space="0" w:color="auto"/>
        <w:bottom w:val="none" w:sz="0" w:space="0" w:color="auto"/>
        <w:right w:val="none" w:sz="0" w:space="0" w:color="auto"/>
      </w:divBdr>
      <w:divsChild>
        <w:div w:id="1807121139">
          <w:marLeft w:val="0"/>
          <w:marRight w:val="0"/>
          <w:marTop w:val="240"/>
          <w:marBottom w:val="240"/>
          <w:divBdr>
            <w:top w:val="none" w:sz="0" w:space="0" w:color="auto"/>
            <w:left w:val="none" w:sz="0" w:space="0" w:color="auto"/>
            <w:bottom w:val="none" w:sz="0" w:space="0" w:color="auto"/>
            <w:right w:val="none" w:sz="0" w:space="0" w:color="auto"/>
          </w:divBdr>
        </w:div>
        <w:div w:id="1048526750">
          <w:marLeft w:val="0"/>
          <w:marRight w:val="0"/>
          <w:marTop w:val="240"/>
          <w:marBottom w:val="240"/>
          <w:divBdr>
            <w:top w:val="none" w:sz="0" w:space="0" w:color="auto"/>
            <w:left w:val="none" w:sz="0" w:space="0" w:color="auto"/>
            <w:bottom w:val="none" w:sz="0" w:space="0" w:color="auto"/>
            <w:right w:val="none" w:sz="0" w:space="0" w:color="auto"/>
          </w:divBdr>
        </w:div>
      </w:divsChild>
    </w:div>
    <w:div w:id="713889091">
      <w:bodyDiv w:val="1"/>
      <w:marLeft w:val="0"/>
      <w:marRight w:val="0"/>
      <w:marTop w:val="0"/>
      <w:marBottom w:val="0"/>
      <w:divBdr>
        <w:top w:val="none" w:sz="0" w:space="0" w:color="auto"/>
        <w:left w:val="none" w:sz="0" w:space="0" w:color="auto"/>
        <w:bottom w:val="none" w:sz="0" w:space="0" w:color="auto"/>
        <w:right w:val="none" w:sz="0" w:space="0" w:color="auto"/>
      </w:divBdr>
      <w:divsChild>
        <w:div w:id="2117291241">
          <w:marLeft w:val="0"/>
          <w:marRight w:val="0"/>
          <w:marTop w:val="240"/>
          <w:marBottom w:val="240"/>
          <w:divBdr>
            <w:top w:val="none" w:sz="0" w:space="0" w:color="auto"/>
            <w:left w:val="none" w:sz="0" w:space="0" w:color="auto"/>
            <w:bottom w:val="none" w:sz="0" w:space="0" w:color="auto"/>
            <w:right w:val="none" w:sz="0" w:space="0" w:color="auto"/>
          </w:divBdr>
        </w:div>
        <w:div w:id="413286943">
          <w:marLeft w:val="0"/>
          <w:marRight w:val="0"/>
          <w:marTop w:val="240"/>
          <w:marBottom w:val="240"/>
          <w:divBdr>
            <w:top w:val="none" w:sz="0" w:space="0" w:color="auto"/>
            <w:left w:val="none" w:sz="0" w:space="0" w:color="auto"/>
            <w:bottom w:val="none" w:sz="0" w:space="0" w:color="auto"/>
            <w:right w:val="none" w:sz="0" w:space="0" w:color="auto"/>
          </w:divBdr>
        </w:div>
      </w:divsChild>
    </w:div>
    <w:div w:id="1153064122">
      <w:bodyDiv w:val="1"/>
      <w:marLeft w:val="0"/>
      <w:marRight w:val="0"/>
      <w:marTop w:val="0"/>
      <w:marBottom w:val="0"/>
      <w:divBdr>
        <w:top w:val="none" w:sz="0" w:space="0" w:color="auto"/>
        <w:left w:val="none" w:sz="0" w:space="0" w:color="auto"/>
        <w:bottom w:val="none" w:sz="0" w:space="0" w:color="auto"/>
        <w:right w:val="none" w:sz="0" w:space="0" w:color="auto"/>
      </w:divBdr>
      <w:divsChild>
        <w:div w:id="95021078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 TargetMode="External"/><Relationship Id="rId13" Type="http://schemas.openxmlformats.org/officeDocument/2006/relationships/hyperlink" Target="https://colab.research.google.com/notebooks/mlcc/first_steps_with_tensor_flow.ipynb?hl=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extend/tool_developers/" TargetMode="External"/><Relationship Id="rId12" Type="http://schemas.openxmlformats.org/officeDocument/2006/relationships/hyperlink" Target="https://colab.research.google.com/notebooks/mlcc/intro_to_pandas.ipynb?hl=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google/eng-edu/blob/master/ml/cc/README.md"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hyperlink" Target="https://www.tensorflow.org/" TargetMode="External"/><Relationship Id="rId14" Type="http://schemas.openxmlformats.org/officeDocument/2006/relationships/hyperlink" Target="https://colab.research.google.com/notebooks/mlcc/synthetic_features_and_outliers.ipynb?hl=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DEKUN#</dc:creator>
  <cp:keywords/>
  <dc:description/>
  <cp:lastModifiedBy>#HE DEKUN#</cp:lastModifiedBy>
  <cp:revision>5</cp:revision>
  <dcterms:created xsi:type="dcterms:W3CDTF">2018-03-07T02:48:00Z</dcterms:created>
  <dcterms:modified xsi:type="dcterms:W3CDTF">2018-03-07T03:29:00Z</dcterms:modified>
</cp:coreProperties>
</file>