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Scope:</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r>
                      <w:r w:rsidR="00D52EA4" w:rsidRPr="002309ED">
                        <w:rPr>
                          <w:rFonts w:ascii="Zetta Serif Book" w:hAnsi="Zetta Serif Book"/>
                          <w:color w:val="404040" w:themeColor="text1" w:themeTint="BF"/>
                          <w:sz w:val="16"/>
                          <w:szCs w:val="16"/>
                        </w:rPr>
                        <w:t xml:space="preserve">Demo existing flooring &amp; place in a </w:t>
                      </w:r>
                      <w:r w:rsidR="00D52EA4" w:rsidRPr="007129EC">
                        <w:rPr>
                          <w:rFonts w:ascii="Zetta Serif Book" w:hAnsi="Zetta Serif Book"/>
                          <w:b/>
                          <w:bCs/>
                          <w:color w:val="404040" w:themeColor="text1" w:themeTint="BF"/>
                          <w:sz w:val="16"/>
                          <w:szCs w:val="16"/>
                          <w:u w:val="single"/>
                        </w:rPr>
                        <w:t xml:space="preserve">{{disposal}}</w:t>
                      </w:r>
                    </w:p>
                    <w:p w14:paraId="4ABD49D0" w14:textId="674D03BC" w:rsidR="00D52EA4"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Fill concrete joints with backer rod and polyurea caulking.  Patch minor divots.</w:t>
                      </w:r>
                    </w:p>
                    <w:p w14:paraId="3C16365F" w14:textId="5AC58A07" w:rsidR="00B077E5" w:rsidRPr="002309ED" w:rsidRDefault="00D52EA4"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r>
                      <w:r w:rsidR="00B077E5" w:rsidRPr="002309ED">
                        <w:rPr>
                          <w:rFonts w:ascii="Zetta Serif Book" w:hAnsi="Zetta Serif Book"/>
                          <w:color w:val="404040" w:themeColor="text1" w:themeTint="BF"/>
                          <w:sz w:val="16"/>
                          <w:szCs w:val="16"/>
                        </w:rPr>
                        <w:t xml:space="preserve">Grind and polish concrete with successive passes using finer grit pads for each pass  </w:t>
                      </w:r>
                    </w:p>
                    <w:p w14:paraId="542AED65" w14:textId="4E0C3A36" w:rsidR="00B077E5" w:rsidRPr="002309ED" w:rsidRDefault="00B077E5" w:rsidP="00D52EA4">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Apply hardener/densifier &amp; topical sealer</w:t>
                      </w:r>
                    </w:p>
                    <w:p w14:paraId="0DE22665" w14:textId="77777777" w:rsidR="00B077E5" w:rsidRPr="002309ED" w:rsidRDefault="00B077E5" w:rsidP="00B077E5">
                      <w:pPr>
                        <w:tabs>
                          <w:tab w:val="left" w:pos="1080"/>
                        </w:tabs>
                        <w:spacing w:line="300" w:lineRule="auto"/>
                        <w:ind w:left="1080"/>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 xml:space="preserve">Perform high-speed burnish </w:t>
                      </w:r>
                    </w:p>
                    <w:p w14:paraId="37E796FB" w14:textId="77777777" w:rsidR="00B077E5" w:rsidRPr="002309ED" w:rsidRDefault="00B077E5" w:rsidP="00B077E5">
                      <w:pPr>
                        <w:pStyle w:val="ListParagraph"/>
                        <w:tabs>
                          <w:tab w:val="left" w:pos="1080"/>
                        </w:tabs>
                        <w:spacing w:line="300" w:lineRule="auto"/>
                        <w:ind w:left="288"/>
                        <w:rPr>
                          <w:rFonts w:ascii="Zetta Serif Book" w:hAnsi="Zetta Serif Book"/>
                          <w:color w:val="404040" w:themeColor="text1" w:themeTint="BF"/>
                          <w:sz w:val="16"/>
                          <w:szCs w:val="16"/>
                        </w:rPr>
                      </w:pPr>
                      <w:r w:rsidRPr="002309ED">
                        <w:rPr>
                          <w:rFonts w:ascii="Zetta Serif Book" w:hAnsi="Zetta Serif Book"/>
                          <w:color w:val="404040" w:themeColor="text1" w:themeTint="BF"/>
                          <w:sz w:val="16"/>
                          <w:szCs w:val="16"/>
                        </w:rPr>
                        <w:tab/>
                        <w:t>Assumes polish over: clean, sound &amp; solid concrete substrate</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w:t>
                      </w:r>
                      <w:r w:rsidR="00D52EA4" w:rsidRPr="002309ED">
                        <w:rPr>
                          <w:rFonts w:ascii="Zetta Serif Book" w:hAnsi="Zetta Serif Book"/>
                          <w:color w:val="404040" w:themeColor="text1" w:themeTint="BF"/>
                          <w:sz w:val="16"/>
                          <w:szCs w:val="16"/>
                        </w:rPr>
                        <w:t>Moving of Furniture/Fixtures, Touch-Up Paint, Excessive Patching (i.e.</w:t>
                      </w:r>
                      <w:r w:rsidR="00F60EFC">
                        <w:rPr>
                          <w:rFonts w:ascii="Zetta Serif Book" w:hAnsi="Zetta Serif Book"/>
                          <w:color w:val="404040" w:themeColor="text1" w:themeTint="BF"/>
                          <w:sz w:val="16"/>
                          <w:szCs w:val="16"/>
                        </w:rPr>
                        <w:t>,</w:t>
                      </w:r>
                      <w:r w:rsidR="00D52EA4" w:rsidRPr="002309ED">
                        <w:rPr>
                          <w:rFonts w:ascii="Zetta Serif Book" w:hAnsi="Zetta Serif Book"/>
                          <w:color w:val="404040" w:themeColor="text1" w:themeTint="BF"/>
                          <w:sz w:val="16"/>
                          <w:szCs w:val="16"/>
                        </w:rPr>
                        <w:t xml:space="preserve"> skim coating &amp; more than 1 bag of patch material per 1,000 sf), Demo of Existing Floor/Glue/Etc., Weekend or night work</w:t>
                      </w:r>
                      <w:r w:rsidR="00375B22">
                        <w:rPr>
                          <w:rFonts w:ascii="Zetta Serif Book" w:hAnsi="Zetta Serif Book"/>
                          <w:color w:val="404040" w:themeColor="text1" w:themeTint="BF"/>
                          <w:sz w:val="16"/>
                          <w:szCs w:val="16"/>
                        </w:rPr>
                        <w:t>, Credit for Unused Mobilizations</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(material sales tax INCLUDED)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(material sales tax INCLUDED)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2C2B8C6F" w14:textId="77777777" w:rsidR="00B077E5"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CC63CC">
                        <w:rPr>
                          <w:rFonts w:ascii="Zetta Serif Book" w:hAnsi="Zetta Serif Book"/>
                          <w:color w:val="404040" w:themeColor="text1" w:themeTint="BF"/>
                          <w:sz w:val="18"/>
                          <w:szCs w:val="18"/>
                        </w:rPr>
                        <w:t xml:space="preserve">$x – Add for </w:t>
                      </w:r>
                    </w:p>
                    <w:p w14:paraId="72DFD293" w14:textId="77777777" w:rsidR="00804214" w:rsidRPr="00217FED"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$x – Add for</w:t>
                      </w:r>
                    </w:p>
                    <w:p w14:paraId="7E1FD164" w14:textId="63088CF7" w:rsidR="00805517" w:rsidRPr="00217FED" w:rsidRDefault="00805517" w:rsidP="00805517">
                      <w:pPr>
                        <w:pStyle w:val="ListParagraph"/>
                        <w:numPr>
                          <w:ilvl w:val="0"/>
                          <w:numId w:val="3"/>
                        </w:numPr>
                        <w:rPr>
                          <w:rFonts w:ascii="Zetta Serif Book" w:hAnsi="Zetta Serif Book"/>
                          <w:i/>
                          <w:iCs/>
                          <w:color w:val="404040" w:themeColor="text1" w:themeTint="BF"/>
                          <w:sz w:val="18"/>
                          <w:szCs w:val="18"/>
                        </w:rPr>
                      </w:pPr>
                      <w:r w:rsidRPr="00805517">
                        <w:rPr>
                          <w:rFonts w:ascii="Zetta Serif Book" w:hAnsi="Zetta Serif Book"/>
                          <w:i/>
                          <w:iCs/>
                          <w:color w:val="404040" w:themeColor="text1" w:themeTint="BF"/>
                          <w:sz w:val="18"/>
                          <w:szCs w:val="18"/>
                        </w:rPr>
                        <w:t>($x) – Deduct VE for Grind &amp; Sealed Concrete (</w:t>
                      </w:r>
                      <w:r w:rsidRPr="00805517">
                        <w:rPr>
                          <w:rFonts w:ascii="Zetta Serif Book" w:hAnsi="Zetta Serif Book"/>
                          <w:i/>
                          <w:iCs/>
                          <w:color w:val="404040" w:themeColor="text1" w:themeTint="BF"/>
                          <w:sz w:val="16"/>
                          <w:szCs w:val="16"/>
                        </w:rPr>
                        <w:t>2 grinder passes</w:t>
                      </w:r>
                      <w:r w:rsidRPr="00805517">
                        <w:rPr>
                          <w:rFonts w:ascii="Zetta Serif Book" w:hAnsi="Zetta Serif Book"/>
                          <w:i/>
                          <w:iCs/>
                          <w:color w:val="404040" w:themeColor="text1" w:themeTint="BF"/>
                          <w:sz w:val="18"/>
                          <w:szCs w:val="18"/>
                        </w:rPr>
                        <w:t>)</w:t>
                      </w:r>
                      <w:r>
                        <w:rPr>
                          <w:rFonts w:ascii="Zetta Serif Book" w:hAnsi="Zetta Serif Book"/>
                          <w:i/>
                          <w:iCs/>
                          <w:color w:val="404040" w:themeColor="text1" w:themeTint="BF"/>
                          <w:sz w:val="18"/>
                          <w:szCs w:val="18"/>
                        </w:rPr>
                        <w:t>,</w:t>
                      </w:r>
                      <w:r w:rsidRPr="00805517">
                        <w:rPr>
                          <w:rFonts w:ascii="Zetta Serif Book" w:hAnsi="Zetta Serif Book"/>
                          <w:i/>
                          <w:iCs/>
                          <w:color w:val="404040" w:themeColor="text1" w:themeTint="BF"/>
                          <w:sz w:val="18"/>
                          <w:szCs w:val="18"/>
                        </w:rPr>
                        <w:t xml:space="preserve"> in lieu of polished concrete.</w:t>
                      </w:r>
                    </w:p>
                    <w:p w14:paraId="6AF618BC" w14:textId="4D092213" w:rsidR="00805517" w:rsidRPr="00217FED" w:rsidRDefault="00805517" w:rsidP="00805517">
                      <w:pPr>
                        <w:pStyle w:val="ListParagraph"/>
                        <w:numPr>
                          <w:ilvl w:val="1"/>
                          <w:numId w:val="3"/>
                        </w:numPr>
                        <w:spacing w:line="300" w:lineRule="auto"/>
                        <w:ind w:left="1170" w:hanging="180"/>
                        <w:rPr>
                          <w:rFonts w:ascii="Zetta Serif Book" w:hAnsi="Zetta Serif Book"/>
                          <w:color w:val="404040" w:themeColor="text1" w:themeTint="BF"/>
                          <w:sz w:val="18"/>
                          <w:szCs w:val="18"/>
                        </w:rPr>
                      </w:pPr>
                      <w:r w:rsidRPr="00805517">
                        <w:rPr>
                          <w:rFonts w:ascii="Zetta Serif Book" w:hAnsi="Zetta Serif Book"/>
                          <w:i/>
                          <w:iCs/>
                          <w:color w:val="404040" w:themeColor="text1" w:themeTint="BF"/>
                          <w:sz w:val="17"/>
                          <w:szCs w:val="17"/>
                        </w:rPr>
                        <w:t>Note: Additional VE may be available upon request.</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