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Hello,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Thanks for the opportunity to bid on this {{job_name}} project!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The pages that follow are our Epoxy / Resinous Flooring proposal for this project. A few things to note:</w:t>
      </w:r>
    </w:p>
    <w:p>
      <w:pPr>
        <w:numPr>
          <w:ilvl w:val="0"/>
          <w:numId w:val="33"/>
        </w:num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Materials / 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{{system_name}}, {{texture}} texture, over approximately {{epoxy_sf}} SF, with {{cove_lf}} LF of integral cove base. </w:t>
      </w:r>
      <w:r>
        <w:rPr>
          <w:rFonts w:ascii="Zetta Serif Book" w:hAnsi="Zetta Serif Book"/>
          <w:b w:val="0"/>
          <w:i/>
          <w:color w:val="404040"/>
          <w:sz w:val="22"/>
        </w:rPr>
        <w:t>[THICKNESS - pick one: 1/8" / 3/16" / 1/4" nominal thickness with urethane topcoat.] [COVE HEIGHT - pick one: 4" / 6" / 8".]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{{schedule_notes}} </w:t>
      </w:r>
      <w:r>
        <w:rPr>
          <w:rFonts w:ascii="Zetta Serif Book" w:hAnsi="Zetta Serif Book"/>
          <w:b w:val="0"/>
          <w:i/>
          <w:color w:val="404040"/>
          <w:sz w:val="22"/>
        </w:rPr>
        <w:t>[SCHEDULE - assumes 1 mobilization per phase, with all areas available at one time; edit if this job phases differently.]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moisture-mitigation unit price if slab RH is over 75%;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 if you have any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