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7BE9" w:rsidRPr="00E22A1D" w:rsidRDefault="001A7BE9" w:rsidP="001A7BE9">
      <w:pPr>
        <w:ind w:firstLineChars="47" w:firstLine="141"/>
        <w:rPr>
          <w:rFonts w:ascii="Times New Roman" w:hAnsi="Times New Roman" w:cs="Times New Roman"/>
          <w:sz w:val="30"/>
          <w:szCs w:val="30"/>
        </w:rPr>
      </w:pPr>
      <w:r w:rsidRPr="00E22A1D">
        <w:rPr>
          <w:rFonts w:ascii="Times New Roman" w:hAnsi="Times New Roman" w:cs="Times New Roman"/>
          <w:sz w:val="30"/>
          <w:szCs w:val="30"/>
        </w:rPr>
        <w:t>【实验目的】</w:t>
      </w:r>
    </w:p>
    <w:p w:rsidR="00A5671A" w:rsidRDefault="00A5671A" w:rsidP="001A7BE9">
      <w:pPr>
        <w:ind w:firstLineChars="47" w:firstLine="103"/>
        <w:rPr>
          <w:rFonts w:ascii="Times New Roman" w:hAnsi="Times New Roman" w:cs="Times New Roman"/>
          <w:sz w:val="22"/>
          <w:szCs w:val="30"/>
        </w:rPr>
      </w:pPr>
      <w:r w:rsidRPr="00A5671A">
        <w:rPr>
          <w:rFonts w:ascii="Times New Roman" w:hAnsi="Times New Roman" w:cs="Times New Roman" w:hint="eastAsia"/>
          <w:sz w:val="22"/>
          <w:szCs w:val="30"/>
        </w:rPr>
        <w:t>1</w:t>
      </w:r>
      <w:r w:rsidRPr="00A5671A">
        <w:rPr>
          <w:rFonts w:ascii="Times New Roman" w:hAnsi="Times New Roman" w:cs="Times New Roman" w:hint="eastAsia"/>
          <w:sz w:val="22"/>
          <w:szCs w:val="30"/>
        </w:rPr>
        <w:t>、初步了解硅光电池机理</w:t>
      </w:r>
      <w:r>
        <w:rPr>
          <w:rFonts w:ascii="Times New Roman" w:hAnsi="Times New Roman" w:cs="Times New Roman" w:hint="eastAsia"/>
          <w:sz w:val="22"/>
          <w:szCs w:val="30"/>
        </w:rPr>
        <w:t>。</w:t>
      </w:r>
    </w:p>
    <w:p w:rsidR="00A5671A" w:rsidRDefault="00A5671A" w:rsidP="001A7BE9">
      <w:pPr>
        <w:ind w:firstLineChars="47" w:firstLine="103"/>
        <w:rPr>
          <w:rFonts w:ascii="Times New Roman" w:hAnsi="Times New Roman" w:cs="Times New Roman"/>
          <w:sz w:val="22"/>
          <w:szCs w:val="30"/>
        </w:rPr>
      </w:pPr>
      <w:r w:rsidRPr="00A5671A">
        <w:rPr>
          <w:rFonts w:ascii="Times New Roman" w:hAnsi="Times New Roman" w:cs="Times New Roman" w:hint="eastAsia"/>
          <w:sz w:val="22"/>
          <w:szCs w:val="30"/>
        </w:rPr>
        <w:t>2</w:t>
      </w:r>
      <w:r w:rsidRPr="00A5671A">
        <w:rPr>
          <w:rFonts w:ascii="Times New Roman" w:hAnsi="Times New Roman" w:cs="Times New Roman" w:hint="eastAsia"/>
          <w:sz w:val="22"/>
          <w:szCs w:val="30"/>
        </w:rPr>
        <w:t>、测量硅光电池开路电动势、短路电流、内阻和光强之间关系</w:t>
      </w:r>
      <w:r>
        <w:rPr>
          <w:rFonts w:ascii="Times New Roman" w:hAnsi="Times New Roman" w:cs="Times New Roman" w:hint="eastAsia"/>
          <w:sz w:val="22"/>
          <w:szCs w:val="30"/>
        </w:rPr>
        <w:t>。</w:t>
      </w:r>
    </w:p>
    <w:p w:rsidR="00A5671A" w:rsidRDefault="00A5671A" w:rsidP="001A7BE9">
      <w:pPr>
        <w:ind w:firstLineChars="47" w:firstLine="103"/>
        <w:rPr>
          <w:rFonts w:ascii="Times New Roman" w:hAnsi="Times New Roman" w:cs="Times New Roman"/>
          <w:sz w:val="22"/>
          <w:szCs w:val="30"/>
        </w:rPr>
      </w:pPr>
      <w:r w:rsidRPr="00A5671A">
        <w:rPr>
          <w:rFonts w:ascii="Times New Roman" w:hAnsi="Times New Roman" w:cs="Times New Roman" w:hint="eastAsia"/>
          <w:sz w:val="22"/>
          <w:szCs w:val="30"/>
        </w:rPr>
        <w:t>3</w:t>
      </w:r>
      <w:r w:rsidRPr="00A5671A">
        <w:rPr>
          <w:rFonts w:ascii="Times New Roman" w:hAnsi="Times New Roman" w:cs="Times New Roman" w:hint="eastAsia"/>
          <w:sz w:val="22"/>
          <w:szCs w:val="30"/>
        </w:rPr>
        <w:t>、在恒定光照下测量光电流、输出功率与负载之间关系</w:t>
      </w:r>
      <w:r>
        <w:rPr>
          <w:rFonts w:ascii="Times New Roman" w:hAnsi="Times New Roman" w:cs="Times New Roman" w:hint="eastAsia"/>
          <w:sz w:val="22"/>
          <w:szCs w:val="30"/>
        </w:rPr>
        <w:t>。</w:t>
      </w:r>
    </w:p>
    <w:p w:rsidR="001A7BE9" w:rsidRPr="00E22A1D" w:rsidRDefault="001A7BE9" w:rsidP="001A7BE9">
      <w:pPr>
        <w:ind w:firstLineChars="47" w:firstLine="141"/>
        <w:rPr>
          <w:rFonts w:ascii="Times New Roman" w:hAnsi="Times New Roman" w:cs="Times New Roman"/>
          <w:sz w:val="24"/>
          <w:szCs w:val="30"/>
        </w:rPr>
      </w:pPr>
      <w:r w:rsidRPr="00E22A1D">
        <w:rPr>
          <w:rFonts w:ascii="Times New Roman" w:hAnsi="Times New Roman" w:cs="Times New Roman"/>
          <w:sz w:val="30"/>
          <w:szCs w:val="30"/>
        </w:rPr>
        <w:t>【实验原理】</w:t>
      </w:r>
      <w:r w:rsidRPr="00E22A1D">
        <w:rPr>
          <w:rFonts w:ascii="Times New Roman" w:hAnsi="Times New Roman" w:cs="Times New Roman"/>
          <w:sz w:val="24"/>
          <w:szCs w:val="30"/>
        </w:rPr>
        <w:t>（原理概述，电学。光学原理图，计算公式）</w:t>
      </w:r>
    </w:p>
    <w:p w:rsidR="00A5671A" w:rsidRDefault="00A5671A" w:rsidP="00A5671A">
      <w:pPr>
        <w:ind w:leftChars="67" w:left="141" w:rightChars="67" w:right="141" w:firstLineChars="128" w:firstLine="269"/>
        <w:rPr>
          <w:rFonts w:ascii="Times New Roman" w:hAnsi="Times New Roman" w:cs="Times New Roman"/>
          <w:sz w:val="22"/>
          <w:szCs w:val="3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E54D28A" wp14:editId="471DF7BC">
            <wp:simplePos x="0" y="0"/>
            <wp:positionH relativeFrom="column">
              <wp:posOffset>1370187</wp:posOffset>
            </wp:positionH>
            <wp:positionV relativeFrom="paragraph">
              <wp:posOffset>1060905</wp:posOffset>
            </wp:positionV>
            <wp:extent cx="1052195" cy="378460"/>
            <wp:effectExtent l="0" t="0" r="0" b="2540"/>
            <wp:wrapTight wrapText="bothSides">
              <wp:wrapPolygon edited="0">
                <wp:start x="0" y="0"/>
                <wp:lineTo x="0" y="20658"/>
                <wp:lineTo x="21118" y="20658"/>
                <wp:lineTo x="21118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19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671A">
        <w:rPr>
          <w:rFonts w:ascii="Times New Roman" w:hAnsi="Times New Roman" w:cs="Times New Roman" w:hint="eastAsia"/>
          <w:sz w:val="22"/>
          <w:szCs w:val="30"/>
        </w:rPr>
        <w:t>在</w:t>
      </w:r>
      <w:r w:rsidRPr="00A5671A">
        <w:rPr>
          <w:rFonts w:ascii="Times New Roman" w:hAnsi="Times New Roman" w:cs="Times New Roman"/>
          <w:sz w:val="22"/>
          <w:szCs w:val="30"/>
        </w:rPr>
        <w:t xml:space="preserve">P </w:t>
      </w:r>
      <w:r w:rsidRPr="00A5671A">
        <w:rPr>
          <w:rFonts w:ascii="Times New Roman" w:hAnsi="Times New Roman" w:cs="Times New Roman" w:hint="eastAsia"/>
          <w:sz w:val="22"/>
          <w:szCs w:val="30"/>
        </w:rPr>
        <w:t>型半导体上扩散一薄层施主杂质而形成的</w:t>
      </w:r>
      <w:r w:rsidRPr="00A5671A">
        <w:rPr>
          <w:rFonts w:ascii="Times New Roman" w:hAnsi="Times New Roman" w:cs="Times New Roman"/>
          <w:sz w:val="22"/>
          <w:szCs w:val="30"/>
        </w:rPr>
        <w:t xml:space="preserve">p-n </w:t>
      </w:r>
      <w:r w:rsidRPr="00A5671A">
        <w:rPr>
          <w:rFonts w:ascii="Times New Roman" w:hAnsi="Times New Roman" w:cs="Times New Roman" w:hint="eastAsia"/>
          <w:sz w:val="22"/>
          <w:szCs w:val="30"/>
        </w:rPr>
        <w:t>结（如图</w:t>
      </w:r>
      <w:r w:rsidRPr="00A5671A">
        <w:rPr>
          <w:rFonts w:ascii="Times New Roman" w:hAnsi="Times New Roman" w:cs="Times New Roman"/>
          <w:sz w:val="22"/>
          <w:szCs w:val="30"/>
        </w:rPr>
        <w:t>1</w:t>
      </w:r>
      <w:r w:rsidRPr="00A5671A">
        <w:rPr>
          <w:rFonts w:ascii="Times New Roman" w:hAnsi="Times New Roman" w:cs="Times New Roman" w:hint="eastAsia"/>
          <w:sz w:val="22"/>
          <w:szCs w:val="30"/>
        </w:rPr>
        <w:t>），由于光照，在</w:t>
      </w:r>
      <w:r w:rsidRPr="00A5671A">
        <w:rPr>
          <w:rFonts w:ascii="Times New Roman" w:hAnsi="Times New Roman" w:cs="Times New Roman"/>
          <w:sz w:val="22"/>
          <w:szCs w:val="30"/>
        </w:rPr>
        <w:t xml:space="preserve">A </w:t>
      </w:r>
      <w:r w:rsidRPr="00A5671A">
        <w:rPr>
          <w:rFonts w:ascii="Times New Roman" w:hAnsi="Times New Roman" w:cs="Times New Roman" w:hint="eastAsia"/>
          <w:sz w:val="22"/>
          <w:szCs w:val="30"/>
        </w:rPr>
        <w:t>、</w:t>
      </w:r>
      <w:r w:rsidRPr="00A5671A">
        <w:rPr>
          <w:rFonts w:ascii="Times New Roman" w:hAnsi="Times New Roman" w:cs="Times New Roman"/>
          <w:sz w:val="22"/>
          <w:szCs w:val="30"/>
        </w:rPr>
        <w:t>B</w:t>
      </w:r>
      <w:r w:rsidRPr="00A5671A">
        <w:rPr>
          <w:rFonts w:ascii="Times New Roman" w:hAnsi="Times New Roman" w:cs="Times New Roman" w:hint="eastAsia"/>
          <w:sz w:val="22"/>
          <w:szCs w:val="30"/>
        </w:rPr>
        <w:t>电极之间出现一定的电动势。在有外电路时，只要光照不停止，就会源源不断地输出电流，这种现象称为光伏效应。利用它制成的元器件称之为硅光电池。光伏效应最重大的应用是可以将阳光直接转换成电能，是当今世界众多国家致力研究和开拓应用的课题</w:t>
      </w:r>
      <w:r w:rsidRPr="00A5671A">
        <w:rPr>
          <w:rFonts w:ascii="Times New Roman" w:hAnsi="Times New Roman" w:cs="Times New Roman"/>
          <w:sz w:val="22"/>
          <w:szCs w:val="30"/>
        </w:rPr>
        <w:t>*</w:t>
      </w:r>
      <w:r w:rsidRPr="00A5671A">
        <w:rPr>
          <w:rFonts w:ascii="Times New Roman" w:hAnsi="Times New Roman" w:cs="Times New Roman" w:hint="eastAsia"/>
          <w:sz w:val="22"/>
          <w:szCs w:val="30"/>
        </w:rPr>
        <w:t>。从光伏效应的机理可知（见附录），硅光电池输出的电流</w:t>
      </w:r>
      <w:r w:rsidRPr="00A5671A">
        <w:rPr>
          <w:rFonts w:ascii="Times New Roman" w:hAnsi="Times New Roman" w:cs="Times New Roman"/>
          <w:iCs/>
          <w:sz w:val="22"/>
          <w:szCs w:val="30"/>
        </w:rPr>
        <w:t>I</w:t>
      </w:r>
      <w:r w:rsidRPr="00A5671A">
        <w:rPr>
          <w:rFonts w:ascii="Times New Roman" w:hAnsi="Times New Roman" w:cs="Times New Roman"/>
          <w:iCs/>
          <w:sz w:val="22"/>
          <w:szCs w:val="30"/>
          <w:vertAlign w:val="subscript"/>
        </w:rPr>
        <w:t>L</w:t>
      </w:r>
      <w:r w:rsidRPr="00A5671A">
        <w:rPr>
          <w:rFonts w:ascii="Times New Roman" w:hAnsi="Times New Roman" w:cs="Times New Roman" w:hint="eastAsia"/>
          <w:sz w:val="22"/>
          <w:szCs w:val="30"/>
        </w:rPr>
        <w:t>是光生电流</w:t>
      </w:r>
      <w:r w:rsidRPr="00A5671A">
        <w:rPr>
          <w:rFonts w:ascii="Times New Roman" w:hAnsi="Times New Roman" w:cs="Times New Roman"/>
          <w:iCs/>
          <w:sz w:val="22"/>
          <w:szCs w:val="30"/>
        </w:rPr>
        <w:t>I</w:t>
      </w:r>
      <w:r w:rsidRPr="00A5671A">
        <w:rPr>
          <w:rFonts w:ascii="Times New Roman" w:hAnsi="Times New Roman" w:cs="Times New Roman"/>
          <w:iCs/>
          <w:sz w:val="22"/>
          <w:szCs w:val="30"/>
          <w:vertAlign w:val="subscript"/>
        </w:rPr>
        <w:t>P</w:t>
      </w:r>
      <w:r w:rsidRPr="00A5671A">
        <w:rPr>
          <w:rFonts w:ascii="Times New Roman" w:hAnsi="Times New Roman" w:cs="Times New Roman" w:hint="eastAsia"/>
          <w:sz w:val="22"/>
          <w:szCs w:val="30"/>
        </w:rPr>
        <w:t>和在光生电压</w:t>
      </w:r>
      <w:r w:rsidRPr="00A5671A">
        <w:rPr>
          <w:rFonts w:ascii="Times New Roman" w:hAnsi="Times New Roman" w:cs="Times New Roman" w:hint="eastAsia"/>
          <w:sz w:val="22"/>
          <w:szCs w:val="30"/>
        </w:rPr>
        <w:t>V</w:t>
      </w:r>
      <w:r w:rsidRPr="00A5671A">
        <w:rPr>
          <w:rFonts w:ascii="Times New Roman" w:hAnsi="Times New Roman" w:cs="Times New Roman"/>
          <w:sz w:val="22"/>
          <w:szCs w:val="30"/>
          <w:vertAlign w:val="subscript"/>
        </w:rPr>
        <w:t>p</w:t>
      </w:r>
      <w:r w:rsidRPr="00A5671A">
        <w:rPr>
          <w:rFonts w:ascii="Times New Roman" w:hAnsi="Times New Roman" w:cs="Times New Roman" w:hint="eastAsia"/>
          <w:sz w:val="22"/>
          <w:szCs w:val="30"/>
        </w:rPr>
        <w:t>作用下产生的</w:t>
      </w:r>
      <w:r w:rsidRPr="00A5671A">
        <w:rPr>
          <w:rFonts w:ascii="Times New Roman" w:hAnsi="Times New Roman" w:cs="Times New Roman"/>
          <w:sz w:val="22"/>
          <w:szCs w:val="30"/>
        </w:rPr>
        <w:t>p-n</w:t>
      </w:r>
      <w:r w:rsidRPr="00A5671A">
        <w:rPr>
          <w:rFonts w:ascii="Times New Roman" w:hAnsi="Times New Roman" w:cs="Times New Roman" w:hint="eastAsia"/>
          <w:sz w:val="22"/>
          <w:szCs w:val="30"/>
        </w:rPr>
        <w:t>结正向电流</w:t>
      </w:r>
      <w:r w:rsidRPr="00A5671A">
        <w:rPr>
          <w:rFonts w:ascii="Times New Roman" w:hAnsi="Times New Roman" w:cs="Times New Roman"/>
          <w:iCs/>
          <w:sz w:val="22"/>
          <w:szCs w:val="30"/>
        </w:rPr>
        <w:t>I</w:t>
      </w:r>
      <w:r w:rsidRPr="00A5671A">
        <w:rPr>
          <w:rFonts w:ascii="Times New Roman" w:hAnsi="Times New Roman" w:cs="Times New Roman"/>
          <w:iCs/>
          <w:sz w:val="22"/>
          <w:szCs w:val="30"/>
          <w:vertAlign w:val="subscript"/>
        </w:rPr>
        <w:t>F</w:t>
      </w:r>
      <w:r w:rsidRPr="00A5671A">
        <w:rPr>
          <w:rFonts w:ascii="Times New Roman" w:hAnsi="Times New Roman" w:cs="Times New Roman" w:hint="eastAsia"/>
          <w:sz w:val="22"/>
          <w:szCs w:val="30"/>
        </w:rPr>
        <w:t>之差，即</w:t>
      </w:r>
      <w:r w:rsidRPr="00A5671A">
        <w:rPr>
          <w:rFonts w:ascii="Times New Roman" w:hAnsi="Times New Roman" w:cs="Times New Roman"/>
          <w:iCs/>
          <w:sz w:val="22"/>
          <w:szCs w:val="30"/>
        </w:rPr>
        <w:t>I</w:t>
      </w:r>
      <w:r w:rsidRPr="00A5671A">
        <w:rPr>
          <w:rFonts w:ascii="Times New Roman" w:hAnsi="Times New Roman" w:cs="Times New Roman"/>
          <w:iCs/>
          <w:sz w:val="22"/>
          <w:szCs w:val="30"/>
          <w:vertAlign w:val="subscript"/>
        </w:rPr>
        <w:t>L</w:t>
      </w:r>
      <w:r>
        <w:rPr>
          <w:rFonts w:ascii="Times New Roman" w:hAnsi="Times New Roman" w:cs="Times New Roman"/>
          <w:iCs/>
          <w:sz w:val="22"/>
          <w:szCs w:val="30"/>
        </w:rPr>
        <w:t>=</w:t>
      </w:r>
      <w:r w:rsidRPr="00A5671A">
        <w:rPr>
          <w:rFonts w:ascii="Times New Roman" w:hAnsi="Times New Roman" w:cs="Times New Roman"/>
          <w:iCs/>
          <w:sz w:val="22"/>
          <w:szCs w:val="30"/>
        </w:rPr>
        <w:t>I</w:t>
      </w:r>
      <w:r w:rsidRPr="00A5671A">
        <w:rPr>
          <w:rFonts w:ascii="Times New Roman" w:hAnsi="Times New Roman" w:cs="Times New Roman"/>
          <w:iCs/>
          <w:sz w:val="22"/>
          <w:szCs w:val="30"/>
          <w:vertAlign w:val="subscript"/>
        </w:rPr>
        <w:t>P</w:t>
      </w:r>
      <w:r>
        <w:rPr>
          <w:rFonts w:ascii="Times New Roman" w:hAnsi="Times New Roman" w:cs="Times New Roman"/>
          <w:iCs/>
          <w:sz w:val="22"/>
          <w:szCs w:val="30"/>
        </w:rPr>
        <w:t>-I</w:t>
      </w:r>
      <w:r w:rsidRPr="00A5671A">
        <w:rPr>
          <w:rFonts w:ascii="Times New Roman" w:hAnsi="Times New Roman" w:cs="Times New Roman"/>
          <w:iCs/>
          <w:sz w:val="22"/>
          <w:szCs w:val="30"/>
          <w:vertAlign w:val="subscript"/>
        </w:rPr>
        <w:t>F</w:t>
      </w:r>
      <w:r w:rsidRPr="00A5671A">
        <w:rPr>
          <w:rFonts w:ascii="Times New Roman" w:hAnsi="Times New Roman" w:cs="Times New Roman" w:hint="eastAsia"/>
          <w:sz w:val="22"/>
          <w:szCs w:val="30"/>
        </w:rPr>
        <w:t>。根据</w:t>
      </w:r>
      <w:r w:rsidRPr="00A5671A">
        <w:rPr>
          <w:rFonts w:ascii="Times New Roman" w:hAnsi="Times New Roman" w:cs="Times New Roman"/>
          <w:sz w:val="22"/>
          <w:szCs w:val="30"/>
        </w:rPr>
        <w:t xml:space="preserve">p-n </w:t>
      </w:r>
      <w:r w:rsidRPr="00A5671A">
        <w:rPr>
          <w:rFonts w:ascii="Times New Roman" w:hAnsi="Times New Roman" w:cs="Times New Roman" w:hint="eastAsia"/>
          <w:sz w:val="22"/>
          <w:szCs w:val="30"/>
        </w:rPr>
        <w:t>结的电流和电压关系</w:t>
      </w:r>
    </w:p>
    <w:p w:rsidR="00A5671A" w:rsidRDefault="00A5671A" w:rsidP="00A5671A">
      <w:pPr>
        <w:ind w:leftChars="67" w:left="141" w:rightChars="67" w:right="141" w:firstLineChars="128" w:firstLine="282"/>
        <w:rPr>
          <w:rFonts w:ascii="Times New Roman" w:hAnsi="Times New Roman" w:cs="Times New Roman"/>
          <w:sz w:val="22"/>
          <w:szCs w:val="30"/>
        </w:rPr>
      </w:pPr>
    </w:p>
    <w:p w:rsidR="00A5671A" w:rsidRDefault="00A5671A" w:rsidP="00A5671A">
      <w:pPr>
        <w:ind w:leftChars="67" w:left="141" w:rightChars="67" w:right="141" w:firstLineChars="128" w:firstLine="282"/>
        <w:rPr>
          <w:rFonts w:ascii="Times New Roman" w:hAnsi="Times New Roman" w:cs="Times New Roman"/>
          <w:sz w:val="22"/>
          <w:szCs w:val="30"/>
        </w:rPr>
      </w:pPr>
    </w:p>
    <w:p w:rsidR="00A5671A" w:rsidRDefault="00A5671A" w:rsidP="00A5671A">
      <w:pPr>
        <w:ind w:leftChars="67" w:left="141" w:rightChars="67" w:right="141" w:firstLineChars="128" w:firstLine="307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式中</w:t>
      </w:r>
      <w:r>
        <w:rPr>
          <w:rFonts w:ascii="TimesNewRomanPS-ItalicMT" w:eastAsia="宋体" w:hAnsi="TimesNewRomanPS-ItalicMT" w:cs="TimesNewRomanPS-ItalicMT"/>
          <w:i/>
          <w:iCs/>
          <w:kern w:val="0"/>
          <w:sz w:val="24"/>
          <w:szCs w:val="24"/>
        </w:rPr>
        <w:t>V</w:t>
      </w:r>
      <w:r>
        <w:rPr>
          <w:rFonts w:ascii="TimesNewRomanPS-ItalicMT" w:eastAsia="宋体" w:hAnsi="TimesNewRomanPS-ItalicMT" w:cs="TimesNewRomanPS-ItalicMT"/>
          <w:i/>
          <w:iCs/>
          <w:kern w:val="0"/>
          <w:sz w:val="14"/>
          <w:szCs w:val="14"/>
        </w:rPr>
        <w:t>P</w:t>
      </w:r>
      <w:r>
        <w:rPr>
          <w:rFonts w:ascii="TimesNewRomanPS-ItalicMT" w:eastAsia="宋体" w:hAnsi="TimesNewRomanPS-ItalicMT" w:cs="TimesNewRomanPS-ItalicMT"/>
          <w:i/>
          <w:iCs/>
          <w:kern w:val="0"/>
          <w:sz w:val="24"/>
          <w:szCs w:val="24"/>
        </w:rPr>
        <w:t xml:space="preserve"> </w:t>
      </w:r>
      <w:r>
        <w:rPr>
          <w:rFonts w:ascii="宋体" w:eastAsia="宋体" w:cs="宋体" w:hint="eastAsia"/>
          <w:kern w:val="0"/>
          <w:sz w:val="24"/>
          <w:szCs w:val="24"/>
        </w:rPr>
        <w:t>是光生电压,</w:t>
      </w:r>
      <w:r>
        <w:rPr>
          <w:rFonts w:ascii="TimesNewRomanPS-ItalicMT" w:eastAsia="宋体" w:hAnsi="TimesNewRomanPS-ItalicMT" w:cs="TimesNewRomanPS-ItalicMT"/>
          <w:i/>
          <w:iCs/>
          <w:kern w:val="0"/>
          <w:sz w:val="24"/>
          <w:szCs w:val="24"/>
        </w:rPr>
        <w:t>I</w:t>
      </w:r>
      <w:r w:rsidRPr="00A5671A">
        <w:rPr>
          <w:rFonts w:ascii="TimesNewRomanPS-ItalicMT" w:eastAsia="宋体" w:hAnsi="TimesNewRomanPS-ItalicMT" w:cs="TimesNewRomanPS-ItalicMT"/>
          <w:i/>
          <w:iCs/>
          <w:kern w:val="0"/>
          <w:sz w:val="14"/>
          <w:szCs w:val="14"/>
        </w:rPr>
        <w:t xml:space="preserve"> </w:t>
      </w:r>
      <w:r>
        <w:rPr>
          <w:rFonts w:ascii="TimesNewRomanPS-ItalicMT" w:eastAsia="宋体" w:hAnsi="TimesNewRomanPS-ItalicMT" w:cs="TimesNewRomanPS-ItalicMT"/>
          <w:i/>
          <w:iCs/>
          <w:kern w:val="0"/>
          <w:sz w:val="14"/>
          <w:szCs w:val="14"/>
        </w:rPr>
        <w:t>S</w:t>
      </w:r>
      <w:r>
        <w:rPr>
          <w:rFonts w:ascii="宋体" w:eastAsia="宋体" w:cs="宋体" w:hint="eastAsia"/>
          <w:kern w:val="0"/>
          <w:sz w:val="24"/>
          <w:szCs w:val="24"/>
        </w:rPr>
        <w:t>为反向饱和电流,所以输出电流</w:t>
      </w:r>
    </w:p>
    <w:p w:rsidR="00A5671A" w:rsidRDefault="00A5671A" w:rsidP="00A5671A">
      <w:pPr>
        <w:ind w:leftChars="67" w:left="141" w:rightChars="67" w:right="141" w:firstLineChars="128" w:firstLine="269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F63B7EF" wp14:editId="6F942F2D">
            <wp:simplePos x="0" y="0"/>
            <wp:positionH relativeFrom="column">
              <wp:posOffset>1155592</wp:posOffset>
            </wp:positionH>
            <wp:positionV relativeFrom="paragraph">
              <wp:posOffset>64087</wp:posOffset>
            </wp:positionV>
            <wp:extent cx="1388745" cy="480060"/>
            <wp:effectExtent l="0" t="0" r="1905" b="0"/>
            <wp:wrapTight wrapText="bothSides">
              <wp:wrapPolygon edited="0">
                <wp:start x="0" y="0"/>
                <wp:lineTo x="0" y="20571"/>
                <wp:lineTo x="21333" y="20571"/>
                <wp:lineTo x="21333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8745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671A" w:rsidRDefault="00A5671A" w:rsidP="00A5671A">
      <w:pPr>
        <w:ind w:leftChars="67" w:left="141" w:rightChars="67" w:right="141" w:firstLineChars="128" w:firstLine="307"/>
        <w:rPr>
          <w:rFonts w:ascii="宋体" w:eastAsia="宋体" w:cs="宋体"/>
          <w:kern w:val="0"/>
          <w:sz w:val="24"/>
          <w:szCs w:val="24"/>
        </w:rPr>
      </w:pPr>
    </w:p>
    <w:p w:rsidR="00A5671A" w:rsidRDefault="00A5671A" w:rsidP="00A5671A">
      <w:pPr>
        <w:ind w:leftChars="67" w:left="141" w:rightChars="67" w:right="141" w:firstLineChars="128" w:firstLine="282"/>
        <w:rPr>
          <w:rFonts w:ascii="Times New Roman" w:hAnsi="Times New Roman" w:cs="Times New Roman"/>
          <w:sz w:val="22"/>
          <w:szCs w:val="30"/>
        </w:rPr>
      </w:pPr>
    </w:p>
    <w:p w:rsidR="00A5671A" w:rsidRDefault="00A5671A" w:rsidP="00A5671A">
      <w:pPr>
        <w:ind w:leftChars="67" w:left="141" w:rightChars="67" w:right="141" w:firstLineChars="128" w:firstLine="282"/>
        <w:rPr>
          <w:rFonts w:ascii="Times New Roman" w:hAnsi="Times New Roman" w:cs="Times New Roman"/>
          <w:sz w:val="22"/>
          <w:szCs w:val="30"/>
        </w:rPr>
      </w:pPr>
      <w:r w:rsidRPr="00A5671A">
        <w:rPr>
          <w:rFonts w:ascii="Times New Roman" w:hAnsi="Times New Roman" w:cs="Times New Roman" w:hint="eastAsia"/>
          <w:sz w:val="22"/>
          <w:szCs w:val="30"/>
        </w:rPr>
        <w:t>此即光电流表达式。通常</w:t>
      </w:r>
      <w:r w:rsidRPr="00A5671A">
        <w:rPr>
          <w:rFonts w:ascii="Times New Roman" w:hAnsi="Times New Roman" w:cs="Times New Roman"/>
          <w:i/>
          <w:iCs/>
          <w:sz w:val="22"/>
          <w:szCs w:val="30"/>
        </w:rPr>
        <w:t>I</w:t>
      </w:r>
      <w:r>
        <w:rPr>
          <w:rFonts w:ascii="Times New Roman" w:hAnsi="Times New Roman" w:cs="Times New Roman"/>
          <w:i/>
          <w:iCs/>
          <w:sz w:val="22"/>
          <w:szCs w:val="30"/>
          <w:vertAlign w:val="subscript"/>
        </w:rPr>
        <w:t>p</w:t>
      </w:r>
      <w:r w:rsidRPr="00A5671A">
        <w:rPr>
          <w:rFonts w:ascii="Times New Roman" w:hAnsi="Times New Roman" w:cs="Times New Roman"/>
          <w:i/>
          <w:iCs/>
          <w:sz w:val="22"/>
          <w:szCs w:val="30"/>
        </w:rPr>
        <w:t xml:space="preserve"> </w:t>
      </w:r>
      <w:r w:rsidRPr="00A5671A">
        <w:rPr>
          <w:rFonts w:ascii="Times New Roman" w:hAnsi="Times New Roman" w:cs="Times New Roman"/>
          <w:sz w:val="22"/>
          <w:szCs w:val="30"/>
        </w:rPr>
        <w:t xml:space="preserve">&gt;&gt; </w:t>
      </w:r>
      <w:r w:rsidRPr="00A5671A">
        <w:rPr>
          <w:rFonts w:ascii="Times New Roman" w:hAnsi="Times New Roman" w:cs="Times New Roman"/>
          <w:i/>
          <w:iCs/>
          <w:sz w:val="22"/>
          <w:szCs w:val="30"/>
        </w:rPr>
        <w:t>I</w:t>
      </w:r>
      <w:r w:rsidRPr="00A5671A">
        <w:rPr>
          <w:rFonts w:ascii="Times New Roman" w:hAnsi="Times New Roman" w:cs="Times New Roman"/>
          <w:i/>
          <w:iCs/>
          <w:sz w:val="22"/>
          <w:szCs w:val="30"/>
          <w:vertAlign w:val="subscript"/>
        </w:rPr>
        <w:t>S</w:t>
      </w:r>
      <w:r w:rsidRPr="00A5671A">
        <w:rPr>
          <w:rFonts w:ascii="Times New Roman" w:hAnsi="Times New Roman" w:cs="Times New Roman" w:hint="eastAsia"/>
          <w:sz w:val="22"/>
          <w:szCs w:val="30"/>
        </w:rPr>
        <w:t>，上式括号内的</w:t>
      </w:r>
      <w:r w:rsidRPr="00A5671A">
        <w:rPr>
          <w:rFonts w:ascii="Times New Roman" w:hAnsi="Times New Roman" w:cs="Times New Roman"/>
          <w:sz w:val="22"/>
          <w:szCs w:val="30"/>
        </w:rPr>
        <w:t xml:space="preserve">1 </w:t>
      </w:r>
      <w:r w:rsidRPr="00A5671A">
        <w:rPr>
          <w:rFonts w:ascii="Times New Roman" w:hAnsi="Times New Roman" w:cs="Times New Roman" w:hint="eastAsia"/>
          <w:sz w:val="22"/>
          <w:szCs w:val="30"/>
        </w:rPr>
        <w:t>可忽略。</w:t>
      </w:r>
    </w:p>
    <w:p w:rsidR="00A5671A" w:rsidRDefault="00A5671A" w:rsidP="00A5671A">
      <w:pPr>
        <w:ind w:leftChars="67" w:left="141" w:rightChars="67" w:right="141" w:firstLineChars="128" w:firstLine="282"/>
        <w:rPr>
          <w:rFonts w:ascii="Times New Roman" w:hAnsi="Times New Roman" w:cs="Times New Roman"/>
          <w:sz w:val="22"/>
          <w:szCs w:val="30"/>
        </w:rPr>
      </w:pPr>
      <w:r w:rsidRPr="00A5671A">
        <w:rPr>
          <w:rFonts w:ascii="Times New Roman" w:hAnsi="Times New Roman" w:cs="Times New Roman" w:hint="eastAsia"/>
          <w:sz w:val="22"/>
          <w:szCs w:val="30"/>
        </w:rPr>
        <w:t>对于硅光电池有外加偏压时，（</w:t>
      </w:r>
      <w:r w:rsidRPr="00A5671A">
        <w:rPr>
          <w:rFonts w:ascii="Times New Roman" w:hAnsi="Times New Roman" w:cs="Times New Roman"/>
          <w:sz w:val="22"/>
          <w:szCs w:val="30"/>
        </w:rPr>
        <w:t>1</w:t>
      </w:r>
      <w:r w:rsidRPr="00A5671A">
        <w:rPr>
          <w:rFonts w:ascii="Times New Roman" w:hAnsi="Times New Roman" w:cs="Times New Roman" w:hint="eastAsia"/>
          <w:sz w:val="22"/>
          <w:szCs w:val="30"/>
        </w:rPr>
        <w:t>）式应改为</w:t>
      </w:r>
    </w:p>
    <w:p w:rsidR="00A5671A" w:rsidRDefault="00A5671A" w:rsidP="00A5671A">
      <w:pPr>
        <w:ind w:leftChars="67" w:left="141" w:rightChars="67" w:right="141" w:firstLineChars="128" w:firstLine="269"/>
        <w:rPr>
          <w:rFonts w:ascii="Times New Roman" w:hAnsi="Times New Roman" w:cs="Times New Roman"/>
          <w:sz w:val="22"/>
          <w:szCs w:val="30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4A810DA" wp14:editId="5E9B4D77">
            <wp:simplePos x="0" y="0"/>
            <wp:positionH relativeFrom="column">
              <wp:posOffset>1112544</wp:posOffset>
            </wp:positionH>
            <wp:positionV relativeFrom="paragraph">
              <wp:posOffset>100006</wp:posOffset>
            </wp:positionV>
            <wp:extent cx="1535430" cy="414655"/>
            <wp:effectExtent l="0" t="0" r="7620" b="4445"/>
            <wp:wrapTight wrapText="bothSides">
              <wp:wrapPolygon edited="0">
                <wp:start x="0" y="0"/>
                <wp:lineTo x="0" y="20839"/>
                <wp:lineTo x="21439" y="20839"/>
                <wp:lineTo x="21439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671A" w:rsidRDefault="00A5671A" w:rsidP="00A5671A">
      <w:pPr>
        <w:ind w:leftChars="67" w:left="141" w:rightChars="67" w:right="141" w:firstLineChars="128" w:firstLine="282"/>
        <w:rPr>
          <w:rFonts w:ascii="Times New Roman" w:hAnsi="Times New Roman" w:cs="Times New Roman"/>
          <w:sz w:val="22"/>
          <w:szCs w:val="30"/>
        </w:rPr>
      </w:pPr>
    </w:p>
    <w:p w:rsidR="00A5671A" w:rsidRDefault="00A5671A" w:rsidP="00A5671A">
      <w:pPr>
        <w:ind w:leftChars="67" w:left="141" w:rightChars="67" w:right="141" w:firstLineChars="128" w:firstLine="282"/>
        <w:rPr>
          <w:rFonts w:ascii="Times New Roman" w:hAnsi="Times New Roman" w:cs="Times New Roman"/>
          <w:sz w:val="22"/>
          <w:szCs w:val="30"/>
        </w:rPr>
      </w:pPr>
    </w:p>
    <w:p w:rsidR="00A5671A" w:rsidRDefault="00A5671A" w:rsidP="00A5671A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rFonts w:ascii="宋体" w:eastAsia="宋体" w:cs="宋体" w:hint="eastAsia"/>
          <w:kern w:val="0"/>
          <w:sz w:val="24"/>
          <w:szCs w:val="24"/>
        </w:rPr>
        <w:t>上式中</w:t>
      </w:r>
      <w:r>
        <w:rPr>
          <w:noProof/>
        </w:rPr>
        <w:drawing>
          <wp:inline distT="0" distB="0" distL="0" distR="0" wp14:anchorId="4C4FBC7A" wp14:editId="3B30CC95">
            <wp:extent cx="558365" cy="3450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352" cy="35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cs="宋体" w:hint="eastAsia"/>
          <w:kern w:val="0"/>
          <w:sz w:val="24"/>
          <w:szCs w:val="24"/>
        </w:rPr>
        <w:t>，就是</w:t>
      </w:r>
      <w:r>
        <w:rPr>
          <w:rFonts w:ascii="TimesNewRomanPSMT" w:eastAsia="宋体" w:hAnsi="TimesNewRomanPSMT" w:cs="TimesNewRomanPSMT"/>
          <w:kern w:val="0"/>
          <w:sz w:val="24"/>
          <w:szCs w:val="24"/>
        </w:rPr>
        <w:t xml:space="preserve">p-n </w:t>
      </w:r>
      <w:r>
        <w:rPr>
          <w:rFonts w:ascii="宋体" w:eastAsia="宋体" w:cs="宋体" w:hint="eastAsia"/>
          <w:kern w:val="0"/>
          <w:sz w:val="24"/>
          <w:szCs w:val="24"/>
        </w:rPr>
        <w:t>结在外加偏压</w:t>
      </w:r>
      <w:r>
        <w:rPr>
          <w:rFonts w:ascii="TimesNewRomanPSMT" w:eastAsia="宋体" w:hAnsi="TimesNewRomanPSMT" w:cs="TimesNewRomanPSMT"/>
          <w:kern w:val="0"/>
          <w:sz w:val="24"/>
          <w:szCs w:val="24"/>
        </w:rPr>
        <w:t>V</w:t>
      </w:r>
      <w:r>
        <w:rPr>
          <w:rFonts w:ascii="宋体" w:eastAsia="宋体" w:cs="宋体" w:hint="eastAsia"/>
          <w:kern w:val="0"/>
          <w:sz w:val="24"/>
          <w:szCs w:val="24"/>
        </w:rPr>
        <w:t>作用下的电流。图中的</w:t>
      </w:r>
      <w:r>
        <w:rPr>
          <w:rFonts w:ascii="TimesNewRomanPSMT" w:eastAsia="宋体" w:hAnsi="TimesNewRomanPSMT" w:cs="TimesNewRomanPSMT"/>
          <w:kern w:val="0"/>
          <w:sz w:val="24"/>
          <w:szCs w:val="24"/>
        </w:rPr>
        <w:t>(a)(b)</w:t>
      </w:r>
      <w:r>
        <w:rPr>
          <w:rFonts w:ascii="宋体" w:eastAsia="宋体" w:cs="宋体" w:hint="eastAsia"/>
          <w:kern w:val="0"/>
          <w:sz w:val="24"/>
          <w:szCs w:val="24"/>
        </w:rPr>
        <w:t>两条曲线分别表示无光照和有光照时硅光电池的</w:t>
      </w:r>
      <w:r>
        <w:rPr>
          <w:rFonts w:ascii="TimesNewRomanPSMT" w:eastAsia="宋体" w:hAnsi="TimesNewRomanPSMT" w:cs="TimesNewRomanPSMT"/>
          <w:kern w:val="0"/>
          <w:sz w:val="24"/>
          <w:szCs w:val="24"/>
        </w:rPr>
        <w:t xml:space="preserve">I-V </w:t>
      </w:r>
      <w:r>
        <w:rPr>
          <w:rFonts w:ascii="宋体" w:eastAsia="宋体" w:cs="宋体" w:hint="eastAsia"/>
          <w:kern w:val="0"/>
          <w:sz w:val="24"/>
          <w:szCs w:val="24"/>
        </w:rPr>
        <w:t>特性，由此可知，硅光电池的伏安特性曲线相当于把</w:t>
      </w:r>
      <w:r>
        <w:rPr>
          <w:rFonts w:ascii="TimesNewRomanPSMT" w:eastAsia="宋体" w:hAnsi="TimesNewRomanPSMT" w:cs="TimesNewRomanPSMT"/>
          <w:kern w:val="0"/>
          <w:sz w:val="24"/>
          <w:szCs w:val="24"/>
        </w:rPr>
        <w:t xml:space="preserve">p-n </w:t>
      </w:r>
      <w:r>
        <w:rPr>
          <w:rFonts w:ascii="宋体" w:eastAsia="宋体" w:cs="宋体" w:hint="eastAsia"/>
          <w:kern w:val="0"/>
          <w:sz w:val="24"/>
          <w:szCs w:val="24"/>
        </w:rPr>
        <w:t>结的伏安特性曲线向下平移，它在横轴与纵轴的截距分别给出了</w:t>
      </w:r>
      <w:r>
        <w:rPr>
          <w:rFonts w:ascii="TimesNewRomanPS-ItalicMT" w:eastAsia="宋体" w:hAnsi="TimesNewRomanPS-ItalicMT" w:cs="TimesNewRomanPS-ItalicMT"/>
          <w:i/>
          <w:iCs/>
          <w:kern w:val="0"/>
          <w:sz w:val="24"/>
          <w:szCs w:val="24"/>
        </w:rPr>
        <w:t>V</w:t>
      </w:r>
      <w:r>
        <w:rPr>
          <w:rFonts w:ascii="TimesNewRomanPS-ItalicMT" w:eastAsia="宋体" w:hAnsi="TimesNewRomanPS-ItalicMT" w:cs="TimesNewRomanPS-ItalicMT"/>
          <w:i/>
          <w:iCs/>
          <w:kern w:val="0"/>
          <w:sz w:val="14"/>
          <w:szCs w:val="14"/>
        </w:rPr>
        <w:t>OC</w:t>
      </w:r>
      <w:r>
        <w:rPr>
          <w:rFonts w:ascii="宋体" w:eastAsia="宋体" w:cs="宋体" w:hint="eastAsia"/>
          <w:kern w:val="0"/>
          <w:sz w:val="24"/>
          <w:szCs w:val="24"/>
        </w:rPr>
        <w:t>和</w:t>
      </w:r>
      <w:r>
        <w:rPr>
          <w:rFonts w:ascii="TimesNewRomanPS-ItalicMT" w:eastAsia="宋体" w:hAnsi="TimesNewRomanPS-ItalicMT" w:cs="TimesNewRomanPS-ItalicMT"/>
          <w:i/>
          <w:iCs/>
          <w:kern w:val="0"/>
          <w:sz w:val="24"/>
          <w:szCs w:val="24"/>
        </w:rPr>
        <w:t>I</w:t>
      </w:r>
      <w:r>
        <w:rPr>
          <w:rFonts w:ascii="TimesNewRomanPS-ItalicMT" w:eastAsia="宋体" w:hAnsi="TimesNewRomanPS-ItalicMT" w:cs="TimesNewRomanPS-ItalicMT"/>
          <w:i/>
          <w:iCs/>
          <w:kern w:val="0"/>
          <w:sz w:val="14"/>
          <w:szCs w:val="14"/>
        </w:rPr>
        <w:t>SC</w:t>
      </w:r>
      <w:r>
        <w:rPr>
          <w:rFonts w:ascii="宋体" w:eastAsia="宋体" w:cs="宋体" w:hint="eastAsia"/>
          <w:kern w:val="0"/>
          <w:sz w:val="24"/>
          <w:szCs w:val="24"/>
        </w:rPr>
        <w:t>。</w:t>
      </w:r>
    </w:p>
    <w:p w:rsidR="005201B2" w:rsidRDefault="005201B2" w:rsidP="001951D6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="宋体" w:eastAsia="宋体" w:cs="宋体"/>
          <w:kern w:val="0"/>
          <w:sz w:val="24"/>
          <w:szCs w:val="24"/>
        </w:rPr>
      </w:pPr>
      <w:r w:rsidRPr="005201B2">
        <w:rPr>
          <w:rFonts w:ascii="宋体" w:eastAsia="宋体" w:cs="宋体" w:hint="eastAsia"/>
          <w:kern w:val="0"/>
          <w:sz w:val="24"/>
          <w:szCs w:val="24"/>
        </w:rPr>
        <w:t>实验表明：在</w:t>
      </w:r>
      <w:r w:rsidRPr="005201B2">
        <w:rPr>
          <w:rFonts w:ascii="宋体" w:eastAsia="宋体" w:cs="宋体"/>
          <w:i/>
          <w:iCs/>
          <w:kern w:val="0"/>
          <w:sz w:val="24"/>
          <w:szCs w:val="24"/>
        </w:rPr>
        <w:t xml:space="preserve">V </w:t>
      </w:r>
      <w:r w:rsidRPr="005201B2">
        <w:rPr>
          <w:rFonts w:ascii="宋体" w:eastAsia="宋体" w:cs="宋体"/>
          <w:kern w:val="0"/>
          <w:sz w:val="24"/>
          <w:szCs w:val="24"/>
        </w:rPr>
        <w:t xml:space="preserve">=0 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情况下，当硅光电池外接负载电阻</w:t>
      </w:r>
      <w:r w:rsidRPr="005201B2">
        <w:rPr>
          <w:rFonts w:ascii="宋体" w:eastAsia="宋体" w:cs="宋体"/>
          <w:i/>
          <w:iCs/>
          <w:kern w:val="0"/>
          <w:sz w:val="24"/>
          <w:szCs w:val="24"/>
        </w:rPr>
        <w:t>R</w:t>
      </w:r>
      <w:r w:rsidRPr="005201B2"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L</w:t>
      </w:r>
      <w:r w:rsidRPr="005201B2">
        <w:rPr>
          <w:rFonts w:ascii="宋体" w:eastAsia="宋体" w:cs="宋体"/>
          <w:i/>
          <w:iCs/>
          <w:kern w:val="0"/>
          <w:sz w:val="24"/>
          <w:szCs w:val="24"/>
        </w:rPr>
        <w:t xml:space="preserve"> 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，其输出电压和电流均随</w:t>
      </w:r>
      <w:r w:rsidRPr="005201B2">
        <w:rPr>
          <w:rFonts w:ascii="宋体" w:eastAsia="宋体" w:cs="宋体"/>
          <w:i/>
          <w:iCs/>
          <w:kern w:val="0"/>
          <w:sz w:val="24"/>
          <w:szCs w:val="24"/>
        </w:rPr>
        <w:t>R</w:t>
      </w:r>
      <w:r w:rsidRPr="005201B2"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L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变化而变化。只有当</w:t>
      </w:r>
      <w:r w:rsidRPr="005201B2">
        <w:rPr>
          <w:rFonts w:ascii="宋体" w:eastAsia="宋体" w:cs="宋体"/>
          <w:i/>
          <w:iCs/>
          <w:kern w:val="0"/>
          <w:sz w:val="24"/>
          <w:szCs w:val="24"/>
        </w:rPr>
        <w:t>R</w:t>
      </w:r>
      <w:r w:rsidR="001951D6" w:rsidRPr="001951D6"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L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取某一定值时输出功率才能达到最大值</w:t>
      </w:r>
      <w:r w:rsidRPr="005201B2">
        <w:rPr>
          <w:rFonts w:ascii="宋体" w:eastAsia="宋体" w:cs="宋体"/>
          <w:i/>
          <w:iCs/>
          <w:kern w:val="0"/>
          <w:sz w:val="24"/>
          <w:szCs w:val="24"/>
        </w:rPr>
        <w:t>P</w:t>
      </w:r>
      <w:r w:rsidR="001951D6" w:rsidRPr="001951D6"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m</w:t>
      </w:r>
      <w:r w:rsidRPr="005201B2">
        <w:rPr>
          <w:rFonts w:ascii="宋体" w:eastAsia="宋体" w:cs="宋体"/>
          <w:i/>
          <w:iCs/>
          <w:kern w:val="0"/>
          <w:sz w:val="24"/>
          <w:szCs w:val="24"/>
        </w:rPr>
        <w:t xml:space="preserve"> 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，即所谓最佳匹配阻值</w:t>
      </w:r>
      <w:r w:rsidR="001951D6">
        <w:rPr>
          <w:rFonts w:ascii="宋体" w:eastAsia="宋体" w:cs="宋体" w:hint="eastAsia"/>
          <w:kern w:val="0"/>
          <w:sz w:val="24"/>
          <w:szCs w:val="24"/>
        </w:rPr>
        <w:t>R</w:t>
      </w:r>
      <w:r w:rsidR="001951D6">
        <w:rPr>
          <w:rFonts w:ascii="宋体" w:eastAsia="宋体" w:cs="宋体"/>
          <w:kern w:val="0"/>
          <w:sz w:val="24"/>
          <w:szCs w:val="24"/>
          <w:vertAlign w:val="subscript"/>
        </w:rPr>
        <w:t>L</w:t>
      </w:r>
      <w:r w:rsidR="001951D6">
        <w:rPr>
          <w:rFonts w:ascii="宋体" w:eastAsia="宋体" w:cs="宋体"/>
          <w:kern w:val="0"/>
          <w:sz w:val="24"/>
          <w:szCs w:val="24"/>
        </w:rPr>
        <w:t>=R</w:t>
      </w:r>
      <w:r w:rsidR="001951D6">
        <w:rPr>
          <w:rFonts w:ascii="宋体" w:eastAsia="宋体" w:cs="宋体"/>
          <w:kern w:val="0"/>
          <w:sz w:val="24"/>
          <w:szCs w:val="24"/>
          <w:vertAlign w:val="subscript"/>
        </w:rPr>
        <w:t>LB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，而</w:t>
      </w:r>
      <w:r w:rsidR="001951D6">
        <w:rPr>
          <w:rFonts w:ascii="宋体" w:eastAsia="宋体" w:cs="宋体"/>
          <w:i/>
          <w:iCs/>
          <w:kern w:val="0"/>
          <w:sz w:val="24"/>
          <w:szCs w:val="24"/>
        </w:rPr>
        <w:t>R</w:t>
      </w:r>
      <w:r w:rsidR="001951D6"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LB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则取决于太阳能电池的内阻</w:t>
      </w:r>
      <w:r w:rsidR="001951D6">
        <w:rPr>
          <w:rFonts w:ascii="宋体" w:eastAsia="宋体" w:cs="宋体" w:hint="eastAsia"/>
          <w:kern w:val="0"/>
          <w:sz w:val="24"/>
          <w:szCs w:val="24"/>
        </w:rPr>
        <w:t>R</w:t>
      </w:r>
      <w:r w:rsidR="001951D6">
        <w:rPr>
          <w:rFonts w:ascii="宋体" w:eastAsia="宋体" w:cs="宋体"/>
          <w:kern w:val="0"/>
          <w:sz w:val="24"/>
          <w:szCs w:val="24"/>
          <w:vertAlign w:val="subscript"/>
        </w:rPr>
        <w:t>i</w:t>
      </w:r>
      <w:r w:rsidR="001951D6">
        <w:rPr>
          <w:rFonts w:ascii="宋体" w:eastAsia="宋体" w:cs="宋体"/>
          <w:kern w:val="0"/>
          <w:sz w:val="24"/>
          <w:szCs w:val="24"/>
        </w:rPr>
        <w:t>=</w:t>
      </w:r>
      <m:oMath>
        <m:f>
          <m:fPr>
            <m:ctrlPr>
              <w:rPr>
                <w:rFonts w:ascii="Cambria Math" w:eastAsia="宋体" w:hAnsi="Cambria Math" w:cs="宋体"/>
                <w:kern w:val="0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宋体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kern w:val="0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eastAsia="宋体" w:hAnsi="Cambria Math" w:cs="宋体"/>
                    <w:kern w:val="0"/>
                    <w:sz w:val="24"/>
                    <w:szCs w:val="24"/>
                  </w:rPr>
                  <m:t>oc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 w:cs="宋体"/>
                    <w:i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kern w:val="0"/>
                    <w:sz w:val="24"/>
                    <w:szCs w:val="24"/>
                  </w:rPr>
                  <m:t>I</m:t>
                </m:r>
              </m:e>
              <m:sub>
                <m:r>
                  <w:rPr>
                    <w:rFonts w:ascii="Cambria Math" w:eastAsia="宋体" w:hAnsi="Cambria Math" w:cs="宋体"/>
                    <w:kern w:val="0"/>
                    <w:sz w:val="24"/>
                    <w:szCs w:val="24"/>
                  </w:rPr>
                  <m:t>SC</m:t>
                </m:r>
              </m:sub>
            </m:sSub>
          </m:den>
        </m:f>
      </m:oMath>
      <w:r w:rsidRPr="005201B2">
        <w:rPr>
          <w:rFonts w:ascii="宋体" w:eastAsia="宋体" w:cs="宋体" w:hint="eastAsia"/>
          <w:kern w:val="0"/>
          <w:sz w:val="24"/>
          <w:szCs w:val="24"/>
        </w:rPr>
        <w:t>。因</w:t>
      </w:r>
      <w:r w:rsidR="001951D6">
        <w:rPr>
          <w:rFonts w:ascii="宋体" w:eastAsia="宋体" w:cs="宋体"/>
          <w:i/>
          <w:iCs/>
          <w:kern w:val="0"/>
          <w:sz w:val="24"/>
          <w:szCs w:val="24"/>
        </w:rPr>
        <w:t>V</w:t>
      </w:r>
      <w:r w:rsidR="001951D6"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OC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和</w:t>
      </w:r>
      <w:r w:rsidR="001951D6">
        <w:rPr>
          <w:rFonts w:ascii="宋体" w:eastAsia="宋体" w:cs="宋体"/>
          <w:i/>
          <w:iCs/>
          <w:kern w:val="0"/>
          <w:sz w:val="24"/>
          <w:szCs w:val="24"/>
        </w:rPr>
        <w:t>I</w:t>
      </w:r>
      <w:r w:rsidR="001951D6"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SC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均随光照强度的增强而增大，所不同的是</w:t>
      </w:r>
      <w:r w:rsidR="001951D6">
        <w:rPr>
          <w:rFonts w:ascii="宋体" w:eastAsia="宋体" w:cs="宋体"/>
          <w:i/>
          <w:iCs/>
          <w:kern w:val="0"/>
          <w:sz w:val="24"/>
          <w:szCs w:val="24"/>
        </w:rPr>
        <w:t>V</w:t>
      </w:r>
      <w:r w:rsidR="001951D6"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OC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与光强的对数成正比，</w:t>
      </w:r>
      <w:r w:rsidR="001951D6">
        <w:rPr>
          <w:rFonts w:ascii="宋体" w:eastAsia="宋体" w:cs="宋体"/>
          <w:i/>
          <w:iCs/>
          <w:kern w:val="0"/>
          <w:sz w:val="24"/>
          <w:szCs w:val="24"/>
        </w:rPr>
        <w:t>I</w:t>
      </w:r>
      <w:r w:rsidR="001951D6"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SC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与光强</w:t>
      </w:r>
      <w:r w:rsidRPr="005201B2">
        <w:rPr>
          <w:rFonts w:ascii="宋体" w:eastAsia="宋体" w:cs="宋体"/>
          <w:kern w:val="0"/>
          <w:sz w:val="24"/>
          <w:szCs w:val="24"/>
        </w:rPr>
        <w:t>(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在弱光下</w:t>
      </w:r>
      <w:r w:rsidRPr="005201B2">
        <w:rPr>
          <w:rFonts w:ascii="宋体" w:eastAsia="宋体" w:cs="宋体"/>
          <w:kern w:val="0"/>
          <w:sz w:val="24"/>
          <w:szCs w:val="24"/>
        </w:rPr>
        <w:t>)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成正比</w:t>
      </w:r>
      <w:r w:rsidRPr="005201B2">
        <w:rPr>
          <w:rFonts w:ascii="宋体" w:eastAsia="宋体" w:cs="宋体"/>
          <w:kern w:val="0"/>
          <w:sz w:val="24"/>
          <w:szCs w:val="24"/>
        </w:rPr>
        <w:t xml:space="preserve"> 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，所以</w:t>
      </w:r>
      <w:r w:rsidR="001951D6">
        <w:rPr>
          <w:rFonts w:ascii="宋体" w:eastAsia="宋体" w:cs="宋体"/>
          <w:i/>
          <w:iCs/>
          <w:kern w:val="0"/>
          <w:sz w:val="24"/>
          <w:szCs w:val="24"/>
        </w:rPr>
        <w:t>R</w:t>
      </w:r>
      <w:r w:rsidR="001951D6"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i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亦随光</w:t>
      </w:r>
      <w:r w:rsidR="001951D6">
        <w:rPr>
          <w:rFonts w:ascii="宋体" w:eastAsia="宋体" w:cs="宋体" w:hint="eastAsia"/>
          <w:kern w:val="0"/>
          <w:sz w:val="24"/>
          <w:szCs w:val="24"/>
        </w:rPr>
        <w:t>强度变化而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化。如图</w:t>
      </w:r>
      <w:r w:rsidRPr="005201B2">
        <w:rPr>
          <w:rFonts w:ascii="宋体" w:eastAsia="宋体" w:cs="宋体"/>
          <w:kern w:val="0"/>
          <w:sz w:val="24"/>
          <w:szCs w:val="24"/>
        </w:rPr>
        <w:t xml:space="preserve">3 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所示。</w:t>
      </w:r>
      <w:r w:rsidR="001951D6">
        <w:rPr>
          <w:rFonts w:ascii="宋体" w:eastAsia="宋体" w:cs="宋体" w:hint="eastAsia"/>
          <w:i/>
          <w:iCs/>
          <w:kern w:val="0"/>
          <w:sz w:val="24"/>
          <w:szCs w:val="24"/>
        </w:rPr>
        <w:t>V</w:t>
      </w:r>
      <w:r w:rsidR="001951D6"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OC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、</w:t>
      </w:r>
      <w:r w:rsidR="001951D6">
        <w:rPr>
          <w:rFonts w:ascii="宋体" w:eastAsia="宋体" w:cs="宋体"/>
          <w:i/>
          <w:iCs/>
          <w:kern w:val="0"/>
          <w:sz w:val="24"/>
          <w:szCs w:val="24"/>
        </w:rPr>
        <w:t>I</w:t>
      </w:r>
      <w:r w:rsidR="001951D6"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SC</w:t>
      </w:r>
      <w:r w:rsidRPr="005201B2">
        <w:rPr>
          <w:rFonts w:ascii="宋体" w:eastAsia="宋体" w:cs="宋体"/>
          <w:i/>
          <w:iCs/>
          <w:kern w:val="0"/>
          <w:sz w:val="24"/>
          <w:szCs w:val="24"/>
        </w:rPr>
        <w:t xml:space="preserve"> 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和</w:t>
      </w:r>
      <w:r w:rsidR="001951D6">
        <w:rPr>
          <w:rFonts w:ascii="宋体" w:eastAsia="宋体" w:cs="宋体"/>
          <w:i/>
          <w:iCs/>
          <w:kern w:val="0"/>
          <w:sz w:val="24"/>
          <w:szCs w:val="24"/>
        </w:rPr>
        <w:t>R</w:t>
      </w:r>
      <w:r w:rsidR="001951D6"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i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都是太阳能电池的重要参数，最大输出功率</w:t>
      </w:r>
      <w:r w:rsidR="000353A1">
        <w:rPr>
          <w:rFonts w:ascii="宋体" w:eastAsia="宋体" w:cs="宋体"/>
          <w:i/>
          <w:iCs/>
          <w:kern w:val="0"/>
          <w:sz w:val="24"/>
          <w:szCs w:val="24"/>
        </w:rPr>
        <w:t>P</w:t>
      </w:r>
      <w:r w:rsidR="000353A1"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m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和</w:t>
      </w:r>
      <w:r w:rsidR="000353A1">
        <w:rPr>
          <w:rFonts w:ascii="宋体" w:eastAsia="宋体" w:cs="宋体"/>
          <w:i/>
          <w:iCs/>
          <w:kern w:val="0"/>
          <w:sz w:val="24"/>
          <w:szCs w:val="24"/>
        </w:rPr>
        <w:t>V</w:t>
      </w:r>
      <w:r w:rsidR="000353A1"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OC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与</w:t>
      </w:r>
      <w:r w:rsidR="000353A1">
        <w:rPr>
          <w:rFonts w:ascii="宋体" w:eastAsia="宋体" w:cs="宋体"/>
          <w:i/>
          <w:iCs/>
          <w:kern w:val="0"/>
          <w:sz w:val="24"/>
          <w:szCs w:val="24"/>
        </w:rPr>
        <w:t>I</w:t>
      </w:r>
      <w:r w:rsidR="000353A1"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SC</w:t>
      </w:r>
      <w:r w:rsidRPr="005201B2">
        <w:rPr>
          <w:rFonts w:ascii="宋体" w:eastAsia="宋体" w:cs="宋体" w:hint="eastAsia"/>
          <w:kern w:val="0"/>
          <w:sz w:val="24"/>
          <w:szCs w:val="24"/>
        </w:rPr>
        <w:t>乘积之比</w:t>
      </w:r>
    </w:p>
    <w:p w:rsidR="000353A1" w:rsidRDefault="000353A1" w:rsidP="001951D6">
      <w:pPr>
        <w:autoSpaceDE w:val="0"/>
        <w:autoSpaceDN w:val="0"/>
        <w:adjustRightInd w:val="0"/>
        <w:ind w:leftChars="67" w:left="141" w:rightChars="67" w:right="141" w:firstLineChars="117" w:firstLine="246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777B92" wp14:editId="69224CBB">
            <wp:extent cx="655608" cy="34505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996" cy="3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3A1" w:rsidRDefault="000353A1" w:rsidP="001951D6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="宋体" w:eastAsia="宋体" w:cs="宋体"/>
          <w:iCs/>
          <w:kern w:val="0"/>
          <w:sz w:val="24"/>
          <w:szCs w:val="24"/>
        </w:rPr>
      </w:pPr>
      <w:r w:rsidRPr="000353A1">
        <w:rPr>
          <w:rFonts w:ascii="宋体" w:eastAsia="宋体" w:cs="宋体"/>
          <w:iCs/>
          <w:kern w:val="0"/>
          <w:sz w:val="24"/>
          <w:szCs w:val="24"/>
        </w:rPr>
        <w:t xml:space="preserve">FF </w:t>
      </w:r>
      <w:r w:rsidRPr="000353A1">
        <w:rPr>
          <w:rFonts w:ascii="宋体" w:eastAsia="宋体" w:cs="宋体" w:hint="eastAsia"/>
          <w:iCs/>
          <w:kern w:val="0"/>
          <w:sz w:val="24"/>
          <w:szCs w:val="24"/>
        </w:rPr>
        <w:t>是表征硅光电池性能优劣的指标</w:t>
      </w:r>
      <w:r w:rsidRPr="000353A1">
        <w:rPr>
          <w:rFonts w:ascii="宋体" w:eastAsia="宋体" w:cs="宋体"/>
          <w:iCs/>
          <w:kern w:val="0"/>
          <w:sz w:val="24"/>
          <w:szCs w:val="24"/>
        </w:rPr>
        <w:t xml:space="preserve"> </w:t>
      </w:r>
      <w:r w:rsidRPr="000353A1">
        <w:rPr>
          <w:rFonts w:ascii="宋体" w:eastAsia="宋体" w:cs="宋体" w:hint="eastAsia"/>
          <w:iCs/>
          <w:kern w:val="0"/>
          <w:sz w:val="24"/>
          <w:szCs w:val="24"/>
        </w:rPr>
        <w:t>，称为填充因子。</w:t>
      </w:r>
    </w:p>
    <w:p w:rsidR="000353A1" w:rsidRDefault="000353A1" w:rsidP="000353A1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="宋体" w:eastAsia="宋体" w:cs="宋体"/>
          <w:iCs/>
          <w:kern w:val="0"/>
          <w:sz w:val="24"/>
          <w:szCs w:val="24"/>
        </w:rPr>
      </w:pPr>
      <w:r w:rsidRPr="000353A1">
        <w:rPr>
          <w:rFonts w:ascii="宋体" w:eastAsia="宋体" w:cs="宋体" w:hint="eastAsia"/>
          <w:iCs/>
          <w:kern w:val="0"/>
          <w:sz w:val="24"/>
          <w:szCs w:val="24"/>
        </w:rPr>
        <w:t>硅光电池的等效电路</w:t>
      </w:r>
      <w:r w:rsidRPr="000353A1">
        <w:rPr>
          <w:rFonts w:ascii="宋体" w:eastAsia="宋体" w:cs="宋体"/>
          <w:iCs/>
          <w:kern w:val="0"/>
          <w:sz w:val="24"/>
          <w:szCs w:val="24"/>
        </w:rPr>
        <w:t>(</w:t>
      </w:r>
      <w:r w:rsidRPr="000353A1">
        <w:rPr>
          <w:rFonts w:ascii="宋体" w:eastAsia="宋体" w:cs="宋体" w:hint="eastAsia"/>
          <w:iCs/>
          <w:kern w:val="0"/>
          <w:sz w:val="24"/>
          <w:szCs w:val="24"/>
        </w:rPr>
        <w:t>如图</w:t>
      </w:r>
      <w:r w:rsidRPr="000353A1">
        <w:rPr>
          <w:rFonts w:ascii="宋体" w:eastAsia="宋体" w:cs="宋体"/>
          <w:iCs/>
          <w:kern w:val="0"/>
          <w:sz w:val="24"/>
          <w:szCs w:val="24"/>
        </w:rPr>
        <w:t>4)</w:t>
      </w:r>
      <w:r w:rsidRPr="000353A1">
        <w:rPr>
          <w:rFonts w:ascii="宋体" w:eastAsia="宋体" w:cs="宋体" w:hint="eastAsia"/>
          <w:iCs/>
          <w:kern w:val="0"/>
          <w:sz w:val="24"/>
          <w:szCs w:val="24"/>
        </w:rPr>
        <w:t>，在一定负载电阻</w:t>
      </w:r>
      <w:r>
        <w:rPr>
          <w:rFonts w:ascii="宋体" w:eastAsia="宋体" w:cs="宋体"/>
          <w:i/>
          <w:iCs/>
          <w:kern w:val="0"/>
          <w:sz w:val="24"/>
          <w:szCs w:val="24"/>
        </w:rPr>
        <w:t>R</w:t>
      </w:r>
      <w:r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L</w:t>
      </w:r>
      <w:r w:rsidRPr="000353A1">
        <w:rPr>
          <w:rFonts w:ascii="宋体" w:eastAsia="宋体" w:cs="宋体" w:hint="eastAsia"/>
          <w:iCs/>
          <w:kern w:val="0"/>
          <w:sz w:val="24"/>
          <w:szCs w:val="24"/>
        </w:rPr>
        <w:t>范围内可以近似地视为一个电流源</w:t>
      </w:r>
      <w:r>
        <w:rPr>
          <w:rFonts w:ascii="宋体" w:eastAsia="宋体" w:cs="宋体"/>
          <w:i/>
          <w:iCs/>
          <w:kern w:val="0"/>
          <w:sz w:val="24"/>
          <w:szCs w:val="24"/>
        </w:rPr>
        <w:t>I</w:t>
      </w:r>
      <w:r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PS</w:t>
      </w:r>
      <w:r w:rsidRPr="000353A1">
        <w:rPr>
          <w:rFonts w:ascii="宋体" w:eastAsia="宋体" w:cs="宋体" w:hint="eastAsia"/>
          <w:iCs/>
          <w:kern w:val="0"/>
          <w:sz w:val="24"/>
          <w:szCs w:val="24"/>
        </w:rPr>
        <w:t>与内阻</w:t>
      </w:r>
      <w:r>
        <w:rPr>
          <w:rFonts w:ascii="宋体" w:eastAsia="宋体" w:cs="宋体"/>
          <w:i/>
          <w:iCs/>
          <w:kern w:val="0"/>
          <w:sz w:val="24"/>
          <w:szCs w:val="24"/>
        </w:rPr>
        <w:t>R</w:t>
      </w:r>
      <w:r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i</w:t>
      </w:r>
      <w:r w:rsidRPr="000353A1">
        <w:rPr>
          <w:rFonts w:ascii="宋体" w:eastAsia="宋体" w:cs="宋体" w:hint="eastAsia"/>
          <w:iCs/>
          <w:kern w:val="0"/>
          <w:sz w:val="24"/>
          <w:szCs w:val="24"/>
        </w:rPr>
        <w:t>并联，和一个很小的电极电阻</w:t>
      </w:r>
      <w:r>
        <w:rPr>
          <w:rFonts w:ascii="宋体" w:eastAsia="宋体" w:cs="宋体"/>
          <w:i/>
          <w:iCs/>
          <w:kern w:val="0"/>
          <w:sz w:val="24"/>
          <w:szCs w:val="24"/>
        </w:rPr>
        <w:t>R</w:t>
      </w:r>
      <w:r>
        <w:rPr>
          <w:rFonts w:ascii="宋体" w:eastAsia="宋体" w:cs="宋体"/>
          <w:i/>
          <w:iCs/>
          <w:kern w:val="0"/>
          <w:sz w:val="24"/>
          <w:szCs w:val="24"/>
          <w:vertAlign w:val="subscript"/>
        </w:rPr>
        <w:t>S</w:t>
      </w:r>
      <w:r w:rsidRPr="000353A1">
        <w:rPr>
          <w:rFonts w:ascii="宋体" w:eastAsia="宋体" w:cs="宋体" w:hint="eastAsia"/>
          <w:iCs/>
          <w:kern w:val="0"/>
          <w:sz w:val="24"/>
          <w:szCs w:val="24"/>
        </w:rPr>
        <w:t>串联的组合。</w:t>
      </w:r>
    </w:p>
    <w:p w:rsidR="000353A1" w:rsidRDefault="000353A1" w:rsidP="000353A1">
      <w:pPr>
        <w:autoSpaceDE w:val="0"/>
        <w:autoSpaceDN w:val="0"/>
        <w:adjustRightInd w:val="0"/>
        <w:ind w:leftChars="67" w:left="141" w:rightChars="67" w:right="141" w:firstLineChars="117" w:firstLine="246"/>
        <w:jc w:val="left"/>
        <w:rPr>
          <w:rFonts w:ascii="宋体" w:eastAsia="宋体" w:cs="宋体"/>
          <w:iCs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16F870" wp14:editId="5E16DF2A">
            <wp:extent cx="5324475" cy="27336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3A1" w:rsidRPr="000353A1" w:rsidRDefault="000353A1" w:rsidP="000353A1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="宋体" w:eastAsia="宋体" w:cs="宋体"/>
          <w:iCs/>
          <w:kern w:val="0"/>
          <w:sz w:val="24"/>
          <w:szCs w:val="24"/>
        </w:rPr>
      </w:pPr>
    </w:p>
    <w:p w:rsidR="00101AAB" w:rsidRPr="00A5671A" w:rsidRDefault="005453D0" w:rsidP="00A5671A">
      <w:pPr>
        <w:ind w:rightChars="67" w:right="141"/>
        <w:rPr>
          <w:rFonts w:ascii="Times New Roman" w:hAnsi="Times New Roman" w:cs="Times New Roman"/>
          <w:sz w:val="22"/>
          <w:szCs w:val="30"/>
        </w:rPr>
      </w:pPr>
      <w:r w:rsidRPr="00A5671A">
        <w:rPr>
          <w:rFonts w:ascii="Times New Roman" w:hAnsi="Times New Roman" w:cs="Times New Roman"/>
          <w:sz w:val="30"/>
          <w:szCs w:val="30"/>
        </w:rPr>
        <w:t>【实验仪器及器材】</w:t>
      </w:r>
      <w:r w:rsidRPr="00A5671A">
        <w:rPr>
          <w:rFonts w:ascii="Times New Roman" w:hAnsi="Times New Roman" w:cs="Times New Roman"/>
          <w:sz w:val="24"/>
          <w:szCs w:val="30"/>
        </w:rPr>
        <w:t>（应写明仪器型</w:t>
      </w:r>
      <w:r w:rsidRPr="00E22A1D">
        <w:rPr>
          <w:rFonts w:ascii="Times New Roman" w:hAnsi="Times New Roman" w:cs="Times New Roman"/>
          <w:sz w:val="24"/>
          <w:szCs w:val="30"/>
        </w:rPr>
        <w:t>号、规格、精度）</w:t>
      </w:r>
    </w:p>
    <w:p w:rsidR="00EE1CB8" w:rsidRDefault="000353A1" w:rsidP="00101AAB">
      <w:pPr>
        <w:ind w:firstLineChars="47" w:firstLine="103"/>
        <w:rPr>
          <w:rFonts w:ascii="Times New Roman" w:hAnsi="Times New Roman" w:cs="Times New Roman"/>
          <w:sz w:val="22"/>
          <w:szCs w:val="30"/>
        </w:rPr>
      </w:pPr>
      <w:r>
        <w:rPr>
          <w:rFonts w:ascii="Times New Roman" w:hAnsi="Times New Roman" w:cs="Times New Roman"/>
          <w:sz w:val="22"/>
          <w:szCs w:val="30"/>
        </w:rPr>
        <w:t>TK-PV1</w:t>
      </w:r>
      <w:r>
        <w:rPr>
          <w:rFonts w:ascii="Times New Roman" w:hAnsi="Times New Roman" w:cs="Times New Roman"/>
          <w:sz w:val="22"/>
          <w:szCs w:val="30"/>
        </w:rPr>
        <w:t>型</w:t>
      </w:r>
      <w:r w:rsidR="007D3C11">
        <w:rPr>
          <w:rFonts w:ascii="Times New Roman" w:hAnsi="Times New Roman" w:cs="Times New Roman"/>
          <w:sz w:val="22"/>
          <w:szCs w:val="30"/>
        </w:rPr>
        <w:t>光伏效应实验仪</w:t>
      </w:r>
    </w:p>
    <w:p w:rsidR="007D3C11" w:rsidRDefault="00C831A1" w:rsidP="00101AAB">
      <w:pPr>
        <w:ind w:firstLineChars="47" w:firstLine="113"/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9pt;height:333.55pt">
            <v:imagedata r:id="rId12" o:title="QQ截图20160414200525"/>
          </v:shape>
        </w:pict>
      </w:r>
    </w:p>
    <w:p w:rsidR="007D3C11" w:rsidRDefault="007D3C11" w:rsidP="007D3C11">
      <w:pPr>
        <w:autoSpaceDE w:val="0"/>
        <w:autoSpaceDN w:val="0"/>
        <w:adjustRightInd w:val="0"/>
        <w:ind w:leftChars="67" w:left="141" w:rightChars="67" w:right="141" w:firstLineChars="176" w:firstLine="422"/>
        <w:jc w:val="left"/>
        <w:rPr>
          <w:rFonts w:ascii="宋体" w:eastAsia="宋体" w:hAnsi="TimesNewRomanPSMT" w:cs="宋体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 xml:space="preserve">PV 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装置是一个内设光源和待测试样的暗箱，如图</w:t>
      </w:r>
      <w:r>
        <w:rPr>
          <w:rFonts w:ascii="TimesNewRomanPSMT" w:hAnsi="TimesNewRomanPSMT" w:cs="TimesNewRomanPSMT"/>
          <w:kern w:val="0"/>
          <w:sz w:val="24"/>
          <w:szCs w:val="24"/>
        </w:rPr>
        <w:t>6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所示。试样装在右侧箱壁，设有红、黑两个接线孔。红色对应于光生电压正极。光源装在一圆管的前端，并固定在左右、上下可调的标尺上，以调节光源与试样的距离和试样表面光照度。箱顶部设有观察窗，便于检查光源工作正常与否。逆时针水平旋动观察窗手柄为开启。注意：操作时只许轻轻水平拨动手柄，严禁朝下按压手柄。</w:t>
      </w:r>
      <w:r>
        <w:rPr>
          <w:rFonts w:ascii="TimesNewRomanPSMT" w:hAnsi="TimesNewRomanPSMT" w:cs="TimesNewRomanPSMT"/>
          <w:kern w:val="0"/>
          <w:sz w:val="24"/>
          <w:szCs w:val="24"/>
        </w:rPr>
        <w:t>LED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的电源输入端设有多个驱动插孔，其中黑色为电源公共端，其他红、绿、蓝</w:t>
      </w:r>
    </w:p>
    <w:p w:rsidR="007D3C11" w:rsidRDefault="007D3C11" w:rsidP="007D3C11">
      <w:pPr>
        <w:ind w:leftChars="67" w:left="141" w:rightChars="67" w:right="141" w:firstLineChars="176" w:firstLine="422"/>
        <w:rPr>
          <w:rFonts w:ascii="宋体" w:eastAsia="宋体" w:hAnsi="TimesNewRomanPSMT" w:cs="宋体"/>
          <w:kern w:val="0"/>
          <w:sz w:val="24"/>
          <w:szCs w:val="24"/>
        </w:rPr>
      </w:pPr>
      <w:r>
        <w:rPr>
          <w:rFonts w:ascii="宋体" w:eastAsia="宋体" w:hAnsi="TimesNewRomanPSMT" w:cs="宋体" w:hint="eastAsia"/>
          <w:kern w:val="0"/>
          <w:sz w:val="24"/>
          <w:szCs w:val="24"/>
        </w:rPr>
        <w:t>接口分别对应</w:t>
      </w:r>
      <w:r>
        <w:rPr>
          <w:rFonts w:ascii="TimesNewRomanPSMT" w:hAnsi="TimesNewRomanPSMT" w:cs="TimesNewRomanPSMT"/>
          <w:kern w:val="0"/>
          <w:sz w:val="24"/>
          <w:szCs w:val="24"/>
        </w:rPr>
        <w:t>R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、</w:t>
      </w:r>
      <w:r>
        <w:rPr>
          <w:rFonts w:ascii="TimesNewRomanPSMT" w:hAnsi="TimesNewRomanPSMT" w:cs="TimesNewRomanPSMT"/>
          <w:kern w:val="0"/>
          <w:sz w:val="24"/>
          <w:szCs w:val="24"/>
        </w:rPr>
        <w:t>G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、</w:t>
      </w:r>
      <w:r>
        <w:rPr>
          <w:rFonts w:ascii="TimesNewRomanPSMT" w:hAnsi="TimesNewRomanPSMT" w:cs="TimesNewRomanPSMT"/>
          <w:kern w:val="0"/>
          <w:sz w:val="24"/>
          <w:szCs w:val="24"/>
        </w:rPr>
        <w:t>B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光</w:t>
      </w:r>
      <w:r>
        <w:rPr>
          <w:rFonts w:ascii="宋体" w:eastAsia="宋体" w:hAnsi="TimesNewRomanPSMT" w:cs="宋体"/>
          <w:kern w:val="0"/>
          <w:sz w:val="24"/>
          <w:szCs w:val="24"/>
        </w:rPr>
        <w:t xml:space="preserve"> 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。</w:t>
      </w:r>
    </w:p>
    <w:p w:rsidR="007D3C11" w:rsidRDefault="007D3C11" w:rsidP="007D3C11">
      <w:pPr>
        <w:ind w:leftChars="67" w:left="141" w:rightChars="67" w:right="141" w:firstLineChars="176" w:firstLine="370"/>
        <w:rPr>
          <w:rFonts w:ascii="宋体" w:eastAsia="宋体" w:hAnsi="TimesNewRomanPSMT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ECD653" wp14:editId="7134833D">
            <wp:extent cx="5738735" cy="28812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027" cy="289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C11" w:rsidRPr="00722325" w:rsidRDefault="007D3C11" w:rsidP="007D3C11">
      <w:pPr>
        <w:ind w:leftChars="67" w:left="141" w:rightChars="67" w:right="141" w:firstLineChars="176" w:firstLine="370"/>
        <w:rPr>
          <w:rFonts w:ascii="Times New Roman" w:hAnsi="Times New Roman" w:cs="Times New Roman"/>
          <w:sz w:val="24"/>
          <w:szCs w:val="30"/>
        </w:rPr>
      </w:pPr>
      <w:r>
        <w:rPr>
          <w:noProof/>
        </w:rPr>
        <w:drawing>
          <wp:inline distT="0" distB="0" distL="0" distR="0" wp14:anchorId="61B9E293" wp14:editId="3AB796E4">
            <wp:extent cx="2130725" cy="1281314"/>
            <wp:effectExtent l="0" t="0" r="317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0725" cy="128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D0" w:rsidRDefault="005453D0" w:rsidP="005453D0">
      <w:pPr>
        <w:ind w:firstLineChars="47" w:firstLine="141"/>
        <w:rPr>
          <w:rFonts w:ascii="Times New Roman" w:hAnsi="Times New Roman" w:cs="Times New Roman"/>
          <w:sz w:val="30"/>
          <w:szCs w:val="30"/>
        </w:rPr>
      </w:pPr>
      <w:r w:rsidRPr="00E22A1D">
        <w:rPr>
          <w:rFonts w:ascii="Times New Roman" w:hAnsi="Times New Roman" w:cs="Times New Roman"/>
          <w:sz w:val="30"/>
          <w:szCs w:val="30"/>
        </w:rPr>
        <w:t>【注意事项】</w:t>
      </w:r>
    </w:p>
    <w:p w:rsidR="00722325" w:rsidRPr="00543A3A" w:rsidRDefault="00722325" w:rsidP="001C2389">
      <w:pPr>
        <w:ind w:leftChars="67" w:left="141" w:rightChars="67" w:right="141" w:firstLineChars="128" w:firstLine="307"/>
        <w:rPr>
          <w:rFonts w:asciiTheme="minorEastAsia" w:hAnsiTheme="minorEastAsia" w:cs="Times New Roman"/>
          <w:sz w:val="24"/>
          <w:szCs w:val="24"/>
        </w:rPr>
      </w:pPr>
      <w:r w:rsidRPr="00543A3A">
        <w:rPr>
          <w:rFonts w:asciiTheme="minorEastAsia" w:hAnsiTheme="minorEastAsia" w:cs="Times New Roman"/>
          <w:sz w:val="24"/>
          <w:szCs w:val="24"/>
        </w:rPr>
        <w:t>1</w:t>
      </w:r>
      <w:r w:rsidRPr="00543A3A">
        <w:rPr>
          <w:rFonts w:asciiTheme="minorEastAsia" w:hAnsiTheme="minorEastAsia" w:cs="Times New Roman" w:hint="eastAsia"/>
          <w:sz w:val="24"/>
          <w:szCs w:val="24"/>
        </w:rPr>
        <w:t>）</w:t>
      </w:r>
      <w:r w:rsidR="001C2389" w:rsidRPr="00543A3A">
        <w:rPr>
          <w:rFonts w:asciiTheme="minorEastAsia" w:hAnsiTheme="minorEastAsia" w:cs="Times New Roman" w:hint="eastAsia"/>
          <w:sz w:val="24"/>
          <w:szCs w:val="24"/>
        </w:rPr>
        <w:t>本实验</w:t>
      </w:r>
      <w:r w:rsidR="001C2389" w:rsidRPr="00543A3A">
        <w:rPr>
          <w:rFonts w:asciiTheme="minorEastAsia" w:hAnsiTheme="minorEastAsia" w:cs="Times New Roman"/>
          <w:sz w:val="24"/>
          <w:szCs w:val="24"/>
        </w:rPr>
        <w:t>提供的连接线为直插式带弹簧片导线</w:t>
      </w:r>
      <w:r w:rsidR="001C2389" w:rsidRPr="00543A3A">
        <w:rPr>
          <w:rFonts w:asciiTheme="minorEastAsia" w:hAnsiTheme="minorEastAsia" w:cs="Times New Roman" w:hint="eastAsia"/>
          <w:sz w:val="24"/>
          <w:szCs w:val="24"/>
        </w:rPr>
        <w:t>，</w:t>
      </w:r>
      <w:r w:rsidR="001C2389" w:rsidRPr="00543A3A">
        <w:rPr>
          <w:rFonts w:asciiTheme="minorEastAsia" w:hAnsiTheme="minorEastAsia" w:cs="Times New Roman"/>
          <w:sz w:val="24"/>
          <w:szCs w:val="24"/>
        </w:rPr>
        <w:t>在接线或拆线时应持</w:t>
      </w:r>
      <w:r w:rsidR="001C2389" w:rsidRPr="00543A3A">
        <w:rPr>
          <w:rFonts w:asciiTheme="minorEastAsia" w:hAnsiTheme="minorEastAsia" w:cs="Times New Roman" w:hint="eastAsia"/>
          <w:sz w:val="24"/>
          <w:szCs w:val="24"/>
        </w:rPr>
        <w:t>“手枪头”进行操作，特别在拆线时，严禁直接拉扯导线，否则导线易遭损坏。</w:t>
      </w:r>
    </w:p>
    <w:p w:rsidR="001C2389" w:rsidRPr="00543A3A" w:rsidRDefault="001C2389" w:rsidP="001C2389">
      <w:pPr>
        <w:ind w:leftChars="67" w:left="141" w:rightChars="67" w:right="141" w:firstLineChars="128" w:firstLine="307"/>
        <w:rPr>
          <w:rFonts w:asciiTheme="minorEastAsia" w:hAnsiTheme="minorEastAsia" w:cs="Times New Roman"/>
          <w:sz w:val="24"/>
          <w:szCs w:val="24"/>
        </w:rPr>
      </w:pPr>
      <w:r w:rsidRPr="00543A3A">
        <w:rPr>
          <w:rFonts w:asciiTheme="minorEastAsia" w:hAnsiTheme="minorEastAsia" w:cs="Times New Roman" w:hint="eastAsia"/>
          <w:sz w:val="24"/>
          <w:szCs w:val="24"/>
        </w:rPr>
        <w:t xml:space="preserve">2）在开启“DC </w:t>
      </w:r>
      <w:r w:rsidRPr="00543A3A">
        <w:rPr>
          <w:rFonts w:asciiTheme="minorEastAsia" w:hAnsiTheme="minorEastAsia" w:cs="Times New Roman"/>
          <w:sz w:val="24"/>
          <w:szCs w:val="24"/>
        </w:rPr>
        <w:t>0–1V电源</w:t>
      </w:r>
      <w:r w:rsidRPr="00543A3A">
        <w:rPr>
          <w:rFonts w:asciiTheme="minorEastAsia" w:hAnsiTheme="minorEastAsia" w:cs="Times New Roman" w:hint="eastAsia"/>
          <w:sz w:val="24"/>
          <w:szCs w:val="24"/>
        </w:rPr>
        <w:t>”前请先确认I。旋钮转到最小处，以防在瞬间接通时U</w:t>
      </w:r>
      <w:r w:rsidRPr="00543A3A">
        <w:rPr>
          <w:rFonts w:asciiTheme="minorEastAsia" w:hAnsiTheme="minorEastAsia" w:cs="Times New Roman" w:hint="eastAsia"/>
          <w:sz w:val="24"/>
          <w:szCs w:val="24"/>
          <w:vertAlign w:val="subscript"/>
        </w:rPr>
        <w:t>s</w:t>
      </w:r>
      <w:r w:rsidRPr="00543A3A">
        <w:rPr>
          <w:rFonts w:asciiTheme="minorEastAsia" w:hAnsiTheme="minorEastAsia" w:cs="Times New Roman" w:hint="eastAsia"/>
          <w:sz w:val="24"/>
          <w:szCs w:val="24"/>
        </w:rPr>
        <w:t>处于较大值，损坏硅光电池。</w:t>
      </w:r>
    </w:p>
    <w:p w:rsidR="002359B5" w:rsidRDefault="005453D0" w:rsidP="002359B5">
      <w:pPr>
        <w:ind w:firstLineChars="47" w:firstLine="141"/>
        <w:rPr>
          <w:rFonts w:ascii="Times New Roman" w:hAnsi="Times New Roman" w:cs="Times New Roman"/>
          <w:sz w:val="30"/>
          <w:szCs w:val="30"/>
        </w:rPr>
      </w:pPr>
      <w:r w:rsidRPr="00E22A1D">
        <w:rPr>
          <w:rFonts w:ascii="Times New Roman" w:hAnsi="Times New Roman" w:cs="Times New Roman"/>
          <w:sz w:val="30"/>
          <w:szCs w:val="30"/>
        </w:rPr>
        <w:t>【实验内容】</w:t>
      </w:r>
    </w:p>
    <w:p w:rsidR="00511B4C" w:rsidRDefault="00511B4C" w:rsidP="00511B4C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="宋体" w:eastAsia="宋体" w:hAnsi="TimesNewRomanPSMT" w:cs="宋体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1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、光强调节与强度的表示</w:t>
      </w:r>
    </w:p>
    <w:p w:rsidR="00511B4C" w:rsidRDefault="00511B4C" w:rsidP="00511B4C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="宋体" w:eastAsia="宋体" w:hAnsi="TimesNewRomanPSMT" w:cs="宋体"/>
          <w:kern w:val="0"/>
          <w:sz w:val="24"/>
          <w:szCs w:val="24"/>
        </w:rPr>
      </w:pPr>
      <w:r>
        <w:rPr>
          <w:rFonts w:ascii="宋体" w:eastAsia="宋体" w:hAnsi="TimesNewRomanPSMT" w:cs="宋体" w:hint="eastAsia"/>
          <w:kern w:val="0"/>
          <w:sz w:val="24"/>
          <w:szCs w:val="24"/>
        </w:rPr>
        <w:t>本实验所用光源为</w:t>
      </w:r>
      <w:r>
        <w:rPr>
          <w:rFonts w:ascii="TimesNewRomanPSMT" w:hAnsi="TimesNewRomanPSMT" w:cs="TimesNewRomanPSMT"/>
          <w:kern w:val="0"/>
          <w:sz w:val="24"/>
          <w:szCs w:val="24"/>
        </w:rPr>
        <w:t>LED(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发光二极管</w:t>
      </w:r>
      <w:r>
        <w:rPr>
          <w:rFonts w:ascii="TimesNewRomanPSMT" w:hAnsi="TimesNewRomanPSMT" w:cs="TimesNewRomanPSMT"/>
          <w:kern w:val="0"/>
          <w:sz w:val="24"/>
          <w:szCs w:val="24"/>
        </w:rPr>
        <w:t>)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，根据</w:t>
      </w:r>
      <w:r>
        <w:rPr>
          <w:rFonts w:ascii="TimesNewRomanPSMT" w:hAnsi="TimesNewRomanPSMT" w:cs="TimesNewRomanPSMT"/>
          <w:kern w:val="0"/>
          <w:sz w:val="24"/>
          <w:szCs w:val="24"/>
        </w:rPr>
        <w:t>LED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的输出功率与驱动电流呈线性关系，利用改变</w:t>
      </w:r>
      <w:r>
        <w:rPr>
          <w:rFonts w:ascii="TimesNewRomanPSMT" w:hAnsi="TimesNewRomanPSMT" w:cs="TimesNewRomanPSMT"/>
          <w:kern w:val="0"/>
          <w:sz w:val="24"/>
          <w:szCs w:val="24"/>
        </w:rPr>
        <w:t>LED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的静态工作电流确定光强的相对值。仪器设定</w:t>
      </w:r>
      <w:r>
        <w:rPr>
          <w:rFonts w:ascii="TimesNewRomanPSMT" w:hAnsi="TimesNewRomanPSMT" w:cs="TimesNewRomanPSMT"/>
          <w:kern w:val="0"/>
          <w:sz w:val="24"/>
          <w:szCs w:val="24"/>
        </w:rPr>
        <w:t xml:space="preserve">LED 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的工作电流调节范围为</w:t>
      </w:r>
      <w:r w:rsidR="00543A3A">
        <w:rPr>
          <w:rFonts w:ascii="TimesNewRomanPSMT" w:hAnsi="TimesNewRomanPSMT" w:cs="TimesNewRomanPSMT"/>
          <w:kern w:val="0"/>
          <w:sz w:val="24"/>
          <w:szCs w:val="24"/>
        </w:rPr>
        <w:t>0-20mA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，对应显示器上的数值为</w:t>
      </w:r>
      <w:r>
        <w:rPr>
          <w:rFonts w:ascii="TimesNewRomanPSMT" w:hAnsi="TimesNewRomanPSMT" w:cs="TimesNewRomanPSMT"/>
          <w:kern w:val="0"/>
          <w:sz w:val="24"/>
          <w:szCs w:val="24"/>
        </w:rPr>
        <w:t>0-2000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。也可用“归一”法表示光强，即设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J</w:t>
      </w:r>
      <w:r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>m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为最大光强，</w:t>
      </w:r>
      <w:r>
        <w:rPr>
          <w:rFonts w:ascii="宋体" w:eastAsia="宋体" w:hAnsi="TimesNewRomanPSMT" w:cs="宋体"/>
          <w:kern w:val="0"/>
          <w:sz w:val="24"/>
          <w:szCs w:val="24"/>
        </w:rPr>
        <w:t xml:space="preserve"> 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J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为改变后的光强，则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 xml:space="preserve">J </w:t>
      </w:r>
      <w:r>
        <w:rPr>
          <w:rFonts w:ascii="TimesNewRomanPSMT" w:hAnsi="TimesNewRomanPSMT" w:cs="TimesNewRomanPSMT"/>
          <w:kern w:val="0"/>
          <w:sz w:val="24"/>
          <w:szCs w:val="24"/>
        </w:rPr>
        <w:t xml:space="preserve">/ 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J</w:t>
      </w:r>
      <w:r w:rsidR="00543A3A" w:rsidRPr="00543A3A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 xml:space="preserve"> </w:t>
      </w:r>
      <w:r w:rsidR="00543A3A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>m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为无量纲的相对光强。</w:t>
      </w:r>
    </w:p>
    <w:p w:rsidR="00511B4C" w:rsidRDefault="00511B4C" w:rsidP="00511B4C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="宋体" w:eastAsia="宋体" w:hAnsi="TimesNewRomanPSMT" w:cs="宋体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2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、</w:t>
      </w:r>
      <w:r>
        <w:rPr>
          <w:rFonts w:ascii="宋体" w:eastAsia="宋体" w:hAnsi="TimesNewRomanPSMT" w:cs="宋体"/>
          <w:kern w:val="0"/>
          <w:sz w:val="24"/>
          <w:szCs w:val="24"/>
        </w:rPr>
        <w:t xml:space="preserve"> 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标尺的设定</w:t>
      </w:r>
    </w:p>
    <w:p w:rsidR="00511B4C" w:rsidRDefault="00511B4C" w:rsidP="00511B4C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="宋体" w:eastAsia="宋体" w:hAnsi="TimesNewRomanPSMT" w:cs="宋体"/>
          <w:kern w:val="0"/>
          <w:sz w:val="24"/>
          <w:szCs w:val="24"/>
        </w:rPr>
      </w:pPr>
      <w:r>
        <w:rPr>
          <w:rFonts w:ascii="宋体" w:eastAsia="宋体" w:hAnsi="TimesNewRomanPSMT" w:cs="宋体" w:hint="eastAsia"/>
          <w:kern w:val="0"/>
          <w:sz w:val="24"/>
          <w:szCs w:val="24"/>
        </w:rPr>
        <w:t>为了调节光源与光电池的间距和试样表面光照的均匀度，设置了水平及垂直方向可调的标尺。选择三色发光管中任一颜色光源，接通</w:t>
      </w:r>
      <w:r>
        <w:rPr>
          <w:rFonts w:ascii="TimesNewRomanPSMT" w:hAnsi="TimesNewRomanPSMT" w:cs="TimesNewRomanPSMT"/>
          <w:kern w:val="0"/>
          <w:sz w:val="24"/>
          <w:szCs w:val="24"/>
        </w:rPr>
        <w:t>LED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驱动电源，调节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I</w:t>
      </w:r>
      <w:r w:rsidR="00543A3A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>D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指示为</w:t>
      </w:r>
      <w:r>
        <w:rPr>
          <w:rFonts w:ascii="TimesNewRomanPSMT" w:hAnsi="TimesNewRomanPSMT" w:cs="TimesNewRomanPSMT"/>
          <w:kern w:val="0"/>
          <w:sz w:val="24"/>
          <w:szCs w:val="24"/>
        </w:rPr>
        <w:t xml:space="preserve">1000 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左右，功能切换开关置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V</w:t>
      </w:r>
      <w:r w:rsidR="00543A3A" w:rsidRPr="00543A3A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 xml:space="preserve"> </w:t>
      </w:r>
      <w:r w:rsidR="00543A3A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>OC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档。将水平标尺调到</w:t>
      </w:r>
      <w:r>
        <w:rPr>
          <w:rFonts w:ascii="TimesNewRomanPSMT" w:hAnsi="TimesNewRomanPSMT" w:cs="TimesNewRomanPSMT"/>
          <w:kern w:val="0"/>
          <w:sz w:val="24"/>
          <w:szCs w:val="24"/>
        </w:rPr>
        <w:t>10mm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左右；再调垂直标尺，使开路电压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V</w:t>
      </w:r>
      <w:r w:rsidR="00543A3A" w:rsidRPr="00543A3A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 xml:space="preserve"> </w:t>
      </w:r>
      <w:r w:rsidR="00543A3A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>OC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达到最大值，并保持该状态直至该颜色光源的所有实验完毕为止。由于三色</w:t>
      </w:r>
      <w:r>
        <w:rPr>
          <w:rFonts w:ascii="TimesNewRomanPSMT" w:hAnsi="TimesNewRomanPSMT" w:cs="TimesNewRomanPSMT"/>
          <w:kern w:val="0"/>
          <w:sz w:val="24"/>
          <w:szCs w:val="24"/>
        </w:rPr>
        <w:t>LED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的发光中心不在同一点，所以对不同颜色光源，都应按照上述方法重新调试垂直标尺。</w:t>
      </w:r>
    </w:p>
    <w:p w:rsidR="00E2501F" w:rsidRDefault="00511B4C" w:rsidP="00511B4C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="宋体" w:eastAsia="宋体" w:hAnsi="TimesNewRomanPSMT" w:cs="宋体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3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、</w:t>
      </w:r>
      <w:r>
        <w:rPr>
          <w:rFonts w:ascii="宋体" w:eastAsia="宋体" w:hAnsi="TimesNewRomanPSMT" w:cs="宋体"/>
          <w:kern w:val="0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kern w:val="0"/>
          <w:sz w:val="24"/>
          <w:szCs w:val="24"/>
        </w:rPr>
        <w:t xml:space="preserve">LED 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驱动电流源粗调和细调旋钮的使用</w:t>
      </w:r>
    </w:p>
    <w:p w:rsidR="00511B4C" w:rsidRDefault="00511B4C" w:rsidP="00511B4C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="宋体" w:eastAsia="宋体" w:hAnsi="TimesNewRomanPSMT" w:cs="宋体"/>
          <w:kern w:val="0"/>
          <w:sz w:val="24"/>
          <w:szCs w:val="24"/>
        </w:rPr>
      </w:pP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I</w:t>
      </w:r>
      <w:r w:rsidR="00E2501F" w:rsidRPr="00E2501F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 xml:space="preserve"> </w:t>
      </w:r>
      <w:r w:rsidR="00E2501F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>D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的调节通过粗调和细调旋钮来实现。细调旋钮只在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I</w:t>
      </w:r>
      <w:r w:rsidR="00E2501F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>D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输出较高时起作用，如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I</w:t>
      </w:r>
      <w:r w:rsidR="00E2501F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>D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显示为</w:t>
      </w:r>
      <w:r>
        <w:rPr>
          <w:rFonts w:ascii="TimesNewRomanPSMT" w:hAnsi="TimesNewRomanPSMT" w:cs="TimesNewRomanPSMT"/>
          <w:kern w:val="0"/>
          <w:sz w:val="24"/>
          <w:szCs w:val="24"/>
        </w:rPr>
        <w:t>1900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时，最后一位“</w:t>
      </w:r>
      <w:r>
        <w:rPr>
          <w:rFonts w:ascii="TimesNewRomanPSMT" w:hAnsi="TimesNewRomanPSMT" w:cs="TimesNewRomanPSMT"/>
          <w:kern w:val="0"/>
          <w:sz w:val="24"/>
          <w:szCs w:val="24"/>
        </w:rPr>
        <w:t>0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”可能会跳动，这时可通过调节细调旋钮使其稳定。</w:t>
      </w:r>
    </w:p>
    <w:p w:rsidR="00E2501F" w:rsidRDefault="00E2501F" w:rsidP="00E2501F">
      <w:pPr>
        <w:autoSpaceDE w:val="0"/>
        <w:autoSpaceDN w:val="0"/>
        <w:adjustRightInd w:val="0"/>
        <w:ind w:leftChars="67" w:left="141" w:rightChars="67" w:right="141" w:firstLineChars="177" w:firstLine="425"/>
        <w:jc w:val="left"/>
        <w:rPr>
          <w:rFonts w:ascii="宋体" w:eastAsia="宋体" w:hAnsi="TimesNewRomanPSMT" w:cs="宋体"/>
          <w:kern w:val="0"/>
          <w:sz w:val="24"/>
          <w:szCs w:val="24"/>
        </w:rPr>
      </w:pPr>
      <w:r>
        <w:rPr>
          <w:rFonts w:ascii="TimesNewRomanPSMT" w:hAnsi="TimesNewRomanPSMT" w:cs="TimesNewRomanPSMT"/>
          <w:kern w:val="0"/>
          <w:sz w:val="24"/>
          <w:szCs w:val="24"/>
        </w:rPr>
        <w:t>4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、测量开路电动势</w:t>
      </w:r>
      <w:r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 xml:space="preserve">OC 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 xml:space="preserve">V 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与光强</w:t>
      </w:r>
      <w:r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 xml:space="preserve">D 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 xml:space="preserve">I 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的关系</w:t>
      </w:r>
    </w:p>
    <w:p w:rsidR="00AB05F9" w:rsidRDefault="00E2501F" w:rsidP="00E2501F">
      <w:pPr>
        <w:autoSpaceDE w:val="0"/>
        <w:autoSpaceDN w:val="0"/>
        <w:adjustRightInd w:val="0"/>
        <w:ind w:leftChars="67" w:left="141" w:rightChars="67" w:right="141" w:firstLineChars="177" w:firstLine="425"/>
        <w:jc w:val="left"/>
        <w:rPr>
          <w:rFonts w:ascii="宋体" w:eastAsia="宋体" w:hAnsi="TimesNewRomanPSMT" w:cs="宋体"/>
          <w:kern w:val="0"/>
          <w:sz w:val="24"/>
          <w:szCs w:val="24"/>
        </w:rPr>
      </w:pPr>
      <w:r>
        <w:rPr>
          <w:rFonts w:ascii="宋体" w:eastAsia="宋体" w:hAnsi="TimesNewRomanPSMT" w:cs="宋体" w:hint="eastAsia"/>
          <w:kern w:val="0"/>
          <w:sz w:val="24"/>
          <w:szCs w:val="24"/>
        </w:rPr>
        <w:t>测量线路如图</w:t>
      </w:r>
      <w:r>
        <w:rPr>
          <w:rFonts w:ascii="TimesNewRomanPSMT" w:hAnsi="TimesNewRomanPSMT" w:cs="TimesNewRomanPSMT"/>
          <w:kern w:val="0"/>
          <w:sz w:val="24"/>
          <w:szCs w:val="24"/>
        </w:rPr>
        <w:t xml:space="preserve">8 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所示。将功能切换开关打到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V</w:t>
      </w:r>
      <w:r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>OC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档，然后将面板上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V</w:t>
      </w:r>
      <w:r w:rsidRPr="00E2501F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 xml:space="preserve"> </w:t>
      </w:r>
      <w:r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>OC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kern w:val="0"/>
          <w:sz w:val="24"/>
          <w:szCs w:val="24"/>
        </w:rPr>
        <w:t>(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毫伏表</w:t>
      </w:r>
      <w:r>
        <w:rPr>
          <w:rFonts w:ascii="TimesNewRomanPSMT" w:hAnsi="TimesNewRomanPSMT" w:cs="TimesNewRomanPSMT"/>
          <w:kern w:val="0"/>
          <w:sz w:val="24"/>
          <w:szCs w:val="24"/>
        </w:rPr>
        <w:t>)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正、负输入端与</w:t>
      </w:r>
      <w:r>
        <w:rPr>
          <w:rFonts w:ascii="TimesNewRomanPSMT" w:hAnsi="TimesNewRomanPSMT" w:cs="TimesNewRomanPSMT"/>
          <w:kern w:val="0"/>
          <w:sz w:val="24"/>
          <w:szCs w:val="24"/>
        </w:rPr>
        <w:t>PV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装置的太阳能电池正、负输出端对应连接。按实验所需光源颜色，接通</w:t>
      </w:r>
      <w:r>
        <w:rPr>
          <w:rFonts w:ascii="TimesNewRomanPSMT" w:hAnsi="TimesNewRomanPSMT" w:cs="TimesNewRomanPSMT"/>
          <w:kern w:val="0"/>
          <w:sz w:val="24"/>
          <w:szCs w:val="24"/>
        </w:rPr>
        <w:t>LED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驱动</w:t>
      </w:r>
    </w:p>
    <w:p w:rsidR="00AB05F9" w:rsidRDefault="00AB05F9" w:rsidP="00E2501F">
      <w:pPr>
        <w:autoSpaceDE w:val="0"/>
        <w:autoSpaceDN w:val="0"/>
        <w:adjustRightInd w:val="0"/>
        <w:ind w:leftChars="67" w:left="141" w:rightChars="67" w:right="141" w:firstLineChars="177" w:firstLine="425"/>
        <w:jc w:val="left"/>
        <w:rPr>
          <w:rFonts w:ascii="宋体" w:eastAsia="宋体" w:hAnsi="TimesNewRomanPSMT" w:cs="宋体"/>
          <w:kern w:val="0"/>
          <w:sz w:val="24"/>
          <w:szCs w:val="24"/>
        </w:rPr>
      </w:pPr>
    </w:p>
    <w:p w:rsidR="00E2501F" w:rsidRDefault="00E2501F" w:rsidP="00AB05F9">
      <w:pPr>
        <w:autoSpaceDE w:val="0"/>
        <w:autoSpaceDN w:val="0"/>
        <w:adjustRightInd w:val="0"/>
        <w:ind w:leftChars="67" w:left="141" w:rightChars="67" w:right="141" w:firstLine="1"/>
        <w:jc w:val="left"/>
        <w:rPr>
          <w:rFonts w:ascii="宋体" w:eastAsia="宋体" w:hAnsi="TimesNewRomanPSMT" w:cs="宋体"/>
          <w:kern w:val="0"/>
          <w:sz w:val="24"/>
          <w:szCs w:val="24"/>
        </w:rPr>
      </w:pPr>
      <w:r>
        <w:rPr>
          <w:rFonts w:ascii="宋体" w:eastAsia="宋体" w:hAnsi="TimesNewRomanPSMT" w:cs="宋体" w:hint="eastAsia"/>
          <w:kern w:val="0"/>
          <w:sz w:val="24"/>
          <w:szCs w:val="24"/>
        </w:rPr>
        <w:t>电源。并调节标尺找到实验最佳工作状态。调节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I</w:t>
      </w:r>
      <w:r w:rsidRPr="00E2501F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 xml:space="preserve"> </w:t>
      </w:r>
      <w:r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>D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kern w:val="0"/>
          <w:sz w:val="24"/>
          <w:szCs w:val="24"/>
        </w:rPr>
        <w:t>= 0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（即将粗调和细调旋钮旋至最小），此时由于</w:t>
      </w:r>
      <w:r>
        <w:rPr>
          <w:rFonts w:ascii="TimesNewRomanPSMT" w:hAnsi="TimesNewRomanPSMT" w:cs="TimesNewRomanPSMT"/>
          <w:kern w:val="0"/>
          <w:sz w:val="24"/>
          <w:szCs w:val="24"/>
        </w:rPr>
        <w:t>PV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装置不完全密封（如导线的入口处），有光线漏进装置中</w:t>
      </w:r>
      <w:r>
        <w:rPr>
          <w:rFonts w:ascii="TimesNewRomanPSMT" w:hAnsi="TimesNewRomanPSMT" w:cs="TimesNewRomanPSMT"/>
          <w:kern w:val="0"/>
          <w:sz w:val="24"/>
          <w:szCs w:val="24"/>
        </w:rPr>
        <w:t>,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使得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V</w:t>
      </w:r>
      <w:r w:rsidRPr="00E2501F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 xml:space="preserve"> </w:t>
      </w:r>
      <w:r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>OC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显示不为</w:t>
      </w:r>
      <w:r>
        <w:rPr>
          <w:rFonts w:ascii="TimesNewRomanPSMT" w:hAnsi="TimesNewRomanPSMT" w:cs="TimesNewRomanPSMT"/>
          <w:kern w:val="0"/>
          <w:sz w:val="24"/>
          <w:szCs w:val="24"/>
        </w:rPr>
        <w:t>0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，实验时应将此数值记录下来，并在数据的后继处理时将其减去。</w:t>
      </w:r>
    </w:p>
    <w:p w:rsidR="00E2501F" w:rsidRDefault="00E2501F" w:rsidP="00E2501F">
      <w:pPr>
        <w:autoSpaceDE w:val="0"/>
        <w:autoSpaceDN w:val="0"/>
        <w:adjustRightInd w:val="0"/>
        <w:ind w:leftChars="67" w:left="141" w:rightChars="67" w:right="141" w:firstLineChars="177" w:firstLine="425"/>
        <w:jc w:val="left"/>
        <w:rPr>
          <w:rFonts w:ascii="宋体" w:eastAsia="宋体" w:hAnsi="TimesNewRomanPSMT" w:cs="宋体"/>
          <w:kern w:val="0"/>
          <w:sz w:val="24"/>
          <w:szCs w:val="24"/>
        </w:rPr>
      </w:pPr>
      <w:r>
        <w:rPr>
          <w:rFonts w:ascii="宋体" w:eastAsia="宋体" w:hAnsi="TimesNewRomanPSMT" w:cs="宋体" w:hint="eastAsia"/>
          <w:kern w:val="0"/>
          <w:sz w:val="24"/>
          <w:szCs w:val="24"/>
        </w:rPr>
        <w:t>调节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I</w:t>
      </w:r>
      <w:r w:rsidRPr="00E2501F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 xml:space="preserve"> </w:t>
      </w:r>
      <w:r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>D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测量不同光强下，太阳能电池的开路电动势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V</w:t>
      </w:r>
      <w:r w:rsidRPr="00E2501F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 xml:space="preserve"> </w:t>
      </w:r>
      <w:r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>OC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。将数据记入表</w:t>
      </w:r>
      <w:r>
        <w:rPr>
          <w:rFonts w:ascii="TimesNewRomanPSMT" w:hAnsi="TimesNewRomanPSMT" w:cs="TimesNewRomanPSMT"/>
          <w:kern w:val="0"/>
          <w:sz w:val="24"/>
          <w:szCs w:val="24"/>
        </w:rPr>
        <w:t>1,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并绘制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V</w:t>
      </w:r>
      <w:r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>OC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～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>I</w:t>
      </w:r>
      <w:r w:rsidRPr="00E2501F"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 xml:space="preserve"> </w:t>
      </w:r>
      <w:r>
        <w:rPr>
          <w:rFonts w:ascii="TimesNewRomanPS-ItalicMT" w:hAnsi="TimesNewRomanPS-ItalicMT" w:cs="TimesNewRomanPS-ItalicMT"/>
          <w:i/>
          <w:iCs/>
          <w:kern w:val="0"/>
          <w:sz w:val="14"/>
          <w:szCs w:val="14"/>
        </w:rPr>
        <w:t>D</w:t>
      </w:r>
      <w:r>
        <w:rPr>
          <w:rFonts w:ascii="TimesNewRomanPS-ItalicMT" w:hAnsi="TimesNewRomanPS-ItalicMT" w:cs="TimesNewRomanPS-ItalicMT"/>
          <w:i/>
          <w:iCs/>
          <w:kern w:val="0"/>
          <w:sz w:val="24"/>
          <w:szCs w:val="24"/>
        </w:rPr>
        <w:t xml:space="preserve"> </w:t>
      </w:r>
      <w:r>
        <w:rPr>
          <w:rFonts w:ascii="宋体" w:eastAsia="宋体" w:hAnsi="TimesNewRomanPSMT" w:cs="宋体" w:hint="eastAsia"/>
          <w:kern w:val="0"/>
          <w:sz w:val="24"/>
          <w:szCs w:val="24"/>
        </w:rPr>
        <w:t>曲线。</w:t>
      </w:r>
    </w:p>
    <w:p w:rsidR="00E2501F" w:rsidRDefault="00E2501F" w:rsidP="00E2501F">
      <w:pPr>
        <w:autoSpaceDE w:val="0"/>
        <w:autoSpaceDN w:val="0"/>
        <w:adjustRightInd w:val="0"/>
        <w:ind w:leftChars="67" w:left="141" w:rightChars="67" w:right="141" w:firstLineChars="177" w:firstLine="372"/>
        <w:jc w:val="left"/>
        <w:rPr>
          <w:rFonts w:ascii="宋体" w:eastAsia="宋体" w:hAnsi="TimesNewRomanPSMT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A273D9" wp14:editId="69C3AD56">
            <wp:extent cx="1900361" cy="1585054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9264" cy="15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1F" w:rsidRPr="002F05D5" w:rsidRDefault="00E2501F" w:rsidP="00E2501F">
      <w:pPr>
        <w:autoSpaceDE w:val="0"/>
        <w:autoSpaceDN w:val="0"/>
        <w:adjustRightInd w:val="0"/>
        <w:ind w:leftChars="67" w:left="141" w:rightChars="67" w:right="141" w:firstLineChars="177" w:firstLine="425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F05D5">
        <w:rPr>
          <w:rFonts w:asciiTheme="minorEastAsia" w:hAnsiTheme="minorEastAsia" w:cs="TimesNewRomanPSMT"/>
          <w:kern w:val="0"/>
          <w:sz w:val="24"/>
          <w:szCs w:val="24"/>
        </w:rPr>
        <w:t>5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、短路电流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SC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的测量</w:t>
      </w:r>
    </w:p>
    <w:p w:rsidR="00E2501F" w:rsidRPr="002F05D5" w:rsidRDefault="00E2501F" w:rsidP="00E2501F">
      <w:pPr>
        <w:autoSpaceDE w:val="0"/>
        <w:autoSpaceDN w:val="0"/>
        <w:adjustRightInd w:val="0"/>
        <w:ind w:leftChars="67" w:left="141" w:rightChars="67" w:right="141" w:firstLineChars="176" w:firstLine="422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测量线路图如图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9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所示。将功能切换开关打到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SC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档；调节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DC</w:t>
      </w:r>
      <w:r w:rsidR="002F05D5">
        <w:rPr>
          <w:rFonts w:asciiTheme="minorEastAsia" w:hAnsiTheme="minorEastAsia" w:cs="TimesNewRomanPSMT"/>
          <w:kern w:val="0"/>
          <w:sz w:val="24"/>
          <w:szCs w:val="24"/>
        </w:rPr>
        <w:t xml:space="preserve"> 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 xml:space="preserve">0-1V 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电源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U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S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输出，使微安表读数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0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为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10.00-18.00</w:t>
      </w:r>
      <m:oMath>
        <m:r>
          <m:rPr>
            <m:sty m:val="p"/>
          </m:rPr>
          <w:rPr>
            <w:rFonts w:ascii="Cambria Math" w:hAnsi="Cambria Math" w:cs="SymbolMT"/>
            <w:kern w:val="0"/>
            <w:sz w:val="24"/>
            <w:szCs w:val="24"/>
          </w:rPr>
          <m:t>μ</m:t>
        </m:r>
      </m:oMath>
      <w:r w:rsidRPr="002F05D5">
        <w:rPr>
          <w:rFonts w:asciiTheme="minorEastAsia" w:hAnsiTheme="minorEastAsia" w:cs="TimesNewRomanPSMT"/>
          <w:kern w:val="0"/>
          <w:sz w:val="24"/>
          <w:szCs w:val="24"/>
        </w:rPr>
        <w:t>A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（建议取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10.00</w:t>
      </w:r>
      <m:oMath>
        <m:r>
          <m:rPr>
            <m:sty m:val="p"/>
          </m:rPr>
          <w:rPr>
            <w:rFonts w:ascii="Cambria Math" w:hAnsi="Cambria Math" w:cs="SymbolMT"/>
            <w:kern w:val="0"/>
            <w:sz w:val="24"/>
            <w:szCs w:val="24"/>
          </w:rPr>
          <m:t>μ</m:t>
        </m:r>
      </m:oMath>
      <w:r w:rsidRPr="002F05D5">
        <w:rPr>
          <w:rFonts w:asciiTheme="minorEastAsia" w:hAnsiTheme="minorEastAsia" w:cs="TimesNewRomanPSMT"/>
          <w:kern w:val="0"/>
          <w:sz w:val="24"/>
          <w:szCs w:val="24"/>
        </w:rPr>
        <w:t>A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）。</w:t>
      </w:r>
    </w:p>
    <w:p w:rsidR="00E2501F" w:rsidRPr="002F05D5" w:rsidRDefault="00E2501F" w:rsidP="00E2501F">
      <w:pPr>
        <w:autoSpaceDE w:val="0"/>
        <w:autoSpaceDN w:val="0"/>
        <w:adjustRightInd w:val="0"/>
        <w:ind w:leftChars="67" w:left="141" w:rightChars="67" w:right="141" w:firstLineChars="176" w:firstLine="422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在某一光强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D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下，改变可调电阻</w:t>
      </w:r>
      <w:r w:rsidR="002F05D5">
        <w:rPr>
          <w:rFonts w:asciiTheme="minorEastAsia" w:hAnsiTheme="minorEastAsia" w:cs="TimesNewRomanPSMT"/>
          <w:kern w:val="0"/>
          <w:sz w:val="24"/>
          <w:szCs w:val="24"/>
        </w:rPr>
        <w:t>R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，使流过检流计（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G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）的电流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G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 xml:space="preserve"> 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为零。此时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AB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两点之间和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AC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两点之间的电压应相等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,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即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V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AB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 xml:space="preserve"> 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=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V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AC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 xml:space="preserve"> 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。因而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2F05D5">
        <w:rPr>
          <w:rFonts w:asciiTheme="minorEastAsia" w:hAnsiTheme="minorEastAsia" w:cs="TimesNewRomanPSMT"/>
          <w:kern w:val="0"/>
          <w:sz w:val="24"/>
          <w:szCs w:val="24"/>
          <w:vertAlign w:val="subscript"/>
        </w:rPr>
        <w:t>R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=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2F05D5">
        <w:rPr>
          <w:rFonts w:asciiTheme="minorEastAsia" w:hAnsiTheme="minorEastAsia" w:cs="TimesNewRomanPSMT"/>
          <w:kern w:val="0"/>
          <w:sz w:val="24"/>
          <w:szCs w:val="24"/>
          <w:vertAlign w:val="subscript"/>
        </w:rPr>
        <w:t>0</w:t>
      </w:r>
      <w:r w:rsid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-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r</w:t>
      </w:r>
      <w:r w:rsidRPr="002F05D5">
        <w:rPr>
          <w:rFonts w:asciiTheme="minorEastAsia" w:hAnsiTheme="minorEastAsia" w:cs="TimesNewRomanPSMT"/>
          <w:kern w:val="0"/>
          <w:sz w:val="24"/>
          <w:szCs w:val="24"/>
          <w:vertAlign w:val="subscript"/>
        </w:rPr>
        <w:t>0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 xml:space="preserve"> 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,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即短路电流</w:t>
      </w:r>
    </w:p>
    <w:p w:rsidR="00E2501F" w:rsidRDefault="00E2501F" w:rsidP="00E2501F">
      <w:pPr>
        <w:autoSpaceDE w:val="0"/>
        <w:autoSpaceDN w:val="0"/>
        <w:adjustRightInd w:val="0"/>
        <w:ind w:leftChars="67" w:left="141" w:rightChars="67" w:right="141" w:firstLineChars="176" w:firstLine="37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4F20E23" wp14:editId="08256039">
            <wp:extent cx="3536830" cy="438121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9092" cy="4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1F" w:rsidRDefault="00E2501F" w:rsidP="00E2501F">
      <w:pPr>
        <w:autoSpaceDE w:val="0"/>
        <w:autoSpaceDN w:val="0"/>
        <w:adjustRightInd w:val="0"/>
        <w:ind w:leftChars="67" w:left="141" w:rightChars="67" w:right="141" w:firstLineChars="176" w:firstLine="370"/>
        <w:jc w:val="left"/>
        <w:rPr>
          <w:rFonts w:ascii="宋体" w:eastAsia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12799EA" wp14:editId="1849EA60">
            <wp:extent cx="2949933" cy="1644225"/>
            <wp:effectExtent l="0" t="0" r="317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9942" cy="1660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01F" w:rsidRPr="002F05D5" w:rsidRDefault="00E2501F" w:rsidP="00E2501F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测量不同光强下，短路电流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2F05D5">
        <w:rPr>
          <w:rFonts w:asciiTheme="minorEastAsia" w:hAnsiTheme="minorEastAsia" w:cs="TimesNewRomanPS-ItalicMT"/>
          <w:i/>
          <w:iCs/>
          <w:kern w:val="0"/>
          <w:sz w:val="22"/>
          <w:szCs w:val="24"/>
          <w:vertAlign w:val="subscript"/>
        </w:rPr>
        <w:t>SC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与光强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D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的关系，将数据记入表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2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，并绘制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SC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～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D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曲线。</w:t>
      </w:r>
    </w:p>
    <w:p w:rsidR="00E2501F" w:rsidRPr="002F05D5" w:rsidRDefault="00E2501F" w:rsidP="00E2501F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F05D5">
        <w:rPr>
          <w:rFonts w:asciiTheme="minorEastAsia" w:hAnsiTheme="minorEastAsia" w:cs="TimesNewRomanPSMT"/>
          <w:kern w:val="0"/>
          <w:sz w:val="24"/>
          <w:szCs w:val="24"/>
        </w:rPr>
        <w:t>6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、按下式求出太阳能电池的内阻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R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i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，并绘制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R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 xml:space="preserve"> i</w:t>
      </w:r>
      <w:r w:rsidR="005434E5">
        <w:rPr>
          <w:rFonts w:asciiTheme="minorEastAsia" w:hAnsiTheme="minorEastAsia" w:cs="TimesNewRomanPSMT" w:hint="eastAsia"/>
          <w:kern w:val="0"/>
          <w:sz w:val="24"/>
          <w:szCs w:val="24"/>
        </w:rPr>
        <w:t>~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 xml:space="preserve"> D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曲线（自拟表格）。</w:t>
      </w:r>
    </w:p>
    <w:p w:rsidR="00E2501F" w:rsidRPr="002F05D5" w:rsidRDefault="00E2501F" w:rsidP="00E2501F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F05D5"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61EC0DC9" wp14:editId="03DB18AD">
            <wp:extent cx="540689" cy="398007"/>
            <wp:effectExtent l="0" t="0" r="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70" cy="41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D5" w:rsidRPr="002F05D5" w:rsidRDefault="002F05D5" w:rsidP="005434E5">
      <w:pPr>
        <w:autoSpaceDE w:val="0"/>
        <w:autoSpaceDN w:val="0"/>
        <w:adjustRightInd w:val="0"/>
        <w:ind w:firstLineChars="177" w:firstLine="425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F05D5">
        <w:rPr>
          <w:rFonts w:asciiTheme="minorEastAsia" w:hAnsiTheme="minorEastAsia" w:cs="TimesNewRomanPSMT"/>
          <w:kern w:val="0"/>
          <w:sz w:val="24"/>
          <w:szCs w:val="24"/>
        </w:rPr>
        <w:t>7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、流过负载电流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 xml:space="preserve"> L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与负载两端电压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V</w:t>
      </w:r>
      <w:r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L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关系测量</w:t>
      </w:r>
    </w:p>
    <w:p w:rsidR="002F05D5" w:rsidRPr="002F05D5" w:rsidRDefault="002F05D5" w:rsidP="005434E5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选择三色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 xml:space="preserve">LED 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中任意一种光源进行实验。</w:t>
      </w:r>
    </w:p>
    <w:p w:rsidR="002F05D5" w:rsidRPr="002F05D5" w:rsidRDefault="002F05D5" w:rsidP="005434E5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测量线路如图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10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所示</w:t>
      </w:r>
      <w:r w:rsidRPr="002F05D5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。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R</w:t>
      </w:r>
      <w:r w:rsidR="005434E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 xml:space="preserve"> </w:t>
      </w:r>
      <w:r w:rsidRPr="002F05D5">
        <w:rPr>
          <w:rFonts w:asciiTheme="minorEastAsia" w:hAnsiTheme="minorEastAsia" w:cs="TimesNewRomanPSMT"/>
          <w:kern w:val="0"/>
          <w:sz w:val="24"/>
          <w:szCs w:val="24"/>
          <w:vertAlign w:val="superscript"/>
        </w:rPr>
        <w:t>*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为实验仪上标示的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 xml:space="preserve"> L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取样电阻，为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10K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Ω；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 xml:space="preserve"> R</w:t>
      </w:r>
      <w:r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L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为电阻箱；将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L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取样电阻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R</w:t>
      </w:r>
      <w:r w:rsidR="005434E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 xml:space="preserve"> </w:t>
      </w:r>
      <w:r w:rsidRPr="005434E5">
        <w:rPr>
          <w:rFonts w:asciiTheme="minorEastAsia" w:hAnsiTheme="minorEastAsia" w:cs="TimesNewRomanPSMT"/>
          <w:kern w:val="0"/>
          <w:sz w:val="24"/>
          <w:szCs w:val="24"/>
          <w:vertAlign w:val="superscript"/>
        </w:rPr>
        <w:t>*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（正、负记号端）与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L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（微安表）正、负端对应连接，功能切换开关打到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L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档。</w:t>
      </w:r>
    </w:p>
    <w:p w:rsidR="002F05D5" w:rsidRPr="002F05D5" w:rsidRDefault="002F05D5" w:rsidP="00A454CA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太阳能电池在恒定光照下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(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取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="00C31D9E" w:rsidRPr="00C31D9E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D</w:t>
      </w:r>
      <w:r w:rsidRPr="00C31D9E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 xml:space="preserve"> 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约为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1000)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，测量在不同负载电阻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L</w:t>
      </w:r>
      <w:r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R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 xml:space="preserve"> 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时流过的电流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L</w:t>
      </w:r>
      <w:r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I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与输出电压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V</w:t>
      </w:r>
      <w:r w:rsidR="005434E5"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L</w:t>
      </w:r>
      <w:r w:rsidR="005434E5">
        <w:rPr>
          <w:rFonts w:asciiTheme="minorEastAsia" w:hAnsiTheme="minorEastAsia" w:cs="TimesNewRomanPSMT"/>
          <w:kern w:val="0"/>
          <w:sz w:val="24"/>
          <w:szCs w:val="24"/>
        </w:rPr>
        <w:t>=V</w:t>
      </w:r>
      <w:r w:rsidR="005434E5"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L</w:t>
      </w:r>
      <w:r w:rsidR="005434E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="005434E5"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L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 xml:space="preserve"> 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,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将数据记入表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3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，并绘制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I</w:t>
      </w:r>
      <w:r w:rsidR="005434E5"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L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~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V</w:t>
      </w:r>
      <w:r w:rsidR="005434E5"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L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曲线</w:t>
      </w:r>
      <w:r w:rsidR="005434E5">
        <w:rPr>
          <w:rFonts w:asciiTheme="minorEastAsia" w:hAnsiTheme="minorEastAsia" w:cs="宋体" w:hint="eastAsia"/>
          <w:kern w:val="0"/>
          <w:sz w:val="24"/>
          <w:szCs w:val="24"/>
        </w:rPr>
        <w:t>。</w:t>
      </w:r>
    </w:p>
    <w:p w:rsidR="00E2501F" w:rsidRPr="00C31D9E" w:rsidRDefault="002F05D5" w:rsidP="005434E5">
      <w:pPr>
        <w:autoSpaceDE w:val="0"/>
        <w:autoSpaceDN w:val="0"/>
        <w:adjustRightInd w:val="0"/>
        <w:ind w:leftChars="67" w:left="141" w:rightChars="67" w:right="141" w:firstLineChars="117" w:firstLine="281"/>
        <w:jc w:val="left"/>
        <w:rPr>
          <w:rFonts w:asciiTheme="minorEastAsia" w:hAnsiTheme="minorEastAsia" w:cs="宋体"/>
          <w:kern w:val="0"/>
          <w:sz w:val="24"/>
          <w:szCs w:val="24"/>
        </w:rPr>
      </w:pP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计算不同负载电阻下输出功率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P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，即</w:t>
      </w:r>
      <w:r w:rsidRPr="002F05D5">
        <w:rPr>
          <w:rFonts w:asciiTheme="minorEastAsia" w:hAnsiTheme="minorEastAsia" w:cs="TimesNewRomanPSMT"/>
          <w:kern w:val="0"/>
          <w:sz w:val="24"/>
          <w:szCs w:val="24"/>
        </w:rPr>
        <w:t>P=</w:t>
      </w:r>
      <w:r w:rsidR="005434E5"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V</w:t>
      </w:r>
      <w:r w:rsidR="005434E5"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L</w:t>
      </w:r>
      <w:r w:rsidR="005434E5"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R</w:t>
      </w:r>
      <w:r w:rsidR="005434E5"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L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，并绘出</w:t>
      </w:r>
      <w:r w:rsidR="00C31D9E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P</w:t>
      </w:r>
      <w:r w:rsidR="00C31D9E">
        <w:rPr>
          <w:rFonts w:asciiTheme="minorEastAsia" w:hAnsiTheme="minorEastAsia" w:cs="TimesNewRomanPS-ItalicMT" w:hint="eastAsia"/>
          <w:i/>
          <w:iCs/>
          <w:kern w:val="0"/>
          <w:sz w:val="24"/>
          <w:szCs w:val="24"/>
        </w:rPr>
        <w:t>~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R</w:t>
      </w:r>
      <w:r w:rsidR="005434E5" w:rsidRPr="005434E5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L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 xml:space="preserve"> 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曲线</w:t>
      </w:r>
      <w:r w:rsidRPr="002F05D5">
        <w:rPr>
          <w:rFonts w:asciiTheme="minorEastAsia" w:hAnsiTheme="minorEastAsia" w:cs="宋体"/>
          <w:kern w:val="0"/>
          <w:sz w:val="24"/>
          <w:szCs w:val="24"/>
        </w:rPr>
        <w:t xml:space="preserve"> 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，确定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P</w:t>
      </w:r>
      <w:r w:rsidR="00C31D9E" w:rsidRPr="00C31D9E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m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时的</w:t>
      </w:r>
      <w:r w:rsidRPr="002F05D5">
        <w:rPr>
          <w:rFonts w:asciiTheme="minorEastAsia" w:hAnsiTheme="minorEastAsia" w:cs="TimesNewRomanPS-ItalicMT"/>
          <w:i/>
          <w:iCs/>
          <w:kern w:val="0"/>
          <w:sz w:val="24"/>
          <w:szCs w:val="24"/>
        </w:rPr>
        <w:t>R</w:t>
      </w:r>
      <w:r w:rsidR="00C31D9E" w:rsidRPr="00C31D9E">
        <w:rPr>
          <w:rFonts w:asciiTheme="minorEastAsia" w:hAnsiTheme="minorEastAsia" w:cs="TimesNewRomanPS-ItalicMT"/>
          <w:i/>
          <w:iCs/>
          <w:kern w:val="0"/>
          <w:sz w:val="24"/>
          <w:szCs w:val="24"/>
          <w:vertAlign w:val="subscript"/>
        </w:rPr>
        <w:t>LB</w:t>
      </w:r>
      <w:r w:rsidRPr="002F05D5">
        <w:rPr>
          <w:rFonts w:asciiTheme="minorEastAsia" w:hAnsiTheme="minorEastAsia" w:cs="宋体" w:hint="eastAsia"/>
          <w:kern w:val="0"/>
          <w:sz w:val="24"/>
          <w:szCs w:val="24"/>
        </w:rPr>
        <w:t>及</w:t>
      </w:r>
      <w:r w:rsidR="00C31D9E">
        <w:rPr>
          <w:rFonts w:asciiTheme="minorEastAsia" w:hAnsiTheme="minorEastAsia" w:cs="宋体" w:hint="eastAsia"/>
          <w:kern w:val="0"/>
          <w:sz w:val="24"/>
          <w:szCs w:val="24"/>
        </w:rPr>
        <w:t>填充因子</w:t>
      </w:r>
      <w:r w:rsidR="00C31D9E">
        <w:rPr>
          <w:noProof/>
        </w:rPr>
        <w:drawing>
          <wp:inline distT="0" distB="0" distL="0" distR="0" wp14:anchorId="12D3C178" wp14:editId="2DD54D75">
            <wp:extent cx="787180" cy="45731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98810" cy="46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B8" w:rsidRPr="002359B5" w:rsidRDefault="005453D0" w:rsidP="00511B4C">
      <w:pPr>
        <w:ind w:leftChars="67" w:left="141" w:rightChars="67" w:right="141"/>
        <w:rPr>
          <w:rFonts w:ascii="Times New Roman" w:hAnsi="Times New Roman" w:cs="Times New Roman"/>
          <w:sz w:val="24"/>
          <w:szCs w:val="30"/>
        </w:rPr>
      </w:pPr>
      <w:r w:rsidRPr="00E22A1D">
        <w:rPr>
          <w:rFonts w:ascii="Times New Roman" w:hAnsi="Times New Roman" w:cs="Times New Roman"/>
          <w:sz w:val="30"/>
          <w:szCs w:val="30"/>
        </w:rPr>
        <w:lastRenderedPageBreak/>
        <w:t>【数据处理与结果】</w:t>
      </w:r>
      <w:r w:rsidRPr="00E22A1D">
        <w:rPr>
          <w:rFonts w:ascii="Times New Roman" w:hAnsi="Times New Roman" w:cs="Times New Roman"/>
          <w:sz w:val="24"/>
          <w:szCs w:val="30"/>
        </w:rPr>
        <w:t>（画出数据表格、写明物理量和单位，计算结果和不确定度，写出结果表达式。注意作图要用坐标纸）</w:t>
      </w:r>
    </w:p>
    <w:p w:rsidR="00CE6894" w:rsidRDefault="00C831A1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A</w:t>
      </w:r>
      <w:r>
        <w:rPr>
          <w:rFonts w:ascii="Times New Roman" w:hAnsi="Times New Roman" w:cs="Times New Roman" w:hint="eastAsia"/>
          <w:sz w:val="22"/>
        </w:rPr>
        <w:t>.</w:t>
      </w:r>
      <w:r>
        <w:rPr>
          <w:rFonts w:ascii="Times New Roman" w:hAnsi="Times New Roman" w:cs="Times New Roman" w:hint="eastAsia"/>
          <w:sz w:val="22"/>
        </w:rPr>
        <w:t>开路电动势和光强</w:t>
      </w:r>
      <w:r>
        <w:rPr>
          <w:rFonts w:ascii="Times New Roman" w:hAnsi="Times New Roman" w:cs="Times New Roman" w:hint="eastAsia"/>
          <w:sz w:val="22"/>
        </w:rPr>
        <w:t>I</w:t>
      </w:r>
      <w:r w:rsidRPr="00C831A1">
        <w:rPr>
          <w:rFonts w:ascii="Times New Roman" w:hAnsi="Times New Roman" w:cs="Times New Roman" w:hint="eastAsia"/>
          <w:sz w:val="16"/>
        </w:rPr>
        <w:t>D</w:t>
      </w:r>
      <w:r>
        <w:rPr>
          <w:rFonts w:ascii="Times New Roman" w:hAnsi="Times New Roman" w:cs="Times New Roman" w:hint="eastAsia"/>
          <w:sz w:val="22"/>
        </w:rPr>
        <w:t>的关系</w:t>
      </w:r>
    </w:p>
    <w:tbl>
      <w:tblPr>
        <w:tblStyle w:val="a8"/>
        <w:tblW w:w="6479" w:type="dxa"/>
        <w:tblInd w:w="414" w:type="dxa"/>
        <w:tblLook w:val="04A0" w:firstRow="1" w:lastRow="0" w:firstColumn="1" w:lastColumn="0" w:noHBand="0" w:noVBand="1"/>
      </w:tblPr>
      <w:tblGrid>
        <w:gridCol w:w="726"/>
        <w:gridCol w:w="1386"/>
        <w:gridCol w:w="726"/>
        <w:gridCol w:w="1386"/>
        <w:gridCol w:w="869"/>
        <w:gridCol w:w="1386"/>
      </w:tblGrid>
      <w:tr w:rsidR="00C831A1" w:rsidRPr="00C831A1" w:rsidTr="00C831A1">
        <w:trPr>
          <w:trHeight w:val="270"/>
        </w:trPr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Voc（mV）</w:t>
            </w:r>
          </w:p>
        </w:tc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Voc（mV）</w:t>
            </w:r>
          </w:p>
        </w:tc>
        <w:tc>
          <w:tcPr>
            <w:tcW w:w="869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Voc（mV）</w:t>
            </w:r>
          </w:p>
        </w:tc>
      </w:tr>
      <w:tr w:rsidR="00C831A1" w:rsidRPr="00C831A1" w:rsidTr="00C831A1">
        <w:trPr>
          <w:trHeight w:val="270"/>
        </w:trPr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285</w:t>
            </w:r>
          </w:p>
        </w:tc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351</w:t>
            </w:r>
          </w:p>
        </w:tc>
        <w:tc>
          <w:tcPr>
            <w:tcW w:w="869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399</w:t>
            </w:r>
          </w:p>
        </w:tc>
      </w:tr>
      <w:tr w:rsidR="00C831A1" w:rsidRPr="00C831A1" w:rsidTr="00C831A1">
        <w:trPr>
          <w:trHeight w:val="270"/>
        </w:trPr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302</w:t>
            </w:r>
          </w:p>
        </w:tc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356</w:t>
            </w:r>
          </w:p>
        </w:tc>
        <w:tc>
          <w:tcPr>
            <w:tcW w:w="869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700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403</w:t>
            </w:r>
          </w:p>
        </w:tc>
      </w:tr>
      <w:tr w:rsidR="00C831A1" w:rsidRPr="00C831A1" w:rsidTr="00C831A1">
        <w:trPr>
          <w:trHeight w:val="270"/>
        </w:trPr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313</w:t>
            </w:r>
          </w:p>
        </w:tc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358</w:t>
            </w:r>
          </w:p>
        </w:tc>
        <w:tc>
          <w:tcPr>
            <w:tcW w:w="869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407</w:t>
            </w:r>
          </w:p>
        </w:tc>
      </w:tr>
      <w:tr w:rsidR="00C831A1" w:rsidRPr="00C831A1" w:rsidTr="00C831A1">
        <w:trPr>
          <w:trHeight w:val="270"/>
        </w:trPr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321</w:t>
            </w:r>
          </w:p>
        </w:tc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360</w:t>
            </w:r>
          </w:p>
        </w:tc>
        <w:tc>
          <w:tcPr>
            <w:tcW w:w="869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412</w:t>
            </w:r>
          </w:p>
        </w:tc>
      </w:tr>
      <w:tr w:rsidR="00C831A1" w:rsidRPr="00C831A1" w:rsidTr="00C831A1">
        <w:trPr>
          <w:trHeight w:val="270"/>
        </w:trPr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327</w:t>
            </w:r>
          </w:p>
        </w:tc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180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364</w:t>
            </w:r>
          </w:p>
        </w:tc>
        <w:tc>
          <w:tcPr>
            <w:tcW w:w="869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417</w:t>
            </w:r>
          </w:p>
        </w:tc>
      </w:tr>
      <w:tr w:rsidR="00C831A1" w:rsidRPr="00C831A1" w:rsidTr="00C831A1">
        <w:trPr>
          <w:trHeight w:val="270"/>
        </w:trPr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333</w:t>
            </w:r>
          </w:p>
        </w:tc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367</w:t>
            </w:r>
          </w:p>
        </w:tc>
        <w:tc>
          <w:tcPr>
            <w:tcW w:w="869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1200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421</w:t>
            </w:r>
          </w:p>
        </w:tc>
      </w:tr>
      <w:tr w:rsidR="00C831A1" w:rsidRPr="00C831A1" w:rsidTr="00C831A1">
        <w:trPr>
          <w:trHeight w:val="270"/>
        </w:trPr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337</w:t>
            </w:r>
          </w:p>
        </w:tc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379</w:t>
            </w:r>
          </w:p>
        </w:tc>
        <w:tc>
          <w:tcPr>
            <w:tcW w:w="869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1400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424</w:t>
            </w:r>
          </w:p>
        </w:tc>
      </w:tr>
      <w:tr w:rsidR="00C831A1" w:rsidRPr="00C831A1" w:rsidTr="00C831A1">
        <w:trPr>
          <w:trHeight w:val="270"/>
        </w:trPr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341</w:t>
            </w:r>
          </w:p>
        </w:tc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387</w:t>
            </w:r>
          </w:p>
        </w:tc>
        <w:tc>
          <w:tcPr>
            <w:tcW w:w="869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427</w:t>
            </w:r>
          </w:p>
        </w:tc>
      </w:tr>
      <w:tr w:rsidR="00C831A1" w:rsidRPr="00C831A1" w:rsidTr="00C831A1">
        <w:trPr>
          <w:trHeight w:val="270"/>
        </w:trPr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345</w:t>
            </w:r>
          </w:p>
        </w:tc>
        <w:tc>
          <w:tcPr>
            <w:tcW w:w="72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394</w:t>
            </w:r>
          </w:p>
        </w:tc>
        <w:tc>
          <w:tcPr>
            <w:tcW w:w="869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1800</w:t>
            </w:r>
          </w:p>
        </w:tc>
        <w:tc>
          <w:tcPr>
            <w:tcW w:w="1386" w:type="dxa"/>
            <w:noWrap/>
            <w:hideMark/>
          </w:tcPr>
          <w:p w:rsidR="00C831A1" w:rsidRPr="00C831A1" w:rsidRDefault="00C831A1" w:rsidP="00C831A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C831A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429</w:t>
            </w:r>
          </w:p>
        </w:tc>
      </w:tr>
    </w:tbl>
    <w:p w:rsidR="00C831A1" w:rsidRDefault="00C831A1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绘制</w:t>
      </w:r>
      <w:r>
        <w:rPr>
          <w:rFonts w:ascii="Times New Roman" w:hAnsi="Times New Roman" w:cs="Times New Roman" w:hint="eastAsia"/>
          <w:sz w:val="22"/>
        </w:rPr>
        <w:t>I</w:t>
      </w:r>
      <w:r w:rsidRPr="00C831A1">
        <w:rPr>
          <w:rFonts w:ascii="Times New Roman" w:hAnsi="Times New Roman" w:cs="Times New Roman" w:hint="eastAsia"/>
          <w:sz w:val="15"/>
        </w:rPr>
        <w:t>D</w:t>
      </w:r>
      <w:r>
        <w:rPr>
          <w:rFonts w:ascii="Times New Roman" w:hAnsi="Times New Roman" w:cs="Times New Roman" w:hint="eastAsia"/>
          <w:sz w:val="22"/>
        </w:rPr>
        <w:t>-</w:t>
      </w:r>
      <w:r>
        <w:rPr>
          <w:rFonts w:ascii="Times New Roman" w:hAnsi="Times New Roman" w:cs="Times New Roman"/>
          <w:sz w:val="22"/>
        </w:rPr>
        <w:t>V</w:t>
      </w:r>
      <w:r w:rsidRPr="00C831A1">
        <w:rPr>
          <w:rFonts w:ascii="Times New Roman" w:hAnsi="Times New Roman" w:cs="Times New Roman"/>
          <w:sz w:val="16"/>
        </w:rPr>
        <w:t>OC</w:t>
      </w:r>
      <w:r>
        <w:rPr>
          <w:rFonts w:ascii="Times New Roman" w:hAnsi="Times New Roman" w:cs="Times New Roman"/>
          <w:sz w:val="22"/>
        </w:rPr>
        <w:t>曲线</w:t>
      </w:r>
    </w:p>
    <w:p w:rsidR="00C831A1" w:rsidRDefault="00C831A1" w:rsidP="00AF74DF">
      <w:pPr>
        <w:ind w:leftChars="67" w:left="141" w:rightChars="67" w:right="141" w:firstLineChars="35" w:firstLine="73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3771167" wp14:editId="027A38B3">
            <wp:extent cx="6084276" cy="5334000"/>
            <wp:effectExtent l="0" t="0" r="12065" b="0"/>
            <wp:docPr id="3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C831A1" w:rsidRDefault="00C831A1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B.</w:t>
      </w:r>
      <w:r>
        <w:rPr>
          <w:rFonts w:ascii="Times New Roman" w:hAnsi="Times New Roman" w:cs="Times New Roman" w:hint="eastAsia"/>
          <w:sz w:val="22"/>
        </w:rPr>
        <w:t>短路电流</w:t>
      </w:r>
      <w:r w:rsidR="00A831AA">
        <w:rPr>
          <w:rFonts w:ascii="Times New Roman" w:hAnsi="Times New Roman" w:cs="Times New Roman" w:hint="eastAsia"/>
          <w:sz w:val="22"/>
        </w:rPr>
        <w:t>I</w:t>
      </w:r>
      <w:r w:rsidR="00A831AA" w:rsidRPr="00A831AA">
        <w:rPr>
          <w:rFonts w:ascii="Times New Roman" w:hAnsi="Times New Roman" w:cs="Times New Roman" w:hint="eastAsia"/>
          <w:sz w:val="16"/>
        </w:rPr>
        <w:t>SC</w:t>
      </w:r>
      <w:r w:rsidR="00A831AA">
        <w:rPr>
          <w:rFonts w:ascii="Times New Roman" w:hAnsi="Times New Roman" w:cs="Times New Roman" w:hint="eastAsia"/>
          <w:sz w:val="22"/>
        </w:rPr>
        <w:t>的测量</w:t>
      </w:r>
    </w:p>
    <w:p w:rsidR="00A831AA" w:rsidRDefault="00A831AA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测量不同光强下</w:t>
      </w:r>
      <w:r>
        <w:rPr>
          <w:rFonts w:ascii="Times New Roman" w:hAnsi="Times New Roman" w:cs="Times New Roman" w:hint="eastAsia"/>
          <w:sz w:val="22"/>
        </w:rPr>
        <w:t>，</w:t>
      </w:r>
      <w:r>
        <w:rPr>
          <w:rFonts w:ascii="Times New Roman" w:hAnsi="Times New Roman" w:cs="Times New Roman"/>
          <w:sz w:val="22"/>
        </w:rPr>
        <w:t>短路电流</w:t>
      </w:r>
      <w:r>
        <w:rPr>
          <w:rFonts w:ascii="Times New Roman" w:hAnsi="Times New Roman" w:cs="Times New Roman" w:hint="eastAsia"/>
          <w:sz w:val="22"/>
        </w:rPr>
        <w:t>I</w:t>
      </w:r>
      <w:r w:rsidRPr="00A831AA">
        <w:rPr>
          <w:rFonts w:ascii="Times New Roman" w:hAnsi="Times New Roman" w:cs="Times New Roman" w:hint="eastAsia"/>
          <w:sz w:val="16"/>
        </w:rPr>
        <w:t>S</w:t>
      </w:r>
      <w:r>
        <w:rPr>
          <w:rFonts w:ascii="Times New Roman" w:hAnsi="Times New Roman" w:cs="Times New Roman"/>
          <w:sz w:val="16"/>
        </w:rPr>
        <w:t>C</w:t>
      </w:r>
      <w:r>
        <w:rPr>
          <w:rFonts w:ascii="Times New Roman" w:hAnsi="Times New Roman" w:cs="Times New Roman"/>
          <w:sz w:val="22"/>
        </w:rPr>
        <w:t>与光强</w:t>
      </w:r>
      <w:r>
        <w:rPr>
          <w:rFonts w:ascii="Times New Roman" w:hAnsi="Times New Roman" w:cs="Times New Roman" w:hint="eastAsia"/>
          <w:sz w:val="22"/>
        </w:rPr>
        <w:t>I</w:t>
      </w:r>
      <w:r>
        <w:rPr>
          <w:rFonts w:ascii="Times New Roman" w:hAnsi="Times New Roman" w:cs="Times New Roman" w:hint="eastAsia"/>
          <w:sz w:val="16"/>
        </w:rPr>
        <w:t>D</w:t>
      </w:r>
      <w:r>
        <w:rPr>
          <w:rFonts w:ascii="Times New Roman" w:hAnsi="Times New Roman" w:cs="Times New Roman"/>
          <w:sz w:val="22"/>
        </w:rPr>
        <w:t>的系</w:t>
      </w:r>
      <w:r>
        <w:rPr>
          <w:rFonts w:ascii="Times New Roman" w:hAnsi="Times New Roman" w:cs="Times New Roman" w:hint="eastAsia"/>
          <w:sz w:val="22"/>
        </w:rPr>
        <w:t>，</w:t>
      </w:r>
      <w:r>
        <w:rPr>
          <w:rFonts w:ascii="Times New Roman" w:hAnsi="Times New Roman" w:cs="Times New Roman"/>
          <w:sz w:val="22"/>
        </w:rPr>
        <w:t>将数据记入表中</w:t>
      </w:r>
      <w:r>
        <w:rPr>
          <w:rFonts w:ascii="Times New Roman" w:hAnsi="Times New Roman" w:cs="Times New Roman" w:hint="eastAsia"/>
          <w:sz w:val="22"/>
        </w:rPr>
        <w:t>，</w:t>
      </w:r>
      <w:r>
        <w:rPr>
          <w:rFonts w:ascii="Times New Roman" w:hAnsi="Times New Roman" w:cs="Times New Roman"/>
          <w:sz w:val="22"/>
        </w:rPr>
        <w:t>绘制</w:t>
      </w:r>
      <w:r>
        <w:rPr>
          <w:rFonts w:ascii="Times New Roman" w:hAnsi="Times New Roman" w:cs="Times New Roman" w:hint="eastAsia"/>
          <w:sz w:val="22"/>
        </w:rPr>
        <w:t>I</w:t>
      </w:r>
      <w:r w:rsidRPr="00A831AA">
        <w:rPr>
          <w:rFonts w:ascii="Times New Roman" w:hAnsi="Times New Roman" w:cs="Times New Roman" w:hint="eastAsia"/>
          <w:sz w:val="16"/>
        </w:rPr>
        <w:t>S</w:t>
      </w:r>
      <w:r>
        <w:rPr>
          <w:rFonts w:ascii="Times New Roman" w:hAnsi="Times New Roman" w:cs="Times New Roman"/>
          <w:sz w:val="16"/>
        </w:rPr>
        <w:t>C</w:t>
      </w:r>
      <w:r>
        <w:rPr>
          <w:rFonts w:ascii="Times New Roman" w:hAnsi="Times New Roman" w:cs="Times New Roman" w:hint="eastAsia"/>
          <w:sz w:val="22"/>
        </w:rPr>
        <w:t>-</w:t>
      </w:r>
      <w:r>
        <w:rPr>
          <w:rFonts w:ascii="Times New Roman" w:hAnsi="Times New Roman" w:cs="Times New Roman" w:hint="eastAsia"/>
          <w:sz w:val="22"/>
        </w:rPr>
        <w:t>I</w:t>
      </w:r>
      <w:r>
        <w:rPr>
          <w:rFonts w:ascii="Times New Roman" w:hAnsi="Times New Roman" w:cs="Times New Roman" w:hint="eastAsia"/>
          <w:sz w:val="16"/>
        </w:rPr>
        <w:t>D</w:t>
      </w:r>
      <w:r>
        <w:rPr>
          <w:rFonts w:ascii="Times New Roman" w:hAnsi="Times New Roman" w:cs="Times New Roman" w:hint="eastAsia"/>
          <w:sz w:val="22"/>
        </w:rPr>
        <w:t>曲线图。</w:t>
      </w:r>
    </w:p>
    <w:p w:rsidR="00A831AA" w:rsidRDefault="00656CF8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求出硅光电池的内阻</w:t>
      </w:r>
      <w:r>
        <w:rPr>
          <w:rFonts w:ascii="Times New Roman" w:hAnsi="Times New Roman" w:cs="Times New Roman" w:hint="eastAsia"/>
          <w:sz w:val="22"/>
        </w:rPr>
        <w:t>Ri</w:t>
      </w:r>
      <w:r>
        <w:rPr>
          <w:rFonts w:ascii="Times New Roman" w:hAnsi="Times New Roman" w:cs="Times New Roman" w:hint="eastAsia"/>
          <w:sz w:val="22"/>
        </w:rPr>
        <w:t>，并绘制</w:t>
      </w:r>
      <w:r>
        <w:rPr>
          <w:rFonts w:ascii="Times New Roman" w:hAnsi="Times New Roman" w:cs="Times New Roman" w:hint="eastAsia"/>
          <w:sz w:val="22"/>
        </w:rPr>
        <w:t>Ri-</w:t>
      </w:r>
      <w:r>
        <w:rPr>
          <w:rFonts w:ascii="Times New Roman" w:hAnsi="Times New Roman" w:cs="Times New Roman"/>
          <w:sz w:val="22"/>
        </w:rPr>
        <w:t>I</w:t>
      </w:r>
      <w:r>
        <w:rPr>
          <w:rFonts w:ascii="Times New Roman" w:hAnsi="Times New Roman" w:cs="Times New Roman" w:hint="eastAsia"/>
          <w:sz w:val="16"/>
        </w:rPr>
        <w:t>D</w:t>
      </w:r>
      <w:r>
        <w:rPr>
          <w:rFonts w:ascii="Times New Roman" w:hAnsi="Times New Roman" w:cs="Times New Roman" w:hint="eastAsia"/>
          <w:sz w:val="22"/>
        </w:rPr>
        <w:t>曲线图</w:t>
      </w:r>
    </w:p>
    <w:p w:rsidR="00A831AA" w:rsidRDefault="00A831AA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</w:p>
    <w:p w:rsidR="00A831AA" w:rsidRDefault="00A831AA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</w:p>
    <w:p w:rsidR="00A831AA" w:rsidRDefault="00A831AA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</w:p>
    <w:tbl>
      <w:tblPr>
        <w:tblStyle w:val="a8"/>
        <w:tblW w:w="3480" w:type="dxa"/>
        <w:tblInd w:w="628" w:type="dxa"/>
        <w:tblLook w:val="04A0" w:firstRow="1" w:lastRow="0" w:firstColumn="1" w:lastColumn="0" w:noHBand="0" w:noVBand="1"/>
      </w:tblPr>
      <w:tblGrid>
        <w:gridCol w:w="660"/>
        <w:gridCol w:w="780"/>
        <w:gridCol w:w="1140"/>
        <w:gridCol w:w="900"/>
      </w:tblGrid>
      <w:tr w:rsidR="00A831AA" w:rsidRPr="00A831AA" w:rsidTr="00A831AA">
        <w:trPr>
          <w:trHeight w:val="270"/>
        </w:trPr>
        <w:tc>
          <w:tcPr>
            <w:tcW w:w="66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ID</w:t>
            </w:r>
          </w:p>
        </w:tc>
        <w:tc>
          <w:tcPr>
            <w:tcW w:w="78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</w:t>
            </w:r>
          </w:p>
        </w:tc>
        <w:tc>
          <w:tcPr>
            <w:tcW w:w="114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Isc</w:t>
            </w:r>
          </w:p>
        </w:tc>
        <w:tc>
          <w:tcPr>
            <w:tcW w:w="90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Ri</w:t>
            </w:r>
          </w:p>
        </w:tc>
      </w:tr>
      <w:tr w:rsidR="00A831AA" w:rsidRPr="00A831AA" w:rsidTr="00A831AA">
        <w:trPr>
          <w:trHeight w:val="270"/>
        </w:trPr>
        <w:tc>
          <w:tcPr>
            <w:tcW w:w="66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78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13.1</w:t>
            </w:r>
          </w:p>
        </w:tc>
        <w:tc>
          <w:tcPr>
            <w:tcW w:w="114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7.634 </w:t>
            </w:r>
          </w:p>
        </w:tc>
        <w:tc>
          <w:tcPr>
            <w:tcW w:w="90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0.045 </w:t>
            </w:r>
          </w:p>
        </w:tc>
      </w:tr>
      <w:tr w:rsidR="00A831AA" w:rsidRPr="00A831AA" w:rsidTr="00A831AA">
        <w:trPr>
          <w:trHeight w:val="270"/>
        </w:trPr>
        <w:tc>
          <w:tcPr>
            <w:tcW w:w="66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</w:t>
            </w:r>
          </w:p>
        </w:tc>
        <w:tc>
          <w:tcPr>
            <w:tcW w:w="78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12.44</w:t>
            </w:r>
          </w:p>
        </w:tc>
        <w:tc>
          <w:tcPr>
            <w:tcW w:w="114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8.039 </w:t>
            </w:r>
          </w:p>
        </w:tc>
        <w:tc>
          <w:tcPr>
            <w:tcW w:w="90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0.045 </w:t>
            </w:r>
          </w:p>
        </w:tc>
      </w:tr>
      <w:tr w:rsidR="00A831AA" w:rsidRPr="00A831AA" w:rsidTr="00A831AA">
        <w:trPr>
          <w:trHeight w:val="270"/>
        </w:trPr>
        <w:tc>
          <w:tcPr>
            <w:tcW w:w="66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</w:t>
            </w:r>
          </w:p>
        </w:tc>
        <w:tc>
          <w:tcPr>
            <w:tcW w:w="78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9.034</w:t>
            </w:r>
          </w:p>
        </w:tc>
        <w:tc>
          <w:tcPr>
            <w:tcW w:w="114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11.069 </w:t>
            </w:r>
          </w:p>
        </w:tc>
        <w:tc>
          <w:tcPr>
            <w:tcW w:w="90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0.033 </w:t>
            </w:r>
          </w:p>
        </w:tc>
      </w:tr>
      <w:tr w:rsidR="00A831AA" w:rsidRPr="00A831AA" w:rsidTr="00A831AA">
        <w:trPr>
          <w:trHeight w:val="270"/>
        </w:trPr>
        <w:tc>
          <w:tcPr>
            <w:tcW w:w="66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</w:t>
            </w:r>
          </w:p>
        </w:tc>
        <w:tc>
          <w:tcPr>
            <w:tcW w:w="78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5.101</w:t>
            </w:r>
          </w:p>
        </w:tc>
        <w:tc>
          <w:tcPr>
            <w:tcW w:w="114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19.604 </w:t>
            </w:r>
          </w:p>
        </w:tc>
        <w:tc>
          <w:tcPr>
            <w:tcW w:w="90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0.019 </w:t>
            </w:r>
          </w:p>
        </w:tc>
      </w:tr>
      <w:tr w:rsidR="00A831AA" w:rsidRPr="00A831AA" w:rsidTr="00A831AA">
        <w:trPr>
          <w:trHeight w:val="270"/>
        </w:trPr>
        <w:tc>
          <w:tcPr>
            <w:tcW w:w="66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400</w:t>
            </w:r>
          </w:p>
        </w:tc>
        <w:tc>
          <w:tcPr>
            <w:tcW w:w="78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4.222</w:t>
            </w:r>
          </w:p>
        </w:tc>
        <w:tc>
          <w:tcPr>
            <w:tcW w:w="114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23.685 </w:t>
            </w:r>
          </w:p>
        </w:tc>
        <w:tc>
          <w:tcPr>
            <w:tcW w:w="90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0.016 </w:t>
            </w:r>
          </w:p>
        </w:tc>
      </w:tr>
      <w:tr w:rsidR="00A831AA" w:rsidRPr="00A831AA" w:rsidTr="00A831AA">
        <w:trPr>
          <w:trHeight w:val="270"/>
        </w:trPr>
        <w:tc>
          <w:tcPr>
            <w:tcW w:w="66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78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3.324</w:t>
            </w:r>
          </w:p>
        </w:tc>
        <w:tc>
          <w:tcPr>
            <w:tcW w:w="114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30.084 </w:t>
            </w:r>
          </w:p>
        </w:tc>
        <w:tc>
          <w:tcPr>
            <w:tcW w:w="90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0.013 </w:t>
            </w:r>
          </w:p>
        </w:tc>
      </w:tr>
      <w:tr w:rsidR="00A831AA" w:rsidRPr="00A831AA" w:rsidTr="00A831AA">
        <w:trPr>
          <w:trHeight w:val="270"/>
        </w:trPr>
        <w:tc>
          <w:tcPr>
            <w:tcW w:w="66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600</w:t>
            </w:r>
          </w:p>
        </w:tc>
        <w:tc>
          <w:tcPr>
            <w:tcW w:w="78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2.734</w:t>
            </w:r>
          </w:p>
        </w:tc>
        <w:tc>
          <w:tcPr>
            <w:tcW w:w="114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36.576 </w:t>
            </w:r>
          </w:p>
        </w:tc>
        <w:tc>
          <w:tcPr>
            <w:tcW w:w="90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0.011 </w:t>
            </w:r>
          </w:p>
        </w:tc>
      </w:tr>
      <w:tr w:rsidR="00A831AA" w:rsidRPr="00A831AA" w:rsidTr="00A831AA">
        <w:trPr>
          <w:trHeight w:val="270"/>
        </w:trPr>
        <w:tc>
          <w:tcPr>
            <w:tcW w:w="66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700</w:t>
            </w:r>
          </w:p>
        </w:tc>
        <w:tc>
          <w:tcPr>
            <w:tcW w:w="78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2.32</w:t>
            </w:r>
          </w:p>
        </w:tc>
        <w:tc>
          <w:tcPr>
            <w:tcW w:w="114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43.103 </w:t>
            </w:r>
          </w:p>
        </w:tc>
        <w:tc>
          <w:tcPr>
            <w:tcW w:w="90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0.009 </w:t>
            </w:r>
          </w:p>
        </w:tc>
      </w:tr>
      <w:tr w:rsidR="00A831AA" w:rsidRPr="00A831AA" w:rsidTr="00A831AA">
        <w:trPr>
          <w:trHeight w:val="270"/>
        </w:trPr>
        <w:tc>
          <w:tcPr>
            <w:tcW w:w="66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800</w:t>
            </w:r>
          </w:p>
        </w:tc>
        <w:tc>
          <w:tcPr>
            <w:tcW w:w="78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2.013</w:t>
            </w:r>
          </w:p>
        </w:tc>
        <w:tc>
          <w:tcPr>
            <w:tcW w:w="114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49.677 </w:t>
            </w:r>
          </w:p>
        </w:tc>
        <w:tc>
          <w:tcPr>
            <w:tcW w:w="90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0.008 </w:t>
            </w:r>
          </w:p>
        </w:tc>
      </w:tr>
      <w:tr w:rsidR="00A831AA" w:rsidRPr="00A831AA" w:rsidTr="00A831AA">
        <w:trPr>
          <w:trHeight w:val="270"/>
        </w:trPr>
        <w:tc>
          <w:tcPr>
            <w:tcW w:w="66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78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1.592</w:t>
            </w:r>
          </w:p>
        </w:tc>
        <w:tc>
          <w:tcPr>
            <w:tcW w:w="114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62.814 </w:t>
            </w:r>
          </w:p>
        </w:tc>
        <w:tc>
          <w:tcPr>
            <w:tcW w:w="90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0.007 </w:t>
            </w:r>
          </w:p>
        </w:tc>
      </w:tr>
      <w:tr w:rsidR="00A831AA" w:rsidRPr="00A831AA" w:rsidTr="00A831AA">
        <w:trPr>
          <w:trHeight w:val="270"/>
        </w:trPr>
        <w:tc>
          <w:tcPr>
            <w:tcW w:w="66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1200</w:t>
            </w:r>
          </w:p>
        </w:tc>
        <w:tc>
          <w:tcPr>
            <w:tcW w:w="78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1.313</w:t>
            </w:r>
          </w:p>
        </w:tc>
        <w:tc>
          <w:tcPr>
            <w:tcW w:w="114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76.161 </w:t>
            </w:r>
          </w:p>
        </w:tc>
        <w:tc>
          <w:tcPr>
            <w:tcW w:w="90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0.006 </w:t>
            </w:r>
          </w:p>
        </w:tc>
      </w:tr>
      <w:tr w:rsidR="00A831AA" w:rsidRPr="00A831AA" w:rsidTr="00A831AA">
        <w:trPr>
          <w:trHeight w:val="270"/>
        </w:trPr>
        <w:tc>
          <w:tcPr>
            <w:tcW w:w="66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1400</w:t>
            </w:r>
          </w:p>
        </w:tc>
        <w:tc>
          <w:tcPr>
            <w:tcW w:w="78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1.119</w:t>
            </w:r>
          </w:p>
        </w:tc>
        <w:tc>
          <w:tcPr>
            <w:tcW w:w="114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89.366 </w:t>
            </w:r>
          </w:p>
        </w:tc>
        <w:tc>
          <w:tcPr>
            <w:tcW w:w="90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0.005 </w:t>
            </w:r>
          </w:p>
        </w:tc>
      </w:tr>
      <w:tr w:rsidR="00A831AA" w:rsidRPr="00A831AA" w:rsidTr="00A831AA">
        <w:trPr>
          <w:trHeight w:val="270"/>
        </w:trPr>
        <w:tc>
          <w:tcPr>
            <w:tcW w:w="66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1600</w:t>
            </w:r>
          </w:p>
        </w:tc>
        <w:tc>
          <w:tcPr>
            <w:tcW w:w="78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0.974</w:t>
            </w:r>
          </w:p>
        </w:tc>
        <w:tc>
          <w:tcPr>
            <w:tcW w:w="114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102.669 </w:t>
            </w:r>
          </w:p>
        </w:tc>
        <w:tc>
          <w:tcPr>
            <w:tcW w:w="900" w:type="dxa"/>
            <w:noWrap/>
            <w:hideMark/>
          </w:tcPr>
          <w:p w:rsidR="00A831AA" w:rsidRPr="00A831AA" w:rsidRDefault="00A831AA" w:rsidP="00A831AA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A831AA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0.004 </w:t>
            </w:r>
          </w:p>
        </w:tc>
      </w:tr>
    </w:tbl>
    <w:p w:rsidR="00A831AA" w:rsidRDefault="00656CF8" w:rsidP="00AF74DF">
      <w:pPr>
        <w:ind w:leftChars="67" w:left="141" w:rightChars="67" w:right="141" w:firstLineChars="35" w:firstLine="73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02B0FCE9" wp14:editId="4EA016D9">
            <wp:extent cx="5643563" cy="4262438"/>
            <wp:effectExtent l="0" t="0" r="14605" b="5080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A831AA" w:rsidRDefault="00A831AA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</w:p>
    <w:p w:rsidR="00656CF8" w:rsidRDefault="00656CF8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</w:p>
    <w:p w:rsidR="00656CF8" w:rsidRDefault="00656CF8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</w:p>
    <w:p w:rsidR="00656CF8" w:rsidRDefault="00656CF8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</w:p>
    <w:p w:rsidR="00656CF8" w:rsidRDefault="00656CF8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</w:p>
    <w:p w:rsidR="00656CF8" w:rsidRDefault="00656CF8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</w:p>
    <w:p w:rsidR="00656CF8" w:rsidRDefault="00656CF8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</w:p>
    <w:p w:rsidR="00656CF8" w:rsidRDefault="00656CF8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</w:p>
    <w:p w:rsidR="00656CF8" w:rsidRDefault="00656CF8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</w:p>
    <w:p w:rsidR="00656CF8" w:rsidRDefault="00656CF8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</w:p>
    <w:p w:rsidR="00656CF8" w:rsidRDefault="00656CF8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</w:p>
    <w:p w:rsidR="00656CF8" w:rsidRDefault="00656CF8" w:rsidP="00AF74DF">
      <w:pPr>
        <w:ind w:leftChars="67" w:left="141" w:rightChars="67" w:right="141" w:firstLineChars="35" w:firstLine="77"/>
        <w:rPr>
          <w:rFonts w:ascii="Times New Roman" w:hAnsi="Times New Roman" w:cs="Times New Roman" w:hint="eastAsia"/>
          <w:sz w:val="22"/>
        </w:rPr>
      </w:pPr>
    </w:p>
    <w:p w:rsidR="00656CF8" w:rsidRDefault="00656CF8" w:rsidP="00AF74DF">
      <w:pPr>
        <w:ind w:leftChars="67" w:left="141" w:rightChars="67" w:right="141" w:firstLineChars="35" w:firstLine="73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72D75D2E" wp14:editId="159DDC0A">
            <wp:extent cx="5643563" cy="2743200"/>
            <wp:effectExtent l="0" t="0" r="14605" b="0"/>
            <wp:docPr id="6" name="图表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656CF8" w:rsidRDefault="00656CF8" w:rsidP="00AF74DF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C.</w:t>
      </w:r>
      <w:r>
        <w:rPr>
          <w:rFonts w:ascii="Times New Roman" w:hAnsi="Times New Roman" w:cs="Times New Roman" w:hint="eastAsia"/>
          <w:sz w:val="22"/>
        </w:rPr>
        <w:t>流过负载电流</w:t>
      </w:r>
      <w:r w:rsidR="006E6881">
        <w:rPr>
          <w:rFonts w:ascii="Times New Roman" w:hAnsi="Times New Roman" w:cs="Times New Roman" w:hint="eastAsia"/>
          <w:sz w:val="22"/>
        </w:rPr>
        <w:t>IL</w:t>
      </w:r>
      <w:r w:rsidR="006E6881">
        <w:rPr>
          <w:rFonts w:ascii="Times New Roman" w:hAnsi="Times New Roman" w:cs="Times New Roman" w:hint="eastAsia"/>
          <w:sz w:val="22"/>
        </w:rPr>
        <w:t>与负载两端电压</w:t>
      </w:r>
      <w:r w:rsidR="006E6881">
        <w:rPr>
          <w:rFonts w:ascii="Times New Roman" w:hAnsi="Times New Roman" w:cs="Times New Roman" w:hint="eastAsia"/>
          <w:sz w:val="22"/>
        </w:rPr>
        <w:t>VL</w:t>
      </w:r>
      <w:r w:rsidR="006E6881">
        <w:rPr>
          <w:rFonts w:ascii="Times New Roman" w:hAnsi="Times New Roman" w:cs="Times New Roman" w:hint="eastAsia"/>
          <w:sz w:val="22"/>
        </w:rPr>
        <w:t>关系测量</w:t>
      </w:r>
    </w:p>
    <w:tbl>
      <w:tblPr>
        <w:tblStyle w:val="a8"/>
        <w:tblW w:w="0" w:type="auto"/>
        <w:tblInd w:w="507" w:type="dxa"/>
        <w:tblLook w:val="04A0" w:firstRow="1" w:lastRow="0" w:firstColumn="1" w:lastColumn="0" w:noHBand="0" w:noVBand="1"/>
      </w:tblPr>
      <w:tblGrid>
        <w:gridCol w:w="546"/>
        <w:gridCol w:w="656"/>
        <w:gridCol w:w="876"/>
        <w:gridCol w:w="766"/>
        <w:gridCol w:w="766"/>
      </w:tblGrid>
      <w:tr w:rsidR="006E6881" w:rsidRPr="006E6881" w:rsidTr="006E6881">
        <w:trPr>
          <w:trHeight w:val="270"/>
        </w:trPr>
        <w:tc>
          <w:tcPr>
            <w:tcW w:w="0" w:type="auto"/>
            <w:vMerge w:val="restart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RL</w:t>
            </w:r>
          </w:p>
        </w:tc>
        <w:tc>
          <w:tcPr>
            <w:tcW w:w="0" w:type="auto"/>
            <w:vMerge w:val="restart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R总</w:t>
            </w:r>
          </w:p>
        </w:tc>
        <w:tc>
          <w:tcPr>
            <w:tcW w:w="0" w:type="auto"/>
            <w:gridSpan w:val="3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R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vMerge/>
            <w:hideMark/>
          </w:tcPr>
          <w:p w:rsidR="006E6881" w:rsidRPr="006E6881" w:rsidRDefault="006E6881" w:rsidP="006E688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vMerge/>
            <w:hideMark/>
          </w:tcPr>
          <w:p w:rsidR="006E6881" w:rsidRPr="006E6881" w:rsidRDefault="006E6881" w:rsidP="006E688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IL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VL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P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NAN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NAN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NAN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NAN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NAN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NAN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NAN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NAN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NAN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13.980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0.419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5.863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10.570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0.423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4.469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8.490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0.425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3.604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7.100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0.426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3.025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6.100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0.427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2.605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5.340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0.427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2.281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4.750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0.428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2.031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3.280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0.328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1.076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140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150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2.850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0.428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1.218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190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200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2.140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0.428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0.916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240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250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1.710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0.428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0.731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290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300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1.430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0.429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0.613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390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400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1.060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0.424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0.449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490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500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0.860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0.430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0.370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590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600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0.710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0.426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0.302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690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700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0.610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0.427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0.260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790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800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0.540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0.432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0.233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890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900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0.470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0.423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0.199 </w:t>
            </w:r>
          </w:p>
        </w:tc>
      </w:tr>
      <w:tr w:rsidR="006E6881" w:rsidRPr="006E6881" w:rsidTr="006E6881">
        <w:trPr>
          <w:trHeight w:val="270"/>
        </w:trPr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990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1000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0.420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0.420 </w:t>
            </w:r>
          </w:p>
        </w:tc>
        <w:tc>
          <w:tcPr>
            <w:tcW w:w="0" w:type="auto"/>
            <w:noWrap/>
            <w:hideMark/>
          </w:tcPr>
          <w:p w:rsidR="006E6881" w:rsidRPr="006E6881" w:rsidRDefault="006E6881" w:rsidP="006E6881">
            <w:pPr>
              <w:widowControl/>
              <w:jc w:val="center"/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</w:pPr>
            <w:r w:rsidRPr="006E6881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0.176 </w:t>
            </w:r>
          </w:p>
        </w:tc>
      </w:tr>
    </w:tbl>
    <w:p w:rsidR="006E6881" w:rsidRDefault="006E6881" w:rsidP="00AF74DF">
      <w:pPr>
        <w:ind w:leftChars="67" w:left="141" w:rightChars="67" w:right="141" w:firstLineChars="35" w:firstLine="73"/>
        <w:rPr>
          <w:rFonts w:ascii="Times New Roman" w:hAnsi="Times New Roman" w:cs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1416D2DC" wp14:editId="625E71D2">
            <wp:extent cx="5472113" cy="3719513"/>
            <wp:effectExtent l="0" t="0" r="14605" b="14605"/>
            <wp:docPr id="7" name="图表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6E6881" w:rsidRDefault="006E6881" w:rsidP="006E6881">
      <w:pPr>
        <w:ind w:leftChars="67" w:left="141" w:rightChars="67" w:right="141" w:firstLineChars="35" w:firstLine="73"/>
        <w:rPr>
          <w:rFonts w:ascii="Times New Roman" w:hAnsi="Times New Roman" w:cs="Times New Roman"/>
          <w:sz w:val="22"/>
        </w:rPr>
      </w:pPr>
      <w:r>
        <w:rPr>
          <w:noProof/>
        </w:rPr>
        <w:drawing>
          <wp:inline distT="0" distB="0" distL="0" distR="0" wp14:anchorId="486647D8" wp14:editId="5BA3FC63">
            <wp:extent cx="5472114" cy="4567238"/>
            <wp:effectExtent l="0" t="0" r="14605" b="5080"/>
            <wp:docPr id="8" name="图表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6E6881" w:rsidRDefault="006E6881" w:rsidP="006E6881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</w:p>
    <w:p w:rsidR="006E6881" w:rsidRDefault="006E6881" w:rsidP="006E6881">
      <w:pPr>
        <w:ind w:leftChars="67" w:left="141" w:rightChars="67" w:right="141" w:firstLineChars="35" w:firstLine="77"/>
        <w:rPr>
          <w:rFonts w:ascii="Times New Roman" w:hAnsi="Times New Roman" w:cs="Times New Roman"/>
          <w:sz w:val="22"/>
        </w:rPr>
      </w:pPr>
    </w:p>
    <w:p w:rsidR="006E6881" w:rsidRPr="00AF74DF" w:rsidRDefault="006E6881" w:rsidP="006E6881">
      <w:pPr>
        <w:ind w:leftChars="67" w:left="141" w:rightChars="67" w:right="141" w:firstLineChars="35" w:firstLine="77"/>
        <w:rPr>
          <w:rFonts w:ascii="Times New Roman" w:hAnsi="Times New Roman" w:cs="Times New Roman" w:hint="eastAsia"/>
          <w:sz w:val="22"/>
        </w:rPr>
      </w:pPr>
    </w:p>
    <w:p w:rsidR="005453D0" w:rsidRPr="00E22A1D" w:rsidRDefault="005453D0" w:rsidP="005453D0">
      <w:pPr>
        <w:ind w:firstLineChars="47" w:firstLine="141"/>
        <w:rPr>
          <w:rFonts w:ascii="Times New Roman" w:hAnsi="Times New Roman" w:cs="Times New Roman"/>
          <w:sz w:val="30"/>
          <w:szCs w:val="30"/>
        </w:rPr>
      </w:pPr>
      <w:r w:rsidRPr="00E22A1D">
        <w:rPr>
          <w:rFonts w:ascii="Times New Roman" w:hAnsi="Times New Roman" w:cs="Times New Roman"/>
          <w:sz w:val="30"/>
          <w:szCs w:val="30"/>
        </w:rPr>
        <w:lastRenderedPageBreak/>
        <w:t>【结果讨论与误差分析】</w:t>
      </w:r>
    </w:p>
    <w:p w:rsidR="00F777BD" w:rsidRDefault="002010C2" w:rsidP="00F777BD">
      <w:pPr>
        <w:ind w:leftChars="67" w:left="141" w:rightChars="67" w:right="141" w:firstLineChars="128" w:firstLine="282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结果讨论</w:t>
      </w:r>
      <w:r>
        <w:rPr>
          <w:rFonts w:ascii="Times New Roman" w:hAnsi="Times New Roman" w:cs="Times New Roman" w:hint="eastAsia"/>
          <w:sz w:val="22"/>
        </w:rPr>
        <w:t>：</w:t>
      </w:r>
      <w:r w:rsidR="00871178">
        <w:rPr>
          <w:rFonts w:ascii="Times New Roman" w:hAnsi="Times New Roman" w:cs="Times New Roman" w:hint="eastAsia"/>
          <w:sz w:val="22"/>
        </w:rPr>
        <w:t>通过绘制各类图线，可以判断，硅光电池的开路电动势与光强</w:t>
      </w:r>
      <w:r w:rsidR="00F777BD">
        <w:rPr>
          <w:rFonts w:ascii="Times New Roman" w:hAnsi="Times New Roman" w:cs="Times New Roman" w:hint="eastAsia"/>
          <w:sz w:val="22"/>
        </w:rPr>
        <w:t>之间存在着对数函数曲线关系；硅光电池的内阻随光强的递增而减小，推测原因可能是硅光电池内</w:t>
      </w:r>
      <w:r w:rsidR="00F777BD" w:rsidRPr="00F777BD">
        <w:rPr>
          <w:rFonts w:ascii="Times New Roman" w:hAnsi="Times New Roman" w:cs="Times New Roman"/>
          <w:sz w:val="22"/>
        </w:rPr>
        <w:t>电子受光激发后离开价带，进入导带，载流子密度增加，电阻减小</w:t>
      </w:r>
      <w:r w:rsidR="00F777BD">
        <w:rPr>
          <w:rFonts w:ascii="Times New Roman" w:hAnsi="Times New Roman" w:cs="Times New Roman" w:hint="eastAsia"/>
          <w:sz w:val="22"/>
        </w:rPr>
        <w:t>；</w:t>
      </w:r>
      <w:r w:rsidR="00F777BD">
        <w:rPr>
          <w:rFonts w:ascii="Times New Roman" w:hAnsi="Times New Roman" w:cs="Times New Roman"/>
          <w:sz w:val="22"/>
        </w:rPr>
        <w:t>硅光电池的输出功率和外电路电阻值之间呈现一个反比关系</w:t>
      </w:r>
      <w:r w:rsidR="00F777BD">
        <w:rPr>
          <w:rFonts w:ascii="Times New Roman" w:hAnsi="Times New Roman" w:cs="Times New Roman" w:hint="eastAsia"/>
          <w:sz w:val="22"/>
        </w:rPr>
        <w:t>。</w:t>
      </w:r>
    </w:p>
    <w:p w:rsidR="0028063D" w:rsidRPr="00F777BD" w:rsidRDefault="00F777BD" w:rsidP="00F777BD">
      <w:pPr>
        <w:ind w:leftChars="67" w:left="141" w:rightChars="67" w:right="141" w:firstLineChars="128" w:firstLine="282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/>
          <w:sz w:val="22"/>
        </w:rPr>
        <w:t>误差分析</w:t>
      </w:r>
      <w:r>
        <w:rPr>
          <w:rFonts w:ascii="Times New Roman" w:hAnsi="Times New Roman" w:cs="Times New Roman" w:hint="eastAsia"/>
          <w:sz w:val="22"/>
        </w:rPr>
        <w:t>：</w:t>
      </w:r>
      <w:r>
        <w:rPr>
          <w:rFonts w:ascii="Times New Roman" w:hAnsi="Times New Roman" w:cs="Times New Roman"/>
          <w:sz w:val="22"/>
        </w:rPr>
        <w:t>本实验为定性分析实验</w:t>
      </w:r>
      <w:r>
        <w:rPr>
          <w:rFonts w:ascii="Times New Roman" w:hAnsi="Times New Roman" w:cs="Times New Roman" w:hint="eastAsia"/>
          <w:sz w:val="22"/>
        </w:rPr>
        <w:t>，</w:t>
      </w:r>
      <w:r>
        <w:rPr>
          <w:rFonts w:ascii="Times New Roman" w:hAnsi="Times New Roman" w:cs="Times New Roman"/>
          <w:sz w:val="22"/>
        </w:rPr>
        <w:t>误差</w:t>
      </w:r>
      <w:r w:rsidR="007A78B4">
        <w:rPr>
          <w:rFonts w:ascii="Times New Roman" w:hAnsi="Times New Roman" w:cs="Times New Roman"/>
          <w:sz w:val="22"/>
        </w:rPr>
        <w:t>推测为</w:t>
      </w:r>
      <w:r>
        <w:rPr>
          <w:rFonts w:ascii="Times New Roman" w:hAnsi="Times New Roman" w:cs="Times New Roman"/>
          <w:sz w:val="22"/>
        </w:rPr>
        <w:t>主要存在于电阻箱示数切换时的示数变化以及</w:t>
      </w:r>
      <w:r w:rsidR="007A78B4">
        <w:rPr>
          <w:rFonts w:ascii="Times New Roman" w:hAnsi="Times New Roman" w:cs="Times New Roman"/>
          <w:sz w:val="22"/>
        </w:rPr>
        <w:t>手枪头导线的接触面因接触面增大导致的电阻值增大</w:t>
      </w:r>
      <w:r w:rsidR="007A78B4">
        <w:rPr>
          <w:rFonts w:ascii="Times New Roman" w:hAnsi="Times New Roman" w:cs="Times New Roman" w:hint="eastAsia"/>
          <w:sz w:val="22"/>
        </w:rPr>
        <w:t>。</w:t>
      </w:r>
    </w:p>
    <w:p w:rsidR="00C418AB" w:rsidRPr="00C418AB" w:rsidRDefault="005453D0" w:rsidP="00C418AB">
      <w:pPr>
        <w:ind w:firstLineChars="47" w:firstLine="141"/>
        <w:rPr>
          <w:rFonts w:ascii="Times New Roman" w:hAnsi="Times New Roman" w:cs="Times New Roman"/>
          <w:sz w:val="30"/>
          <w:szCs w:val="30"/>
        </w:rPr>
      </w:pPr>
      <w:r w:rsidRPr="00E22A1D">
        <w:rPr>
          <w:rFonts w:ascii="Times New Roman" w:hAnsi="Times New Roman" w:cs="Times New Roman"/>
          <w:sz w:val="30"/>
          <w:szCs w:val="30"/>
        </w:rPr>
        <w:t>【分析讨论题及实验心得】</w:t>
      </w:r>
    </w:p>
    <w:p w:rsidR="00BB6673" w:rsidRDefault="007A78B4" w:rsidP="00BB6673">
      <w:pPr>
        <w:ind w:leftChars="67" w:left="141" w:rightChars="67" w:right="141" w:firstLineChars="128" w:firstLine="282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 w:hint="eastAsia"/>
          <w:sz w:val="22"/>
        </w:rPr>
        <w:t>测量</w:t>
      </w:r>
      <w:r>
        <w:rPr>
          <w:rFonts w:ascii="Times New Roman" w:hAnsi="Times New Roman" w:cs="Times New Roman" w:hint="eastAsia"/>
          <w:sz w:val="22"/>
        </w:rPr>
        <w:t>I</w:t>
      </w:r>
      <w:r w:rsidRPr="007A78B4">
        <w:rPr>
          <w:rFonts w:ascii="Times New Roman" w:hAnsi="Times New Roman" w:cs="Times New Roman"/>
          <w:sz w:val="16"/>
        </w:rPr>
        <w:t>SC</w:t>
      </w:r>
      <w:r>
        <w:rPr>
          <w:rFonts w:ascii="Times New Roman" w:hAnsi="Times New Roman" w:cs="Times New Roman"/>
          <w:sz w:val="22"/>
        </w:rPr>
        <w:t>时</w:t>
      </w:r>
      <w:r>
        <w:rPr>
          <w:rFonts w:ascii="Times New Roman" w:hAnsi="Times New Roman" w:cs="Times New Roman" w:hint="eastAsia"/>
          <w:sz w:val="22"/>
        </w:rPr>
        <w:t>，</w:t>
      </w:r>
      <w:r>
        <w:rPr>
          <w:rFonts w:ascii="Times New Roman" w:hAnsi="Times New Roman" w:cs="Times New Roman"/>
          <w:sz w:val="22"/>
        </w:rPr>
        <w:t>若</w:t>
      </w:r>
      <w:r>
        <w:rPr>
          <w:rFonts w:ascii="Times New Roman" w:hAnsi="Times New Roman" w:cs="Times New Roman" w:hint="eastAsia"/>
          <w:sz w:val="22"/>
        </w:rPr>
        <w:t>I</w:t>
      </w:r>
      <w:r w:rsidRPr="007A78B4">
        <w:rPr>
          <w:rFonts w:ascii="Times New Roman" w:hAnsi="Times New Roman" w:cs="Times New Roman" w:hint="eastAsia"/>
          <w:sz w:val="16"/>
          <w:szCs w:val="16"/>
        </w:rPr>
        <w:t>G</w:t>
      </w:r>
      <w:r>
        <w:rPr>
          <w:rFonts w:ascii="Times New Roman" w:hAnsi="Times New Roman" w:cs="Times New Roman" w:hint="eastAsia"/>
          <w:sz w:val="22"/>
        </w:rPr>
        <w:t>不为零，如何根据</w:t>
      </w:r>
      <w:r>
        <w:rPr>
          <w:rFonts w:ascii="Times New Roman" w:hAnsi="Times New Roman" w:cs="Times New Roman" w:hint="eastAsia"/>
          <w:sz w:val="22"/>
        </w:rPr>
        <w:t>I</w:t>
      </w:r>
      <w:r w:rsidRPr="007A78B4">
        <w:rPr>
          <w:rFonts w:ascii="Times New Roman" w:hAnsi="Times New Roman" w:cs="Times New Roman" w:hint="eastAsia"/>
          <w:sz w:val="16"/>
          <w:szCs w:val="16"/>
        </w:rPr>
        <w:t>G</w:t>
      </w:r>
      <w:r>
        <w:rPr>
          <w:rFonts w:ascii="Times New Roman" w:hAnsi="Times New Roman" w:cs="Times New Roman" w:hint="eastAsia"/>
          <w:sz w:val="22"/>
        </w:rPr>
        <w:t>的正负号，确定增减</w:t>
      </w:r>
      <w:r>
        <w:rPr>
          <w:rFonts w:ascii="Times New Roman" w:hAnsi="Times New Roman" w:cs="Times New Roman" w:hint="eastAsia"/>
          <w:sz w:val="22"/>
        </w:rPr>
        <w:t>R</w:t>
      </w:r>
      <w:r>
        <w:rPr>
          <w:rFonts w:ascii="Times New Roman" w:hAnsi="Times New Roman" w:cs="Times New Roman" w:hint="eastAsia"/>
          <w:sz w:val="22"/>
        </w:rPr>
        <w:t>阻值，如加大</w:t>
      </w:r>
      <w:r>
        <w:rPr>
          <w:rFonts w:ascii="Times New Roman" w:hAnsi="Times New Roman" w:cs="Times New Roman" w:hint="eastAsia"/>
          <w:sz w:val="22"/>
        </w:rPr>
        <w:t>R</w:t>
      </w:r>
      <w:r>
        <w:rPr>
          <w:rFonts w:ascii="Times New Roman" w:hAnsi="Times New Roman" w:cs="Times New Roman" w:hint="eastAsia"/>
          <w:sz w:val="22"/>
        </w:rPr>
        <w:t>还是减小</w:t>
      </w:r>
      <w:r>
        <w:rPr>
          <w:rFonts w:ascii="Times New Roman" w:hAnsi="Times New Roman" w:cs="Times New Roman" w:hint="eastAsia"/>
          <w:sz w:val="22"/>
        </w:rPr>
        <w:t>R</w:t>
      </w:r>
      <w:r>
        <w:rPr>
          <w:rFonts w:ascii="Times New Roman" w:hAnsi="Times New Roman" w:cs="Times New Roman" w:hint="eastAsia"/>
          <w:sz w:val="22"/>
        </w:rPr>
        <w:t>。</w:t>
      </w:r>
    </w:p>
    <w:p w:rsidR="007A78B4" w:rsidRDefault="007A78B4" w:rsidP="00BB6673">
      <w:pPr>
        <w:ind w:leftChars="67" w:left="141" w:rightChars="67" w:right="141" w:firstLineChars="128" w:firstLine="282"/>
        <w:rPr>
          <w:rFonts w:ascii="Times New Roman" w:hAnsi="Times New Roman" w:cs="Times New Roman"/>
          <w:sz w:val="22"/>
        </w:rPr>
      </w:pPr>
      <w:r>
        <w:rPr>
          <w:rFonts w:ascii="Times New Roman" w:hAnsi="Times New Roman" w:cs="Times New Roman"/>
          <w:sz w:val="22"/>
        </w:rPr>
        <w:t>答</w:t>
      </w:r>
      <w:r>
        <w:rPr>
          <w:rFonts w:ascii="Times New Roman" w:hAnsi="Times New Roman" w:cs="Times New Roman" w:hint="eastAsia"/>
          <w:sz w:val="22"/>
        </w:rPr>
        <w:t>：</w:t>
      </w:r>
      <w:r>
        <w:rPr>
          <w:rFonts w:ascii="Times New Roman" w:hAnsi="Times New Roman" w:cs="Times New Roman" w:hint="eastAsia"/>
          <w:sz w:val="22"/>
        </w:rPr>
        <w:t>I</w:t>
      </w:r>
      <w:r w:rsidRPr="007A78B4">
        <w:rPr>
          <w:rFonts w:ascii="Times New Roman" w:hAnsi="Times New Roman" w:cs="Times New Roman" w:hint="eastAsia"/>
          <w:sz w:val="16"/>
          <w:szCs w:val="16"/>
        </w:rPr>
        <w:t>G</w:t>
      </w:r>
      <w:r>
        <w:rPr>
          <w:rFonts w:ascii="Times New Roman" w:hAnsi="Times New Roman" w:cs="Times New Roman" w:hint="eastAsia"/>
          <w:sz w:val="22"/>
        </w:rPr>
        <w:t>为负时应增大</w:t>
      </w:r>
      <w:r>
        <w:rPr>
          <w:rFonts w:ascii="Times New Roman" w:hAnsi="Times New Roman" w:cs="Times New Roman" w:hint="eastAsia"/>
          <w:sz w:val="22"/>
        </w:rPr>
        <w:t>R</w:t>
      </w:r>
      <w:r>
        <w:rPr>
          <w:rFonts w:ascii="Times New Roman" w:hAnsi="Times New Roman" w:cs="Times New Roman" w:hint="eastAsia"/>
          <w:sz w:val="22"/>
        </w:rPr>
        <w:t>值使</w:t>
      </w:r>
      <w:r>
        <w:rPr>
          <w:rFonts w:ascii="Times New Roman" w:hAnsi="Times New Roman" w:cs="Times New Roman" w:hint="eastAsia"/>
          <w:sz w:val="22"/>
        </w:rPr>
        <w:t>I</w:t>
      </w:r>
      <w:r w:rsidRPr="007A78B4">
        <w:rPr>
          <w:rFonts w:ascii="Times New Roman" w:hAnsi="Times New Roman" w:cs="Times New Roman" w:hint="eastAsia"/>
          <w:sz w:val="16"/>
          <w:szCs w:val="16"/>
        </w:rPr>
        <w:t>G</w:t>
      </w:r>
      <w:r>
        <w:rPr>
          <w:rFonts w:ascii="Times New Roman" w:hAnsi="Times New Roman" w:cs="Times New Roman" w:hint="eastAsia"/>
          <w:sz w:val="22"/>
        </w:rPr>
        <w:t>示数靠近</w:t>
      </w:r>
      <w:r>
        <w:rPr>
          <w:rFonts w:ascii="Times New Roman" w:hAnsi="Times New Roman" w:cs="Times New Roman" w:hint="eastAsia"/>
          <w:sz w:val="22"/>
        </w:rPr>
        <w:t>0</w:t>
      </w:r>
      <w:r>
        <w:rPr>
          <w:rFonts w:ascii="Times New Roman" w:hAnsi="Times New Roman" w:cs="Times New Roman" w:hint="eastAsia"/>
          <w:sz w:val="22"/>
        </w:rPr>
        <w:t>。</w:t>
      </w:r>
    </w:p>
    <w:p w:rsidR="0032279C" w:rsidRDefault="007A78B4" w:rsidP="0032279C">
      <w:pPr>
        <w:ind w:leftChars="67" w:left="141" w:rightChars="67" w:right="141" w:firstLineChars="128" w:firstLine="282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/>
          <w:sz w:val="22"/>
        </w:rPr>
        <w:t>实验心得</w:t>
      </w:r>
      <w:r>
        <w:rPr>
          <w:rFonts w:ascii="Times New Roman" w:hAnsi="Times New Roman" w:cs="Times New Roman" w:hint="eastAsia"/>
          <w:sz w:val="22"/>
        </w:rPr>
        <w:t>：</w:t>
      </w:r>
      <w:r>
        <w:rPr>
          <w:rFonts w:ascii="Times New Roman" w:hAnsi="Times New Roman" w:cs="Times New Roman"/>
          <w:sz w:val="22"/>
        </w:rPr>
        <w:t>硅光电池是一种光电转换元件</w:t>
      </w:r>
      <w:r>
        <w:rPr>
          <w:rFonts w:ascii="Times New Roman" w:hAnsi="Times New Roman" w:cs="Times New Roman" w:hint="eastAsia"/>
          <w:sz w:val="22"/>
        </w:rPr>
        <w:t>，</w:t>
      </w:r>
      <w:r>
        <w:rPr>
          <w:rFonts w:ascii="Times New Roman" w:hAnsi="Times New Roman" w:cs="Times New Roman"/>
          <w:sz w:val="22"/>
        </w:rPr>
        <w:t>它不需外加电源即可直接将光能转换为电能</w:t>
      </w:r>
      <w:r>
        <w:rPr>
          <w:rFonts w:ascii="Times New Roman" w:hAnsi="Times New Roman" w:cs="Times New Roman" w:hint="eastAsia"/>
          <w:sz w:val="22"/>
        </w:rPr>
        <w:t>，</w:t>
      </w:r>
      <w:r>
        <w:rPr>
          <w:rFonts w:ascii="Times New Roman" w:hAnsi="Times New Roman" w:cs="Times New Roman"/>
          <w:sz w:val="22"/>
        </w:rPr>
        <w:t>其性能稳定</w:t>
      </w:r>
      <w:r>
        <w:rPr>
          <w:rFonts w:ascii="Times New Roman" w:hAnsi="Times New Roman" w:cs="Times New Roman" w:hint="eastAsia"/>
          <w:sz w:val="22"/>
        </w:rPr>
        <w:t>，</w:t>
      </w:r>
      <w:r>
        <w:rPr>
          <w:rFonts w:ascii="Times New Roman" w:hAnsi="Times New Roman" w:cs="Times New Roman"/>
          <w:sz w:val="22"/>
        </w:rPr>
        <w:t>光谱响应范围广</w:t>
      </w:r>
      <w:r>
        <w:rPr>
          <w:rFonts w:ascii="Times New Roman" w:hAnsi="Times New Roman" w:cs="Times New Roman" w:hint="eastAsia"/>
          <w:sz w:val="22"/>
        </w:rPr>
        <w:t>，</w:t>
      </w:r>
      <w:r>
        <w:rPr>
          <w:rFonts w:ascii="Times New Roman" w:hAnsi="Times New Roman" w:cs="Times New Roman"/>
          <w:sz w:val="22"/>
        </w:rPr>
        <w:t>耐高温辐射</w:t>
      </w:r>
      <w:r>
        <w:rPr>
          <w:rFonts w:ascii="Times New Roman" w:hAnsi="Times New Roman" w:cs="Times New Roman" w:hint="eastAsia"/>
          <w:sz w:val="22"/>
        </w:rPr>
        <w:t>，</w:t>
      </w:r>
      <w:r>
        <w:rPr>
          <w:rFonts w:ascii="Times New Roman" w:hAnsi="Times New Roman" w:cs="Times New Roman"/>
          <w:sz w:val="22"/>
        </w:rPr>
        <w:t>光谱灵敏度</w:t>
      </w:r>
      <w:r>
        <w:rPr>
          <w:rFonts w:ascii="Times New Roman" w:hAnsi="Times New Roman" w:cs="Times New Roman" w:hint="eastAsia"/>
          <w:sz w:val="22"/>
        </w:rPr>
        <w:t xml:space="preserve"> </w:t>
      </w:r>
      <w:r>
        <w:rPr>
          <w:rFonts w:ascii="Times New Roman" w:hAnsi="Times New Roman" w:cs="Times New Roman" w:hint="eastAsia"/>
          <w:sz w:val="22"/>
        </w:rPr>
        <w:t>与人眼灵敏度类似</w:t>
      </w:r>
      <w:r w:rsidR="0032279C">
        <w:rPr>
          <w:rFonts w:ascii="Times New Roman" w:hAnsi="Times New Roman" w:cs="Times New Roman" w:hint="eastAsia"/>
          <w:sz w:val="22"/>
        </w:rPr>
        <w:t>。在各种方面都得到了广泛应用。</w:t>
      </w:r>
    </w:p>
    <w:p w:rsidR="0032279C" w:rsidRPr="0032279C" w:rsidRDefault="0032279C" w:rsidP="0032279C">
      <w:pPr>
        <w:ind w:leftChars="67" w:left="141" w:rightChars="67" w:right="141" w:firstLineChars="128" w:firstLine="282"/>
        <w:rPr>
          <w:rFonts w:ascii="Times New Roman" w:hAnsi="Times New Roman" w:cs="Times New Roman" w:hint="eastAsia"/>
          <w:sz w:val="22"/>
        </w:rPr>
      </w:pPr>
      <w:r>
        <w:rPr>
          <w:rFonts w:ascii="Times New Roman" w:hAnsi="Times New Roman" w:cs="Times New Roman"/>
          <w:sz w:val="22"/>
        </w:rPr>
        <w:t>通过本实验对硅光电池的研究</w:t>
      </w:r>
      <w:r>
        <w:rPr>
          <w:rFonts w:ascii="Times New Roman" w:hAnsi="Times New Roman" w:cs="Times New Roman" w:hint="eastAsia"/>
          <w:sz w:val="22"/>
        </w:rPr>
        <w:t>，</w:t>
      </w:r>
      <w:r>
        <w:rPr>
          <w:rFonts w:ascii="Times New Roman" w:hAnsi="Times New Roman" w:cs="Times New Roman"/>
          <w:sz w:val="22"/>
        </w:rPr>
        <w:t>我们</w:t>
      </w:r>
      <w:r>
        <w:rPr>
          <w:rFonts w:ascii="Times New Roman" w:hAnsi="Times New Roman" w:cs="Times New Roman" w:hint="eastAsia"/>
          <w:sz w:val="22"/>
        </w:rPr>
        <w:t>更为</w:t>
      </w:r>
      <w:r>
        <w:rPr>
          <w:rFonts w:ascii="Times New Roman" w:hAnsi="Times New Roman" w:cs="Times New Roman"/>
          <w:sz w:val="22"/>
        </w:rPr>
        <w:t>深刻得理解了定性分析对于科学实验的重要意义</w:t>
      </w:r>
      <w:r>
        <w:rPr>
          <w:rFonts w:ascii="Times New Roman" w:hAnsi="Times New Roman" w:cs="Times New Roman" w:hint="eastAsia"/>
          <w:sz w:val="22"/>
        </w:rPr>
        <w:t>，</w:t>
      </w:r>
      <w:r>
        <w:rPr>
          <w:rFonts w:ascii="Times New Roman" w:hAnsi="Times New Roman" w:cs="Times New Roman"/>
          <w:sz w:val="22"/>
        </w:rPr>
        <w:t>同时也深刻认识到了</w:t>
      </w:r>
      <w:r>
        <w:rPr>
          <w:rFonts w:ascii="Times New Roman" w:hAnsi="Times New Roman" w:cs="Times New Roman"/>
          <w:sz w:val="22"/>
        </w:rPr>
        <w:t>科技的发展对于人类生活水平的提高</w:t>
      </w:r>
      <w:r>
        <w:rPr>
          <w:rFonts w:ascii="Times New Roman" w:hAnsi="Times New Roman" w:cs="Times New Roman"/>
          <w:sz w:val="22"/>
        </w:rPr>
        <w:t>作用</w:t>
      </w:r>
      <w:r>
        <w:rPr>
          <w:rFonts w:ascii="Times New Roman" w:hAnsi="Times New Roman" w:cs="Times New Roman" w:hint="eastAsia"/>
          <w:sz w:val="22"/>
        </w:rPr>
        <w:t>。</w:t>
      </w:r>
      <w:bookmarkStart w:id="0" w:name="_GoBack"/>
      <w:bookmarkEnd w:id="0"/>
    </w:p>
    <w:sectPr w:rsidR="0032279C" w:rsidRPr="0032279C" w:rsidSect="00415474">
      <w:pgSz w:w="11906" w:h="16838"/>
      <w:pgMar w:top="993" w:right="991" w:bottom="992" w:left="992" w:header="851" w:footer="992" w:gutter="0"/>
      <w:pg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pgBorders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8418B" w:rsidRDefault="00B8418B" w:rsidP="001A7BE9">
      <w:r>
        <w:separator/>
      </w:r>
    </w:p>
  </w:endnote>
  <w:endnote w:type="continuationSeparator" w:id="0">
    <w:p w:rsidR="00B8418B" w:rsidRDefault="00B8418B" w:rsidP="001A7B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AFF" w:usb1="4000247B" w:usb2="00000001" w:usb3="00000000" w:csb0="000001B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0AFF" w:usb1="4000247B" w:usb2="00000001" w:usb3="00000000" w:csb0="000001B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8418B" w:rsidRDefault="00B8418B" w:rsidP="001A7BE9">
      <w:r>
        <w:separator/>
      </w:r>
    </w:p>
  </w:footnote>
  <w:footnote w:type="continuationSeparator" w:id="0">
    <w:p w:rsidR="00B8418B" w:rsidRDefault="00B8418B" w:rsidP="001A7B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6F8"/>
    <w:rsid w:val="000353A1"/>
    <w:rsid w:val="00060606"/>
    <w:rsid w:val="00067C2C"/>
    <w:rsid w:val="000D0685"/>
    <w:rsid w:val="000E5A6E"/>
    <w:rsid w:val="000F0811"/>
    <w:rsid w:val="000F318C"/>
    <w:rsid w:val="00100502"/>
    <w:rsid w:val="00101AAB"/>
    <w:rsid w:val="001951D6"/>
    <w:rsid w:val="001A7BE9"/>
    <w:rsid w:val="001C2389"/>
    <w:rsid w:val="002010C2"/>
    <w:rsid w:val="0022325E"/>
    <w:rsid w:val="002359B5"/>
    <w:rsid w:val="002801AC"/>
    <w:rsid w:val="0028063D"/>
    <w:rsid w:val="002B56CD"/>
    <w:rsid w:val="002F05D5"/>
    <w:rsid w:val="0032279C"/>
    <w:rsid w:val="00382D1D"/>
    <w:rsid w:val="00385560"/>
    <w:rsid w:val="00393F02"/>
    <w:rsid w:val="00415474"/>
    <w:rsid w:val="00497142"/>
    <w:rsid w:val="004B7992"/>
    <w:rsid w:val="00505E8C"/>
    <w:rsid w:val="00511B4C"/>
    <w:rsid w:val="005201B2"/>
    <w:rsid w:val="00537330"/>
    <w:rsid w:val="005434E5"/>
    <w:rsid w:val="00543A3A"/>
    <w:rsid w:val="005453D0"/>
    <w:rsid w:val="00596C53"/>
    <w:rsid w:val="005F15B9"/>
    <w:rsid w:val="006126F8"/>
    <w:rsid w:val="00656CF8"/>
    <w:rsid w:val="00672F24"/>
    <w:rsid w:val="006A31F0"/>
    <w:rsid w:val="006E485D"/>
    <w:rsid w:val="006E6881"/>
    <w:rsid w:val="00722325"/>
    <w:rsid w:val="007612FF"/>
    <w:rsid w:val="007A78B4"/>
    <w:rsid w:val="007B54A9"/>
    <w:rsid w:val="007D3C11"/>
    <w:rsid w:val="008003E0"/>
    <w:rsid w:val="00871178"/>
    <w:rsid w:val="0087784D"/>
    <w:rsid w:val="00882072"/>
    <w:rsid w:val="008972C8"/>
    <w:rsid w:val="0090694E"/>
    <w:rsid w:val="0093096E"/>
    <w:rsid w:val="009501E1"/>
    <w:rsid w:val="00960235"/>
    <w:rsid w:val="00961610"/>
    <w:rsid w:val="00982ABB"/>
    <w:rsid w:val="00990E87"/>
    <w:rsid w:val="009C6B59"/>
    <w:rsid w:val="009D4AD3"/>
    <w:rsid w:val="009F6D6B"/>
    <w:rsid w:val="00A31C6D"/>
    <w:rsid w:val="00A33CAE"/>
    <w:rsid w:val="00A454CA"/>
    <w:rsid w:val="00A5671A"/>
    <w:rsid w:val="00A831AA"/>
    <w:rsid w:val="00AB05F9"/>
    <w:rsid w:val="00AF74DF"/>
    <w:rsid w:val="00B33424"/>
    <w:rsid w:val="00B455E2"/>
    <w:rsid w:val="00B8418B"/>
    <w:rsid w:val="00B96967"/>
    <w:rsid w:val="00BB6673"/>
    <w:rsid w:val="00C31D9E"/>
    <w:rsid w:val="00C418AB"/>
    <w:rsid w:val="00C64001"/>
    <w:rsid w:val="00C75A5A"/>
    <w:rsid w:val="00C831A1"/>
    <w:rsid w:val="00CA5B47"/>
    <w:rsid w:val="00CB2FB5"/>
    <w:rsid w:val="00CB5FE8"/>
    <w:rsid w:val="00CC03E4"/>
    <w:rsid w:val="00CD4FE9"/>
    <w:rsid w:val="00CE6894"/>
    <w:rsid w:val="00CF0D88"/>
    <w:rsid w:val="00D21353"/>
    <w:rsid w:val="00D21511"/>
    <w:rsid w:val="00D45E43"/>
    <w:rsid w:val="00D66923"/>
    <w:rsid w:val="00E02C6D"/>
    <w:rsid w:val="00E22A1D"/>
    <w:rsid w:val="00E2501F"/>
    <w:rsid w:val="00E37079"/>
    <w:rsid w:val="00E61D67"/>
    <w:rsid w:val="00E67DFE"/>
    <w:rsid w:val="00EA3E8D"/>
    <w:rsid w:val="00ED44C0"/>
    <w:rsid w:val="00EE1CB8"/>
    <w:rsid w:val="00F232C7"/>
    <w:rsid w:val="00F3732A"/>
    <w:rsid w:val="00F5493F"/>
    <w:rsid w:val="00F73AF3"/>
    <w:rsid w:val="00F777BD"/>
    <w:rsid w:val="00FB68AD"/>
    <w:rsid w:val="00FF5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C29FC0A-1E1E-46DD-81A5-21BD6248A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A7BE9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A7B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A7BE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A7B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A7BE9"/>
    <w:rPr>
      <w:sz w:val="18"/>
      <w:szCs w:val="18"/>
    </w:rPr>
  </w:style>
  <w:style w:type="character" w:styleId="a5">
    <w:name w:val="Placeholder Text"/>
    <w:basedOn w:val="a0"/>
    <w:uiPriority w:val="99"/>
    <w:semiHidden/>
    <w:rsid w:val="00B96967"/>
    <w:rPr>
      <w:color w:val="808080"/>
    </w:rPr>
  </w:style>
  <w:style w:type="paragraph" w:styleId="a6">
    <w:name w:val="caption"/>
    <w:basedOn w:val="a"/>
    <w:next w:val="a"/>
    <w:uiPriority w:val="35"/>
    <w:unhideWhenUsed/>
    <w:qFormat/>
    <w:rsid w:val="009F6D6B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9501E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9501E1"/>
    <w:rPr>
      <w:sz w:val="18"/>
      <w:szCs w:val="18"/>
    </w:rPr>
  </w:style>
  <w:style w:type="table" w:styleId="a8">
    <w:name w:val="Table Grid"/>
    <w:basedOn w:val="a1"/>
    <w:uiPriority w:val="39"/>
    <w:rsid w:val="00C75A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F777BD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F777BD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68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21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4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0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6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2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2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1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chart" Target="charts/chart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chart" Target="charts/chart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hart" Target="charts/chart5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chart" Target="charts/chart4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nw\Desktop\&#30789;&#20809;&#30005;&#27744;&#30340;&#21407;&#29702;&#21450;&#20854;&#24212;&#2999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nw\Desktop\&#30789;&#20809;&#30005;&#27744;&#30340;&#21407;&#29702;&#21450;&#20854;&#24212;&#29992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nw\Desktop\&#30789;&#20809;&#30005;&#27744;&#30340;&#21407;&#29702;&#21450;&#20854;&#24212;&#29992;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nw\Desktop\&#30789;&#20809;&#30005;&#27744;&#30340;&#21407;&#29702;&#21450;&#20854;&#24212;&#29992;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nw\Desktop\&#30789;&#20809;&#30005;&#27744;&#30340;&#21407;&#29702;&#21450;&#20854;&#24212;&#29992;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I</a:t>
            </a:r>
            <a:r>
              <a:rPr lang="en-US" altLang="zh-CN" sz="1000"/>
              <a:t>D</a:t>
            </a:r>
            <a:r>
              <a:rPr lang="en-US" altLang="zh-CN"/>
              <a:t>-V</a:t>
            </a:r>
            <a:r>
              <a:rPr lang="en-US" altLang="zh-CN" sz="1000"/>
              <a:t>OC</a:t>
            </a:r>
            <a:r>
              <a:rPr lang="zh-CN" altLang="en-US"/>
              <a:t>曲线图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og"/>
            <c:dispRSqr val="1"/>
            <c:dispEq val="1"/>
            <c:trendlineLbl>
              <c:layout>
                <c:manualLayout>
                  <c:x val="9.6738283997282556E-2"/>
                  <c:y val="-9.0376238343083948E-2"/>
                </c:manualLayout>
              </c:layout>
              <c:tx>
                <c:rich>
                  <a:bodyPr rot="0" spcFirstLastPara="1" vertOverflow="ellipsis" vert="horz" wrap="square" anchor="ctr" anchorCtr="1"/>
                  <a:lstStyle/>
                  <a:p>
                    <a:pPr>
                      <a:defRPr sz="900" b="0" i="0" u="none" strike="noStrike" kern="1200" baseline="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r>
                      <a:rPr lang="en-US" altLang="zh-CN" baseline="0"/>
                      <a:t>y = 31.349ln(x) + 198.65</a:t>
                    </a:r>
                  </a:p>
                  <a:p>
                    <a:pPr>
                      <a:defRPr/>
                    </a:pPr>
                    <a:r>
                      <a:rPr lang="en-US" altLang="zh-CN" baseline="0"/>
                      <a:t>R² = 0.9966</a:t>
                    </a:r>
                    <a:endParaRPr lang="en-US" altLang="zh-CN"/>
                  </a:p>
                </c:rich>
              </c:tx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Sheet1!$A$2:$A$28</c:f>
              <c:numCache>
                <c:formatCode>General</c:formatCode>
                <c:ptCount val="27"/>
                <c:pt idx="0">
                  <c:v>20</c:v>
                </c:pt>
                <c:pt idx="1">
                  <c:v>30</c:v>
                </c:pt>
                <c:pt idx="2">
                  <c:v>40</c:v>
                </c:pt>
                <c:pt idx="3">
                  <c:v>50</c:v>
                </c:pt>
                <c:pt idx="4">
                  <c:v>60</c:v>
                </c:pt>
                <c:pt idx="5">
                  <c:v>70</c:v>
                </c:pt>
                <c:pt idx="6">
                  <c:v>80</c:v>
                </c:pt>
                <c:pt idx="7">
                  <c:v>90</c:v>
                </c:pt>
                <c:pt idx="8">
                  <c:v>100</c:v>
                </c:pt>
                <c:pt idx="9">
                  <c:v>120</c:v>
                </c:pt>
                <c:pt idx="10">
                  <c:v>140</c:v>
                </c:pt>
                <c:pt idx="11">
                  <c:v>150</c:v>
                </c:pt>
                <c:pt idx="12">
                  <c:v>160</c:v>
                </c:pt>
                <c:pt idx="13">
                  <c:v>180</c:v>
                </c:pt>
                <c:pt idx="14">
                  <c:v>200</c:v>
                </c:pt>
                <c:pt idx="15">
                  <c:v>300</c:v>
                </c:pt>
                <c:pt idx="16">
                  <c:v>400</c:v>
                </c:pt>
                <c:pt idx="17">
                  <c:v>500</c:v>
                </c:pt>
                <c:pt idx="18">
                  <c:v>600</c:v>
                </c:pt>
                <c:pt idx="19">
                  <c:v>700</c:v>
                </c:pt>
                <c:pt idx="20">
                  <c:v>800</c:v>
                </c:pt>
                <c:pt idx="21">
                  <c:v>900</c:v>
                </c:pt>
                <c:pt idx="22">
                  <c:v>1000</c:v>
                </c:pt>
                <c:pt idx="23">
                  <c:v>1200</c:v>
                </c:pt>
                <c:pt idx="24">
                  <c:v>1400</c:v>
                </c:pt>
                <c:pt idx="25">
                  <c:v>1600</c:v>
                </c:pt>
                <c:pt idx="26">
                  <c:v>1800</c:v>
                </c:pt>
              </c:numCache>
            </c:numRef>
          </c:xVal>
          <c:yVal>
            <c:numRef>
              <c:f>Sheet1!$B$2:$B$28</c:f>
              <c:numCache>
                <c:formatCode>General</c:formatCode>
                <c:ptCount val="27"/>
                <c:pt idx="0">
                  <c:v>285</c:v>
                </c:pt>
                <c:pt idx="1">
                  <c:v>302</c:v>
                </c:pt>
                <c:pt idx="2">
                  <c:v>313</c:v>
                </c:pt>
                <c:pt idx="3">
                  <c:v>321</c:v>
                </c:pt>
                <c:pt idx="4">
                  <c:v>327</c:v>
                </c:pt>
                <c:pt idx="5">
                  <c:v>333</c:v>
                </c:pt>
                <c:pt idx="6">
                  <c:v>337</c:v>
                </c:pt>
                <c:pt idx="7">
                  <c:v>341</c:v>
                </c:pt>
                <c:pt idx="8">
                  <c:v>345</c:v>
                </c:pt>
                <c:pt idx="9">
                  <c:v>351</c:v>
                </c:pt>
                <c:pt idx="10">
                  <c:v>356</c:v>
                </c:pt>
                <c:pt idx="11">
                  <c:v>358</c:v>
                </c:pt>
                <c:pt idx="12">
                  <c:v>360</c:v>
                </c:pt>
                <c:pt idx="13">
                  <c:v>364</c:v>
                </c:pt>
                <c:pt idx="14">
                  <c:v>367</c:v>
                </c:pt>
                <c:pt idx="15">
                  <c:v>379</c:v>
                </c:pt>
                <c:pt idx="16">
                  <c:v>387</c:v>
                </c:pt>
                <c:pt idx="17">
                  <c:v>394</c:v>
                </c:pt>
                <c:pt idx="18">
                  <c:v>399</c:v>
                </c:pt>
                <c:pt idx="19">
                  <c:v>403</c:v>
                </c:pt>
                <c:pt idx="20">
                  <c:v>407</c:v>
                </c:pt>
                <c:pt idx="21">
                  <c:v>412</c:v>
                </c:pt>
                <c:pt idx="22">
                  <c:v>417</c:v>
                </c:pt>
                <c:pt idx="23">
                  <c:v>421</c:v>
                </c:pt>
                <c:pt idx="24">
                  <c:v>424</c:v>
                </c:pt>
                <c:pt idx="25">
                  <c:v>427</c:v>
                </c:pt>
                <c:pt idx="26">
                  <c:v>429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36617928"/>
        <c:axId val="936615968"/>
      </c:scatterChart>
      <c:valAx>
        <c:axId val="936617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I</a:t>
                </a:r>
                <a:r>
                  <a:rPr lang="en-US" altLang="zh-CN" sz="700"/>
                  <a:t>D</a:t>
                </a:r>
                <a:endParaRPr lang="zh-CN" altLang="en-US" sz="7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36615968"/>
        <c:crosses val="autoZero"/>
        <c:crossBetween val="midCat"/>
      </c:valAx>
      <c:valAx>
        <c:axId val="9366159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Voc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366179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en-US" altLang="zh-CN" sz="1800" b="0" i="0" baseline="0">
                <a:effectLst/>
              </a:rPr>
              <a:t>Isc-I</a:t>
            </a:r>
            <a:r>
              <a:rPr lang="en-US" altLang="zh-CN" sz="1100" b="0" i="0" baseline="0">
                <a:effectLst/>
              </a:rPr>
              <a:t>D</a:t>
            </a:r>
            <a:r>
              <a:rPr lang="zh-CN" altLang="zh-CN" sz="1800" b="0" i="0" baseline="0">
                <a:effectLst/>
              </a:rPr>
              <a:t>曲线图</a:t>
            </a:r>
            <a:endParaRPr lang="zh-CN" altLang="zh-CN">
              <a:effectLst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Sheet2!$C$1</c:f>
              <c:strCache>
                <c:ptCount val="1"/>
                <c:pt idx="0">
                  <c:v>Isc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0.1009284382933264"/>
                  <c:y val="-0.16838485392632105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Sheet2!$A$2:$A$14</c:f>
              <c:numCache>
                <c:formatCode>General</c:formatCode>
                <c:ptCount val="13"/>
                <c:pt idx="0">
                  <c:v>100</c:v>
                </c:pt>
                <c:pt idx="1">
                  <c:v>150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1000</c:v>
                </c:pt>
                <c:pt idx="10">
                  <c:v>1200</c:v>
                </c:pt>
                <c:pt idx="11">
                  <c:v>1400</c:v>
                </c:pt>
                <c:pt idx="12">
                  <c:v>1600</c:v>
                </c:pt>
              </c:numCache>
            </c:numRef>
          </c:xVal>
          <c:yVal>
            <c:numRef>
              <c:f>Sheet2!$C$2:$C$14</c:f>
              <c:numCache>
                <c:formatCode>0.000_ </c:formatCode>
                <c:ptCount val="13"/>
                <c:pt idx="0">
                  <c:v>7.6335877862595423</c:v>
                </c:pt>
                <c:pt idx="1">
                  <c:v>8.0385852090032159</c:v>
                </c:pt>
                <c:pt idx="2">
                  <c:v>11.069293779056895</c:v>
                </c:pt>
                <c:pt idx="3">
                  <c:v>19.60399921584003</c:v>
                </c:pt>
                <c:pt idx="4">
                  <c:v>23.685457129322593</c:v>
                </c:pt>
                <c:pt idx="5">
                  <c:v>30.084235860409148</c:v>
                </c:pt>
                <c:pt idx="6">
                  <c:v>36.576444769568397</c:v>
                </c:pt>
                <c:pt idx="7">
                  <c:v>43.103448275862071</c:v>
                </c:pt>
                <c:pt idx="8">
                  <c:v>49.677098857426728</c:v>
                </c:pt>
                <c:pt idx="9">
                  <c:v>62.814070351758794</c:v>
                </c:pt>
                <c:pt idx="10">
                  <c:v>76.161462300076167</c:v>
                </c:pt>
                <c:pt idx="11">
                  <c:v>89.365504915102775</c:v>
                </c:pt>
                <c:pt idx="12">
                  <c:v>102.6694045174538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36616752"/>
        <c:axId val="936618712"/>
      </c:scatterChart>
      <c:valAx>
        <c:axId val="9366167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ID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36618712"/>
        <c:crosses val="autoZero"/>
        <c:crossBetween val="midCat"/>
      </c:valAx>
      <c:valAx>
        <c:axId val="936618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Isc</a:t>
                </a:r>
                <a:endParaRPr lang="zh-CN" altLang="en-US"/>
              </a:p>
            </c:rich>
          </c:tx>
          <c:layout>
            <c:manualLayout>
              <c:xMode val="edge"/>
              <c:yMode val="edge"/>
              <c:x val="3.0555555555555555E-2"/>
              <c:y val="0.46989975211431906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_ 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3661675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R</a:t>
            </a:r>
            <a:r>
              <a:rPr lang="en-US" altLang="zh-CN" sz="1050"/>
              <a:t>i</a:t>
            </a:r>
            <a:r>
              <a:rPr lang="en-US" altLang="zh-CN"/>
              <a:t>-I</a:t>
            </a:r>
            <a:r>
              <a:rPr lang="en-US" altLang="zh-CN" sz="1100"/>
              <a:t>D</a:t>
            </a:r>
            <a:r>
              <a:rPr lang="zh-CN" altLang="en-US"/>
              <a:t>曲线图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Sheet2!$D$1</c:f>
              <c:strCache>
                <c:ptCount val="1"/>
                <c:pt idx="0">
                  <c:v>Ri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1"/>
            <c:dispEq val="1"/>
            <c:trendlineLbl>
              <c:layout>
                <c:manualLayout>
                  <c:x val="0.13466207349081366"/>
                  <c:y val="-0.63716061533974921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Sheet2!$A$2:$A$14</c:f>
              <c:numCache>
                <c:formatCode>General</c:formatCode>
                <c:ptCount val="13"/>
                <c:pt idx="0">
                  <c:v>100</c:v>
                </c:pt>
                <c:pt idx="1">
                  <c:v>150</c:v>
                </c:pt>
                <c:pt idx="2">
                  <c:v>200</c:v>
                </c:pt>
                <c:pt idx="3">
                  <c:v>300</c:v>
                </c:pt>
                <c:pt idx="4">
                  <c:v>400</c:v>
                </c:pt>
                <c:pt idx="5">
                  <c:v>500</c:v>
                </c:pt>
                <c:pt idx="6">
                  <c:v>600</c:v>
                </c:pt>
                <c:pt idx="7">
                  <c:v>700</c:v>
                </c:pt>
                <c:pt idx="8">
                  <c:v>800</c:v>
                </c:pt>
                <c:pt idx="9">
                  <c:v>1000</c:v>
                </c:pt>
                <c:pt idx="10">
                  <c:v>1200</c:v>
                </c:pt>
                <c:pt idx="11">
                  <c:v>1400</c:v>
                </c:pt>
                <c:pt idx="12">
                  <c:v>1600</c:v>
                </c:pt>
              </c:numCache>
            </c:numRef>
          </c:xVal>
          <c:yVal>
            <c:numRef>
              <c:f>Sheet2!$D$2:$D$14</c:f>
              <c:numCache>
                <c:formatCode>0.000_ </c:formatCode>
                <c:ptCount val="13"/>
                <c:pt idx="0">
                  <c:v>4.5129499999999996E-2</c:v>
                </c:pt>
                <c:pt idx="1">
                  <c:v>4.4535199999999997E-2</c:v>
                </c:pt>
                <c:pt idx="2">
                  <c:v>3.3154780000000002E-2</c:v>
                </c:pt>
                <c:pt idx="3">
                  <c:v>1.9332790000000002E-2</c:v>
                </c:pt>
                <c:pt idx="4">
                  <c:v>1.6339140000000002E-2</c:v>
                </c:pt>
                <c:pt idx="5">
                  <c:v>1.309656E-2</c:v>
                </c:pt>
                <c:pt idx="6">
                  <c:v>1.0908660000000001E-2</c:v>
                </c:pt>
                <c:pt idx="7">
                  <c:v>9.3495999999999996E-3</c:v>
                </c:pt>
                <c:pt idx="8">
                  <c:v>8.1929099999999994E-3</c:v>
                </c:pt>
                <c:pt idx="9">
                  <c:v>6.6386399999999995E-3</c:v>
                </c:pt>
                <c:pt idx="10">
                  <c:v>5.5277299999999998E-3</c:v>
                </c:pt>
                <c:pt idx="11">
                  <c:v>4.7445599999999992E-3</c:v>
                </c:pt>
                <c:pt idx="12">
                  <c:v>4.1589799999999996E-3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31510968"/>
        <c:axId val="931512536"/>
      </c:scatterChart>
      <c:valAx>
        <c:axId val="93151096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ID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31512536"/>
        <c:crosses val="autoZero"/>
        <c:crossBetween val="midCat"/>
      </c:valAx>
      <c:valAx>
        <c:axId val="9315125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Ri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_ 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315109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IL-VL</a:t>
            </a:r>
            <a:r>
              <a:rPr lang="zh-CN" altLang="en-US"/>
              <a:t>曲线图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Sheet3!$D$3:$D$5</c:f>
              <c:strCache>
                <c:ptCount val="3"/>
                <c:pt idx="0">
                  <c:v>NAN</c:v>
                </c:pt>
                <c:pt idx="1">
                  <c:v>NAN</c:v>
                </c:pt>
                <c:pt idx="2">
                  <c:v>NAN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1"/>
            <c:dispEq val="1"/>
            <c:trendlineLbl>
              <c:layout>
                <c:manualLayout>
                  <c:x val="0.11035115685659269"/>
                  <c:y val="-0.17347996901744933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Sheet3!$C$6:$C$24</c:f>
              <c:numCache>
                <c:formatCode>0.000_ </c:formatCode>
                <c:ptCount val="19"/>
                <c:pt idx="0">
                  <c:v>13.98</c:v>
                </c:pt>
                <c:pt idx="1">
                  <c:v>10.57</c:v>
                </c:pt>
                <c:pt idx="2">
                  <c:v>8.49</c:v>
                </c:pt>
                <c:pt idx="3">
                  <c:v>7.1</c:v>
                </c:pt>
                <c:pt idx="4">
                  <c:v>6.1</c:v>
                </c:pt>
                <c:pt idx="5">
                  <c:v>5.34</c:v>
                </c:pt>
                <c:pt idx="6">
                  <c:v>4.75</c:v>
                </c:pt>
                <c:pt idx="7">
                  <c:v>3.28</c:v>
                </c:pt>
                <c:pt idx="8">
                  <c:v>2.85</c:v>
                </c:pt>
                <c:pt idx="9">
                  <c:v>2.14</c:v>
                </c:pt>
                <c:pt idx="10">
                  <c:v>1.71</c:v>
                </c:pt>
                <c:pt idx="11">
                  <c:v>1.43</c:v>
                </c:pt>
                <c:pt idx="12">
                  <c:v>1.06</c:v>
                </c:pt>
                <c:pt idx="13">
                  <c:v>0.86</c:v>
                </c:pt>
                <c:pt idx="14">
                  <c:v>0.71</c:v>
                </c:pt>
                <c:pt idx="15">
                  <c:v>0.61</c:v>
                </c:pt>
                <c:pt idx="16">
                  <c:v>0.54</c:v>
                </c:pt>
                <c:pt idx="17">
                  <c:v>0.47</c:v>
                </c:pt>
                <c:pt idx="18">
                  <c:v>0.42</c:v>
                </c:pt>
              </c:numCache>
            </c:numRef>
          </c:xVal>
          <c:yVal>
            <c:numRef>
              <c:f>Sheet3!$D$6:$D$24</c:f>
              <c:numCache>
                <c:formatCode>0.000_ </c:formatCode>
                <c:ptCount val="19"/>
                <c:pt idx="0">
                  <c:v>0.41940000000000005</c:v>
                </c:pt>
                <c:pt idx="1">
                  <c:v>0.42280000000000001</c:v>
                </c:pt>
                <c:pt idx="2">
                  <c:v>0.42449999999999999</c:v>
                </c:pt>
                <c:pt idx="3">
                  <c:v>0.42599999999999999</c:v>
                </c:pt>
                <c:pt idx="4">
                  <c:v>0.42699999999999999</c:v>
                </c:pt>
                <c:pt idx="5">
                  <c:v>0.42719999999999997</c:v>
                </c:pt>
                <c:pt idx="6">
                  <c:v>0.42749999999999999</c:v>
                </c:pt>
                <c:pt idx="7">
                  <c:v>0.32800000000000001</c:v>
                </c:pt>
                <c:pt idx="8">
                  <c:v>0.42749999999999999</c:v>
                </c:pt>
                <c:pt idx="9">
                  <c:v>0.42799999999999999</c:v>
                </c:pt>
                <c:pt idx="10">
                  <c:v>0.42749999999999999</c:v>
                </c:pt>
                <c:pt idx="11">
                  <c:v>0.42899999999999999</c:v>
                </c:pt>
                <c:pt idx="12">
                  <c:v>0.42399999999999999</c:v>
                </c:pt>
                <c:pt idx="13">
                  <c:v>0.43</c:v>
                </c:pt>
                <c:pt idx="14">
                  <c:v>0.42599999999999999</c:v>
                </c:pt>
                <c:pt idx="15">
                  <c:v>0.42699999999999999</c:v>
                </c:pt>
                <c:pt idx="16">
                  <c:v>0.432</c:v>
                </c:pt>
                <c:pt idx="17">
                  <c:v>0.42299999999999999</c:v>
                </c:pt>
                <c:pt idx="18">
                  <c:v>0.42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31509792"/>
        <c:axId val="931511360"/>
      </c:scatterChart>
      <c:valAx>
        <c:axId val="93150979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IL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_ 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31511360"/>
        <c:crosses val="autoZero"/>
        <c:crossBetween val="midCat"/>
      </c:valAx>
      <c:valAx>
        <c:axId val="93151136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VL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_ 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3150979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zh-CN"/>
              <a:t>P-R</a:t>
            </a:r>
            <a:r>
              <a:rPr lang="en-US" altLang="zh-CN" sz="1050"/>
              <a:t>L</a:t>
            </a:r>
            <a:r>
              <a:rPr lang="zh-CN" altLang="en-US"/>
              <a:t>曲线图</a:t>
            </a:r>
            <a:endParaRPr lang="en-US" altLang="zh-CN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Sheet3!$E$3:$E$5</c:f>
              <c:strCache>
                <c:ptCount val="3"/>
                <c:pt idx="0">
                  <c:v>NAN</c:v>
                </c:pt>
                <c:pt idx="1">
                  <c:v>NAN</c:v>
                </c:pt>
                <c:pt idx="2">
                  <c:v>NAN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power"/>
            <c:dispRSqr val="1"/>
            <c:dispEq val="1"/>
            <c:trendlineLbl>
              <c:layout>
                <c:manualLayout>
                  <c:x val="0.15530750478513761"/>
                  <c:y val="-0.78485005598569635"/>
                </c:manualLayout>
              </c:layout>
              <c:numFmt formatCode="General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zh-CN"/>
                </a:p>
              </c:txPr>
            </c:trendlineLbl>
          </c:trendline>
          <c:xVal>
            <c:numRef>
              <c:f>Sheet3!$A$6:$A$24</c:f>
              <c:numCache>
                <c:formatCode>General</c:formatCode>
                <c:ptCount val="19"/>
                <c:pt idx="0">
                  <c:v>20</c:v>
                </c:pt>
                <c:pt idx="1">
                  <c:v>30</c:v>
                </c:pt>
                <c:pt idx="2">
                  <c:v>40</c:v>
                </c:pt>
                <c:pt idx="3">
                  <c:v>50</c:v>
                </c:pt>
                <c:pt idx="4">
                  <c:v>60</c:v>
                </c:pt>
                <c:pt idx="5">
                  <c:v>70</c:v>
                </c:pt>
                <c:pt idx="6">
                  <c:v>80</c:v>
                </c:pt>
                <c:pt idx="7">
                  <c:v>90</c:v>
                </c:pt>
                <c:pt idx="8">
                  <c:v>140</c:v>
                </c:pt>
                <c:pt idx="9">
                  <c:v>190</c:v>
                </c:pt>
                <c:pt idx="10">
                  <c:v>240</c:v>
                </c:pt>
                <c:pt idx="11">
                  <c:v>290</c:v>
                </c:pt>
                <c:pt idx="12">
                  <c:v>390</c:v>
                </c:pt>
                <c:pt idx="13">
                  <c:v>490</c:v>
                </c:pt>
                <c:pt idx="14">
                  <c:v>590</c:v>
                </c:pt>
                <c:pt idx="15">
                  <c:v>690</c:v>
                </c:pt>
                <c:pt idx="16">
                  <c:v>790</c:v>
                </c:pt>
                <c:pt idx="17">
                  <c:v>890</c:v>
                </c:pt>
                <c:pt idx="18">
                  <c:v>990</c:v>
                </c:pt>
              </c:numCache>
            </c:numRef>
          </c:xVal>
          <c:yVal>
            <c:numRef>
              <c:f>Sheet3!$E$6:$E$24</c:f>
              <c:numCache>
                <c:formatCode>0.000_ </c:formatCode>
                <c:ptCount val="19"/>
                <c:pt idx="0">
                  <c:v>5.8632120000000008</c:v>
                </c:pt>
                <c:pt idx="1">
                  <c:v>4.4689960000000006</c:v>
                </c:pt>
                <c:pt idx="2">
                  <c:v>3.6040049999999999</c:v>
                </c:pt>
                <c:pt idx="3">
                  <c:v>3.0246</c:v>
                </c:pt>
                <c:pt idx="4">
                  <c:v>2.6046999999999998</c:v>
                </c:pt>
                <c:pt idx="5">
                  <c:v>2.2812479999999997</c:v>
                </c:pt>
                <c:pt idx="6">
                  <c:v>2.0306250000000001</c:v>
                </c:pt>
                <c:pt idx="7">
                  <c:v>1.0758399999999999</c:v>
                </c:pt>
                <c:pt idx="8">
                  <c:v>1.218375</c:v>
                </c:pt>
                <c:pt idx="9">
                  <c:v>0.91592000000000007</c:v>
                </c:pt>
                <c:pt idx="10">
                  <c:v>0.73102499999999992</c:v>
                </c:pt>
                <c:pt idx="11">
                  <c:v>0.61346999999999996</c:v>
                </c:pt>
                <c:pt idx="12">
                  <c:v>0.44944000000000001</c:v>
                </c:pt>
                <c:pt idx="13">
                  <c:v>0.36979999999999996</c:v>
                </c:pt>
                <c:pt idx="14">
                  <c:v>0.30245999999999995</c:v>
                </c:pt>
                <c:pt idx="15">
                  <c:v>0.26046999999999998</c:v>
                </c:pt>
                <c:pt idx="16">
                  <c:v>0.23328000000000002</c:v>
                </c:pt>
                <c:pt idx="17">
                  <c:v>0.19880999999999999</c:v>
                </c:pt>
                <c:pt idx="18">
                  <c:v>0.17639999999999997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931512928"/>
        <c:axId val="931510184"/>
      </c:scatterChart>
      <c:valAx>
        <c:axId val="931512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RL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31510184"/>
        <c:crosses val="autoZero"/>
        <c:crossBetween val="midCat"/>
      </c:valAx>
      <c:valAx>
        <c:axId val="9315101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P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0.000_ 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93151292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675</Words>
  <Characters>3850</Characters>
  <Application>Microsoft Office Word</Application>
  <DocSecurity>0</DocSecurity>
  <Lines>32</Lines>
  <Paragraphs>9</Paragraphs>
  <ScaleCrop>false</ScaleCrop>
  <Company/>
  <LinksUpToDate>false</LinksUpToDate>
  <CharactersWithSpaces>4516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ChristianSwift丁乃文</dc:creator>
  <cp:keywords/>
  <dc:description/>
  <cp:lastModifiedBy>ChristianSwift丁乃文</cp:lastModifiedBy>
  <cp:revision>21</cp:revision>
  <cp:lastPrinted>2016-04-20T11:25:00Z</cp:lastPrinted>
  <dcterms:created xsi:type="dcterms:W3CDTF">2016-04-14T11:45:00Z</dcterms:created>
  <dcterms:modified xsi:type="dcterms:W3CDTF">2016-04-20T11:27:00Z</dcterms:modified>
</cp:coreProperties>
</file>