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7BE9" w:rsidRDefault="001A7BE9" w:rsidP="001A7BE9">
      <w:pPr>
        <w:ind w:firstLineChars="47" w:firstLine="141"/>
        <w:rPr>
          <w:sz w:val="30"/>
          <w:szCs w:val="30"/>
        </w:rPr>
      </w:pPr>
      <w:r w:rsidRPr="00F4697A">
        <w:rPr>
          <w:sz w:val="30"/>
          <w:szCs w:val="30"/>
        </w:rPr>
        <w:t>【实验目的】</w:t>
      </w:r>
    </w:p>
    <w:p w:rsidR="00596C53" w:rsidRDefault="00BC6372" w:rsidP="008003E0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1</w:t>
      </w:r>
      <w:r>
        <w:rPr>
          <w:rFonts w:hint="eastAsia"/>
          <w:sz w:val="22"/>
          <w:szCs w:val="30"/>
        </w:rPr>
        <w:t>）了解示波器显示图像的基本原理</w:t>
      </w:r>
    </w:p>
    <w:p w:rsidR="00BC6372" w:rsidRDefault="00BC6372" w:rsidP="008003E0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2</w:t>
      </w:r>
      <w:r>
        <w:rPr>
          <w:rFonts w:hint="eastAsia"/>
          <w:sz w:val="22"/>
          <w:szCs w:val="30"/>
        </w:rPr>
        <w:t>）熟悉示波器使用方法，学会用示波器测量交流电压、时间间隔等。</w:t>
      </w:r>
    </w:p>
    <w:p w:rsidR="00BC6372" w:rsidRDefault="00BC6372" w:rsidP="008003E0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3</w:t>
      </w:r>
      <w:r>
        <w:rPr>
          <w:rFonts w:hint="eastAsia"/>
          <w:sz w:val="22"/>
          <w:szCs w:val="30"/>
        </w:rPr>
        <w:t>）用示波器观测李萨如图形</w:t>
      </w:r>
    </w:p>
    <w:p w:rsidR="001A7BE9" w:rsidRDefault="001A7BE9" w:rsidP="001A7BE9">
      <w:pPr>
        <w:ind w:firstLineChars="47" w:firstLine="141"/>
        <w:rPr>
          <w:sz w:val="24"/>
          <w:szCs w:val="30"/>
        </w:rPr>
      </w:pPr>
      <w:r w:rsidRPr="00F4697A">
        <w:rPr>
          <w:sz w:val="30"/>
          <w:szCs w:val="30"/>
        </w:rPr>
        <w:t>【实验</w:t>
      </w:r>
      <w:r>
        <w:rPr>
          <w:rFonts w:hint="eastAsia"/>
          <w:sz w:val="30"/>
          <w:szCs w:val="30"/>
        </w:rPr>
        <w:t>原理</w:t>
      </w:r>
      <w:r w:rsidRPr="00F4697A">
        <w:rPr>
          <w:sz w:val="30"/>
          <w:szCs w:val="30"/>
        </w:rPr>
        <w:t>】</w:t>
      </w:r>
      <w:r w:rsidRPr="005453D0">
        <w:rPr>
          <w:rFonts w:hint="eastAsia"/>
          <w:sz w:val="24"/>
          <w:szCs w:val="30"/>
        </w:rPr>
        <w:t>（</w:t>
      </w:r>
      <w:r w:rsidRPr="005453D0">
        <w:rPr>
          <w:sz w:val="24"/>
          <w:szCs w:val="30"/>
        </w:rPr>
        <w:t>原理概述</w:t>
      </w:r>
      <w:r w:rsidRPr="005453D0">
        <w:rPr>
          <w:rFonts w:hint="eastAsia"/>
          <w:sz w:val="24"/>
          <w:szCs w:val="30"/>
        </w:rPr>
        <w:t>，</w:t>
      </w:r>
      <w:r w:rsidRPr="005453D0">
        <w:rPr>
          <w:sz w:val="24"/>
          <w:szCs w:val="30"/>
        </w:rPr>
        <w:t>电学</w:t>
      </w:r>
      <w:r w:rsidRPr="005453D0">
        <w:rPr>
          <w:rFonts w:hint="eastAsia"/>
          <w:sz w:val="24"/>
          <w:szCs w:val="30"/>
        </w:rPr>
        <w:t>。</w:t>
      </w:r>
      <w:r w:rsidRPr="005453D0">
        <w:rPr>
          <w:sz w:val="24"/>
          <w:szCs w:val="30"/>
        </w:rPr>
        <w:t>光学原理图</w:t>
      </w:r>
      <w:r w:rsidRPr="005453D0">
        <w:rPr>
          <w:rFonts w:hint="eastAsia"/>
          <w:sz w:val="24"/>
          <w:szCs w:val="30"/>
        </w:rPr>
        <w:t>，</w:t>
      </w:r>
      <w:r w:rsidRPr="005453D0">
        <w:rPr>
          <w:sz w:val="24"/>
          <w:szCs w:val="30"/>
        </w:rPr>
        <w:t>计算公式</w:t>
      </w:r>
      <w:r w:rsidRPr="005453D0">
        <w:rPr>
          <w:rFonts w:hint="eastAsia"/>
          <w:sz w:val="24"/>
          <w:szCs w:val="30"/>
        </w:rPr>
        <w:t>）</w:t>
      </w:r>
    </w:p>
    <w:p w:rsidR="00BC6372" w:rsidRDefault="00BC6372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示波器的基本组成有：示波管、垂直放大器、水平放大器、扫描发生器、触发同步和直流电源等。</w:t>
      </w:r>
      <w:r w:rsidRPr="00BC6372">
        <w:rPr>
          <w:rFonts w:hint="eastAsia"/>
          <w:noProof/>
        </w:rPr>
        <w:drawing>
          <wp:inline distT="0" distB="0" distL="0" distR="0">
            <wp:extent cx="4200525" cy="1976247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150" cy="198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372" w:rsidRDefault="00BC6372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1.</w:t>
      </w:r>
      <w:r>
        <w:rPr>
          <w:rFonts w:hint="eastAsia"/>
          <w:sz w:val="22"/>
          <w:szCs w:val="30"/>
        </w:rPr>
        <w:t>示波管是呈喇叭形的玻璃泡</w:t>
      </w:r>
      <w:r w:rsidR="00C96C2E">
        <w:rPr>
          <w:rFonts w:hint="eastAsia"/>
          <w:sz w:val="22"/>
          <w:szCs w:val="30"/>
        </w:rPr>
        <w:t>，抽成真空，内部装有电子枪和两对相互垂直的偏转板。在喇叭口状的曲面壁上涂有荧光物质，构成显示屏。当高速运动的电子撞击在荧光屏上时</w:t>
      </w:r>
      <w:r w:rsidR="00243701">
        <w:rPr>
          <w:rFonts w:hint="eastAsia"/>
          <w:sz w:val="22"/>
          <w:szCs w:val="30"/>
        </w:rPr>
        <w:t>，荧光物质发光，在屏上能看到一个亮点，电子运动随时间变化的情况可以在荧光屏上显示出来。</w:t>
      </w:r>
    </w:p>
    <w:p w:rsidR="00243701" w:rsidRDefault="00243701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（</w:t>
      </w:r>
      <w:r>
        <w:rPr>
          <w:rFonts w:hint="eastAsia"/>
          <w:sz w:val="22"/>
          <w:szCs w:val="30"/>
        </w:rPr>
        <w:t>1</w:t>
      </w:r>
      <w:r>
        <w:rPr>
          <w:rFonts w:hint="eastAsia"/>
          <w:sz w:val="22"/>
          <w:szCs w:val="30"/>
        </w:rPr>
        <w:t>）聚焦调节</w:t>
      </w:r>
    </w:p>
    <w:p w:rsidR="00243701" w:rsidRDefault="00243701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电子枪由灯丝</w:t>
      </w:r>
      <w:r>
        <w:rPr>
          <w:rFonts w:hint="eastAsia"/>
          <w:sz w:val="22"/>
          <w:szCs w:val="30"/>
        </w:rPr>
        <w:t>、</w:t>
      </w:r>
      <w:r>
        <w:rPr>
          <w:sz w:val="22"/>
          <w:szCs w:val="30"/>
        </w:rPr>
        <w:t>阴极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栅极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以及阳极组成</w:t>
      </w:r>
      <w:r>
        <w:rPr>
          <w:rFonts w:hint="eastAsia"/>
          <w:sz w:val="22"/>
          <w:szCs w:val="30"/>
        </w:rPr>
        <w:t>。</w:t>
      </w:r>
      <w:r>
        <w:rPr>
          <w:sz w:val="22"/>
          <w:szCs w:val="30"/>
        </w:rPr>
        <w:t>灯丝通电后呈灼热状态</w:t>
      </w:r>
      <w:r>
        <w:rPr>
          <w:rFonts w:hint="eastAsia"/>
          <w:sz w:val="22"/>
          <w:szCs w:val="30"/>
        </w:rPr>
        <w:t>，它能使阴极发热而发射电子。由于</w:t>
      </w:r>
      <w:r w:rsidR="0004246C">
        <w:rPr>
          <w:rFonts w:hint="eastAsia"/>
          <w:sz w:val="22"/>
          <w:szCs w:val="30"/>
        </w:rPr>
        <w:t>阳极电位高于阴极，电子被阳极加速。改变阳极电位</w:t>
      </w:r>
      <w:r w:rsidR="00DD7641">
        <w:rPr>
          <w:rFonts w:hint="eastAsia"/>
          <w:sz w:val="22"/>
          <w:szCs w:val="30"/>
        </w:rPr>
        <w:t>，可使不同方向德电子恰好会聚在荧光屏的某点上，称为聚焦。示波器面板上“聚焦”和“辅助聚焦”旋钮就是通过改变阳极电位实现聚焦的。</w:t>
      </w:r>
    </w:p>
    <w:p w:rsidR="00DD7641" w:rsidRDefault="00DD7641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（</w:t>
      </w:r>
      <w:r>
        <w:rPr>
          <w:rFonts w:hint="eastAsia"/>
          <w:sz w:val="22"/>
          <w:szCs w:val="30"/>
        </w:rPr>
        <w:t>2</w:t>
      </w:r>
      <w:r>
        <w:rPr>
          <w:rFonts w:hint="eastAsia"/>
          <w:sz w:val="22"/>
          <w:szCs w:val="30"/>
        </w:rPr>
        <w:t>）</w:t>
      </w:r>
      <w:r w:rsidR="000556A9">
        <w:rPr>
          <w:rFonts w:hint="eastAsia"/>
          <w:sz w:val="22"/>
          <w:szCs w:val="30"/>
        </w:rPr>
        <w:t>辉度控制</w:t>
      </w:r>
    </w:p>
    <w:p w:rsidR="000556A9" w:rsidRDefault="000556A9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栅极的电位不及阴极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改变栅极电位高低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可控电子枪发射电子的多少甚至完全不使电子通过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称为辉度调节</w:t>
      </w:r>
      <w:r>
        <w:rPr>
          <w:rFonts w:hint="eastAsia"/>
          <w:sz w:val="22"/>
          <w:szCs w:val="30"/>
        </w:rPr>
        <w:t>。</w:t>
      </w:r>
    </w:p>
    <w:p w:rsidR="000556A9" w:rsidRDefault="000556A9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（</w:t>
      </w:r>
      <w:r>
        <w:rPr>
          <w:rFonts w:hint="eastAsia"/>
          <w:sz w:val="22"/>
          <w:szCs w:val="30"/>
        </w:rPr>
        <w:t>3</w:t>
      </w:r>
      <w:r>
        <w:rPr>
          <w:rFonts w:hint="eastAsia"/>
          <w:sz w:val="22"/>
          <w:szCs w:val="30"/>
        </w:rPr>
        <w:t>）</w:t>
      </w:r>
      <w:r w:rsidR="00E96A13">
        <w:rPr>
          <w:rFonts w:hint="eastAsia"/>
          <w:sz w:val="22"/>
          <w:szCs w:val="30"/>
        </w:rPr>
        <w:t>XY</w:t>
      </w:r>
      <w:r w:rsidR="00E96A13">
        <w:rPr>
          <w:rFonts w:hint="eastAsia"/>
          <w:sz w:val="22"/>
          <w:szCs w:val="30"/>
        </w:rPr>
        <w:t>位移调节</w:t>
      </w:r>
    </w:p>
    <w:p w:rsidR="00E96A13" w:rsidRDefault="00E96A13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电子枪发射的电子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在撞击荧光屏前还要经过相互正交配置额</w:t>
      </w:r>
      <w:r>
        <w:rPr>
          <w:rFonts w:hint="eastAsia"/>
          <w:sz w:val="22"/>
          <w:szCs w:val="30"/>
        </w:rPr>
        <w:t>XY</w:t>
      </w:r>
      <w:r>
        <w:rPr>
          <w:rFonts w:hint="eastAsia"/>
          <w:sz w:val="22"/>
          <w:szCs w:val="30"/>
        </w:rPr>
        <w:t>偏向板</w:t>
      </w:r>
    </w:p>
    <w:p w:rsidR="00E96A13" w:rsidRDefault="00E96A13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Y</w:t>
      </w:r>
      <w:r>
        <w:rPr>
          <w:rFonts w:hint="eastAsia"/>
          <w:sz w:val="22"/>
          <w:szCs w:val="30"/>
        </w:rPr>
        <w:t>偏转板为水平放置的两块电极。</w:t>
      </w:r>
      <w:r>
        <w:rPr>
          <w:rFonts w:hint="eastAsia"/>
          <w:sz w:val="22"/>
          <w:szCs w:val="30"/>
        </w:rPr>
        <w:t>Y</w:t>
      </w:r>
      <w:r>
        <w:rPr>
          <w:rFonts w:hint="eastAsia"/>
          <w:sz w:val="22"/>
          <w:szCs w:val="30"/>
        </w:rPr>
        <w:t>板电压为</w:t>
      </w:r>
      <w:r>
        <w:rPr>
          <w:rFonts w:hint="eastAsia"/>
          <w:sz w:val="22"/>
          <w:szCs w:val="30"/>
        </w:rPr>
        <w:t>0</w:t>
      </w:r>
      <w:r>
        <w:rPr>
          <w:rFonts w:hint="eastAsia"/>
          <w:sz w:val="22"/>
          <w:szCs w:val="30"/>
        </w:rPr>
        <w:t>时，电子束正好射在荧光屏正中。若</w:t>
      </w:r>
      <w:r>
        <w:rPr>
          <w:rFonts w:hint="eastAsia"/>
          <w:sz w:val="22"/>
          <w:szCs w:val="30"/>
        </w:rPr>
        <w:t>Y</w:t>
      </w:r>
      <w:r>
        <w:rPr>
          <w:rFonts w:hint="eastAsia"/>
          <w:sz w:val="22"/>
          <w:szCs w:val="30"/>
        </w:rPr>
        <w:t>偏转板加上电压，则电子束受到电场作用发生偏移。</w:t>
      </w:r>
      <w:r>
        <w:rPr>
          <w:rFonts w:hint="eastAsia"/>
          <w:sz w:val="22"/>
          <w:szCs w:val="30"/>
        </w:rPr>
        <w:t>X</w:t>
      </w:r>
      <w:r>
        <w:rPr>
          <w:rFonts w:hint="eastAsia"/>
          <w:sz w:val="22"/>
          <w:szCs w:val="30"/>
        </w:rPr>
        <w:t>偏转板同理。示波器上相应的两个旋钮</w:t>
      </w:r>
      <w:r w:rsidR="001A2D52">
        <w:rPr>
          <w:rFonts w:hint="eastAsia"/>
          <w:sz w:val="22"/>
          <w:szCs w:val="30"/>
        </w:rPr>
        <w:t>可以控制水平垂直平移光点。</w:t>
      </w:r>
      <w:r w:rsidR="001A2D52">
        <w:rPr>
          <w:rFonts w:hint="eastAsia"/>
          <w:sz w:val="22"/>
          <w:szCs w:val="30"/>
        </w:rPr>
        <w:t xml:space="preserve">  </w:t>
      </w:r>
      <w:r w:rsidR="001A2D52">
        <w:rPr>
          <w:sz w:val="22"/>
          <w:szCs w:val="30"/>
        </w:rPr>
        <w:t xml:space="preserve">                                                                                                                                                                                          </w:t>
      </w:r>
    </w:p>
    <w:p w:rsidR="001A2D52" w:rsidRDefault="001A2D52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2.</w:t>
      </w:r>
      <w:r>
        <w:rPr>
          <w:sz w:val="22"/>
          <w:szCs w:val="30"/>
        </w:rPr>
        <w:t>示波器显示波形的原理</w:t>
      </w:r>
    </w:p>
    <w:p w:rsidR="001A2D52" w:rsidRDefault="001A2D52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如果在垂直偏转板上加一交变正弦电压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则电子束亮点随电压变化在竖直方向来回运动</w:t>
      </w:r>
      <w:r>
        <w:rPr>
          <w:rFonts w:hint="eastAsia"/>
          <w:sz w:val="22"/>
          <w:szCs w:val="30"/>
        </w:rPr>
        <w:t>；</w:t>
      </w:r>
      <w:r>
        <w:rPr>
          <w:sz w:val="22"/>
          <w:szCs w:val="30"/>
        </w:rPr>
        <w:t>若电压频率较高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则看到的是一条垂直的亮线</w:t>
      </w:r>
      <w:r>
        <w:rPr>
          <w:rFonts w:hint="eastAsia"/>
          <w:sz w:val="22"/>
          <w:szCs w:val="30"/>
        </w:rPr>
        <w:t>。</w:t>
      </w:r>
    </w:p>
    <w:p w:rsidR="001A2D52" w:rsidRDefault="001A2D52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若要显示波形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必须同时在水平偏转板上加</w:t>
      </w:r>
      <w:r w:rsidR="0056474E">
        <w:rPr>
          <w:sz w:val="22"/>
          <w:szCs w:val="30"/>
        </w:rPr>
        <w:t>一扫描电压</w:t>
      </w:r>
      <w:r w:rsidR="0056474E">
        <w:rPr>
          <w:rFonts w:hint="eastAsia"/>
          <w:sz w:val="22"/>
          <w:szCs w:val="30"/>
        </w:rPr>
        <w:t>，</w:t>
      </w:r>
      <w:r w:rsidR="0056474E">
        <w:rPr>
          <w:sz w:val="22"/>
          <w:szCs w:val="30"/>
        </w:rPr>
        <w:t>使电子束的亮点沿水平方向拉开</w:t>
      </w:r>
      <w:r w:rsidR="0056474E">
        <w:rPr>
          <w:rFonts w:hint="eastAsia"/>
          <w:sz w:val="22"/>
          <w:szCs w:val="30"/>
        </w:rPr>
        <w:t>，</w:t>
      </w:r>
      <w:r w:rsidR="0056474E">
        <w:rPr>
          <w:sz w:val="22"/>
          <w:szCs w:val="30"/>
        </w:rPr>
        <w:t>扫描电压呈锯齿形</w:t>
      </w:r>
      <w:r w:rsidR="00CB5825">
        <w:rPr>
          <w:rFonts w:hint="eastAsia"/>
          <w:sz w:val="22"/>
          <w:szCs w:val="30"/>
        </w:rPr>
        <w:t>。</w:t>
      </w:r>
      <w:r w:rsidR="00CB5825">
        <w:rPr>
          <w:sz w:val="22"/>
          <w:szCs w:val="30"/>
        </w:rPr>
        <w:t>如果此时在垂直偏转板上加正弦电压</w:t>
      </w:r>
      <w:r w:rsidR="00CB5825">
        <w:rPr>
          <w:rFonts w:hint="eastAsia"/>
          <w:sz w:val="22"/>
          <w:szCs w:val="30"/>
        </w:rPr>
        <w:t>，</w:t>
      </w:r>
      <w:r w:rsidR="00CB5825">
        <w:rPr>
          <w:sz w:val="22"/>
          <w:szCs w:val="30"/>
        </w:rPr>
        <w:t>电子此时的运动为两个相互垂直的运动的合成</w:t>
      </w:r>
      <w:r w:rsidR="00CB5825">
        <w:rPr>
          <w:rFonts w:hint="eastAsia"/>
          <w:sz w:val="22"/>
          <w:szCs w:val="30"/>
        </w:rPr>
        <w:t>，</w:t>
      </w:r>
      <w:r w:rsidR="00CB5825">
        <w:rPr>
          <w:sz w:val="22"/>
          <w:szCs w:val="30"/>
        </w:rPr>
        <w:t>荧光屏上显示出完整周期的所加正弦电压的波形图</w:t>
      </w:r>
      <w:r w:rsidR="00CB5825">
        <w:rPr>
          <w:rFonts w:hint="eastAsia"/>
          <w:sz w:val="22"/>
          <w:szCs w:val="30"/>
        </w:rPr>
        <w:t>。</w:t>
      </w:r>
    </w:p>
    <w:p w:rsidR="00CB5825" w:rsidRDefault="00CB5825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3.</w:t>
      </w:r>
      <w:r>
        <w:rPr>
          <w:rFonts w:hint="eastAsia"/>
          <w:sz w:val="22"/>
          <w:szCs w:val="30"/>
        </w:rPr>
        <w:t>同步</w:t>
      </w:r>
      <w:r w:rsidR="005C1491">
        <w:rPr>
          <w:rFonts w:hint="eastAsia"/>
          <w:sz w:val="22"/>
          <w:szCs w:val="30"/>
        </w:rPr>
        <w:t>的概念</w:t>
      </w:r>
    </w:p>
    <w:p w:rsidR="005C1491" w:rsidRDefault="005C1491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如果正弦波和锯齿波电压稍微不同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屏上出现的是一移动着的不稳定图形</w:t>
      </w:r>
      <w:r>
        <w:rPr>
          <w:rFonts w:hint="eastAsia"/>
          <w:sz w:val="22"/>
          <w:szCs w:val="30"/>
        </w:rPr>
        <w:t>。</w:t>
      </w:r>
      <w:r>
        <w:rPr>
          <w:sz w:val="22"/>
          <w:szCs w:val="30"/>
        </w:rPr>
        <w:t>为了获得稳定的图像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可以通过调节锯齿波电压的周期使与信号周期形成合适的关系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从而在示波屏上显示出完整的被测波形</w:t>
      </w:r>
      <w:r>
        <w:rPr>
          <w:rFonts w:hint="eastAsia"/>
          <w:sz w:val="22"/>
          <w:szCs w:val="30"/>
        </w:rPr>
        <w:t>。</w:t>
      </w:r>
      <w:r>
        <w:rPr>
          <w:sz w:val="22"/>
          <w:szCs w:val="30"/>
        </w:rPr>
        <w:t>示波管显示稳定波形的条件是</w:t>
      </w:r>
      <w:r>
        <w:rPr>
          <w:rFonts w:hint="eastAsia"/>
          <w:sz w:val="22"/>
          <w:szCs w:val="30"/>
        </w:rPr>
        <w:t>：</w:t>
      </w:r>
    </w:p>
    <w:p w:rsidR="005C1491" w:rsidRDefault="005C1491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1</w:t>
      </w:r>
      <w:r>
        <w:rPr>
          <w:rFonts w:hint="eastAsia"/>
          <w:sz w:val="22"/>
          <w:szCs w:val="30"/>
        </w:rPr>
        <w:t>）</w:t>
      </w:r>
      <w:r>
        <w:rPr>
          <w:rFonts w:hint="eastAsia"/>
          <w:sz w:val="22"/>
          <w:szCs w:val="30"/>
        </w:rPr>
        <w:t>Y</w:t>
      </w:r>
      <w:r>
        <w:rPr>
          <w:rFonts w:hint="eastAsia"/>
          <w:sz w:val="22"/>
          <w:szCs w:val="30"/>
        </w:rPr>
        <w:t>偏转板上必须加上足够大的待测信号电压。</w:t>
      </w:r>
    </w:p>
    <w:p w:rsidR="005C1491" w:rsidRDefault="005C1491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2</w:t>
      </w:r>
      <w:r>
        <w:rPr>
          <w:rFonts w:hint="eastAsia"/>
          <w:sz w:val="22"/>
          <w:szCs w:val="30"/>
        </w:rPr>
        <w:t>）</w:t>
      </w:r>
      <w:r>
        <w:rPr>
          <w:rFonts w:hint="eastAsia"/>
          <w:sz w:val="22"/>
          <w:szCs w:val="30"/>
        </w:rPr>
        <w:t>X</w:t>
      </w:r>
      <w:r>
        <w:rPr>
          <w:rFonts w:hint="eastAsia"/>
          <w:sz w:val="22"/>
          <w:szCs w:val="30"/>
        </w:rPr>
        <w:t>偏转板上必须加上锯齿波电压</w:t>
      </w:r>
    </w:p>
    <w:p w:rsidR="005C1491" w:rsidRDefault="005C1491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3</w:t>
      </w:r>
      <w:r>
        <w:rPr>
          <w:rFonts w:hint="eastAsia"/>
          <w:sz w:val="22"/>
          <w:szCs w:val="30"/>
        </w:rPr>
        <w:t>）锯齿波电压的周期应保持为待测信号周期的整数倍。</w:t>
      </w:r>
    </w:p>
    <w:p w:rsidR="005C1491" w:rsidRDefault="005C1491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lastRenderedPageBreak/>
        <w:t>4.</w:t>
      </w:r>
      <w:r>
        <w:rPr>
          <w:rFonts w:hint="eastAsia"/>
          <w:sz w:val="22"/>
          <w:szCs w:val="30"/>
        </w:rPr>
        <w:t>示波器控制电路的功能</w:t>
      </w:r>
    </w:p>
    <w:p w:rsidR="005C1491" w:rsidRDefault="005C1491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示波器控制电路主要包括垂直放大电路</w:t>
      </w:r>
      <w:r>
        <w:rPr>
          <w:rFonts w:hint="eastAsia"/>
          <w:sz w:val="22"/>
          <w:szCs w:val="30"/>
        </w:rPr>
        <w:t>、</w:t>
      </w:r>
      <w:r>
        <w:rPr>
          <w:sz w:val="22"/>
          <w:szCs w:val="30"/>
        </w:rPr>
        <w:t>水平放大电路</w:t>
      </w:r>
      <w:r>
        <w:rPr>
          <w:rFonts w:hint="eastAsia"/>
          <w:sz w:val="22"/>
          <w:szCs w:val="30"/>
        </w:rPr>
        <w:t>、</w:t>
      </w:r>
      <w:r>
        <w:rPr>
          <w:sz w:val="22"/>
          <w:szCs w:val="30"/>
        </w:rPr>
        <w:t>扫描发生器</w:t>
      </w:r>
      <w:r>
        <w:rPr>
          <w:rFonts w:hint="eastAsia"/>
          <w:sz w:val="22"/>
          <w:szCs w:val="30"/>
        </w:rPr>
        <w:t>、</w:t>
      </w:r>
      <w:r>
        <w:rPr>
          <w:sz w:val="22"/>
          <w:szCs w:val="30"/>
        </w:rPr>
        <w:t>同步电路以及电源等</w:t>
      </w:r>
      <w:r>
        <w:rPr>
          <w:rFonts w:hint="eastAsia"/>
          <w:sz w:val="22"/>
          <w:szCs w:val="30"/>
        </w:rPr>
        <w:t>。</w:t>
      </w:r>
    </w:p>
    <w:p w:rsidR="005C1491" w:rsidRDefault="005C1491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（</w:t>
      </w:r>
      <w:r>
        <w:rPr>
          <w:rFonts w:hint="eastAsia"/>
          <w:sz w:val="22"/>
          <w:szCs w:val="30"/>
        </w:rPr>
        <w:t>1</w:t>
      </w:r>
      <w:r>
        <w:rPr>
          <w:rFonts w:hint="eastAsia"/>
          <w:sz w:val="22"/>
          <w:szCs w:val="30"/>
        </w:rPr>
        <w:t>）垂直放大电路</w:t>
      </w:r>
    </w:p>
    <w:p w:rsidR="005C1491" w:rsidRDefault="005C1491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其功能为满足条件</w:t>
      </w:r>
      <w:r>
        <w:rPr>
          <w:rFonts w:hint="eastAsia"/>
          <w:sz w:val="22"/>
          <w:szCs w:val="30"/>
        </w:rPr>
        <w:t>①，要不失真地放大待测信号，同时保证了灵敏度这一指标要求。示波器的灵敏度单位为</w:t>
      </w:r>
      <w:r>
        <w:rPr>
          <w:rFonts w:hint="eastAsia"/>
          <w:sz w:val="22"/>
          <w:szCs w:val="30"/>
        </w:rPr>
        <w:t>V/div</w:t>
      </w:r>
      <w:r>
        <w:rPr>
          <w:rFonts w:hint="eastAsia"/>
          <w:sz w:val="22"/>
          <w:szCs w:val="30"/>
        </w:rPr>
        <w:t>或</w:t>
      </w:r>
      <w:r>
        <w:rPr>
          <w:rFonts w:hint="eastAsia"/>
          <w:sz w:val="22"/>
          <w:szCs w:val="30"/>
        </w:rPr>
        <w:t>mV/div</w:t>
      </w:r>
    </w:p>
    <w:p w:rsidR="00401C36" w:rsidRDefault="00401C36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（</w:t>
      </w:r>
      <w:r>
        <w:rPr>
          <w:rFonts w:hint="eastAsia"/>
          <w:sz w:val="22"/>
          <w:szCs w:val="30"/>
        </w:rPr>
        <w:t>2</w:t>
      </w:r>
      <w:r>
        <w:rPr>
          <w:rFonts w:hint="eastAsia"/>
          <w:sz w:val="22"/>
          <w:szCs w:val="30"/>
        </w:rPr>
        <w:t>）</w:t>
      </w:r>
      <w:r>
        <w:rPr>
          <w:sz w:val="22"/>
          <w:szCs w:val="30"/>
        </w:rPr>
        <w:t>扫描发生器与水平放大电路</w:t>
      </w:r>
    </w:p>
    <w:p w:rsidR="00401C36" w:rsidRDefault="00401C36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其功能为满足条件</w:t>
      </w:r>
      <w:r>
        <w:rPr>
          <w:rFonts w:hint="eastAsia"/>
          <w:sz w:val="22"/>
          <w:szCs w:val="30"/>
        </w:rPr>
        <w:t>②。扫描发生器产生线性良好、频率连续可调的锯齿波信号，以作为波形显示的时间基线。水平放大电路将锯齿波信号放大</w:t>
      </w:r>
      <w:r w:rsidR="000556A1">
        <w:rPr>
          <w:rFonts w:hint="eastAsia"/>
          <w:sz w:val="22"/>
          <w:szCs w:val="30"/>
        </w:rPr>
        <w:t>，输出到</w:t>
      </w:r>
      <w:r w:rsidR="000556A1">
        <w:rPr>
          <w:rFonts w:hint="eastAsia"/>
          <w:sz w:val="22"/>
          <w:szCs w:val="30"/>
        </w:rPr>
        <w:t>X</w:t>
      </w:r>
      <w:r w:rsidR="000556A1">
        <w:rPr>
          <w:rFonts w:hint="eastAsia"/>
          <w:sz w:val="22"/>
          <w:szCs w:val="30"/>
        </w:rPr>
        <w:t>偏转板，保证扫描宽度。</w:t>
      </w:r>
    </w:p>
    <w:p w:rsidR="000556A1" w:rsidRDefault="000556A1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（</w:t>
      </w:r>
      <w:r>
        <w:rPr>
          <w:rFonts w:hint="eastAsia"/>
          <w:sz w:val="22"/>
          <w:szCs w:val="30"/>
        </w:rPr>
        <w:t>3</w:t>
      </w:r>
      <w:r>
        <w:rPr>
          <w:rFonts w:hint="eastAsia"/>
          <w:sz w:val="22"/>
          <w:szCs w:val="30"/>
        </w:rPr>
        <w:t>）同步电路</w:t>
      </w:r>
    </w:p>
    <w:p w:rsidR="000556A1" w:rsidRDefault="000556A1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其功能为满足条件</w:t>
      </w:r>
      <w:r>
        <w:rPr>
          <w:rFonts w:hint="eastAsia"/>
          <w:sz w:val="22"/>
          <w:szCs w:val="30"/>
        </w:rPr>
        <w:t>③。其从垂直放大电路中取出部分待测信号，输入至扫描发生器，使信号同步。为有效显示波形，多采用触发扫描电路达到同步效果。当待测信号电压上升到触发电平时，扫描发生器便开始扫描，扫描时间的长短由扫描速度选择开关控制。由于每次波形的扫描起点都在荧光屏上的固定位置，所以显示的波形极为稳定。</w:t>
      </w:r>
    </w:p>
    <w:p w:rsidR="000556A1" w:rsidRDefault="000556A1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（</w:t>
      </w:r>
      <w:r>
        <w:rPr>
          <w:rFonts w:hint="eastAsia"/>
          <w:sz w:val="22"/>
          <w:szCs w:val="30"/>
        </w:rPr>
        <w:t>4</w:t>
      </w:r>
      <w:r>
        <w:rPr>
          <w:rFonts w:hint="eastAsia"/>
          <w:sz w:val="22"/>
          <w:szCs w:val="30"/>
        </w:rPr>
        <w:t>）电源</w:t>
      </w:r>
    </w:p>
    <w:p w:rsidR="000556A1" w:rsidRDefault="000556A1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其为</w:t>
      </w:r>
      <w:r w:rsidR="00115606">
        <w:rPr>
          <w:sz w:val="22"/>
          <w:szCs w:val="30"/>
        </w:rPr>
        <w:t>示波管和示波器各部分电路提供合适的电源</w:t>
      </w:r>
      <w:r w:rsidR="00115606">
        <w:rPr>
          <w:rFonts w:hint="eastAsia"/>
          <w:sz w:val="22"/>
          <w:szCs w:val="30"/>
        </w:rPr>
        <w:t>，</w:t>
      </w:r>
      <w:r w:rsidR="00115606">
        <w:rPr>
          <w:sz w:val="22"/>
          <w:szCs w:val="30"/>
        </w:rPr>
        <w:t>使它们能正常工作</w:t>
      </w:r>
      <w:r w:rsidR="00115606">
        <w:rPr>
          <w:rFonts w:hint="eastAsia"/>
          <w:sz w:val="22"/>
          <w:szCs w:val="30"/>
        </w:rPr>
        <w:t>。</w:t>
      </w:r>
    </w:p>
    <w:p w:rsidR="008B6446" w:rsidRDefault="008B6446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5.</w:t>
      </w:r>
      <w:r>
        <w:rPr>
          <w:rFonts w:hint="eastAsia"/>
          <w:sz w:val="22"/>
          <w:szCs w:val="30"/>
        </w:rPr>
        <w:t>用示波器观察李萨如图形与测量频率</w:t>
      </w:r>
    </w:p>
    <w:p w:rsidR="008B6446" w:rsidRDefault="008B6446" w:rsidP="00BC6372">
      <w:pPr>
        <w:ind w:firstLineChars="129" w:firstLine="271"/>
      </w:pPr>
      <w:r>
        <w:t>如果示波器的</w:t>
      </w:r>
      <w:r>
        <w:t xml:space="preserve"> X </w:t>
      </w:r>
      <w:r>
        <w:t>和</w:t>
      </w:r>
      <w:r>
        <w:t xml:space="preserve"> Y </w:t>
      </w:r>
      <w:r>
        <w:t>输入是频率相同或成简单整数比的两个正弦电压，则荧光屏上将呈现特殊的光点轨迹，这种轨迹图称为李萨如图形。频率比不同的输入将形成不同的李萨如图形。图</w:t>
      </w:r>
      <w:r>
        <w:t xml:space="preserve"> 2-11-8 </w:t>
      </w:r>
      <w:r>
        <w:t>所示的是频率比成简单整数比值的几组李萨如图形。从</w:t>
      </w:r>
      <w:r>
        <w:t xml:space="preserve"> </w:t>
      </w:r>
      <w:r>
        <w:t>中可总结出如下规律：如果作一个限制光点</w:t>
      </w:r>
      <w:r>
        <w:t xml:space="preserve"> x</w:t>
      </w:r>
      <w:r>
        <w:t>、</w:t>
      </w:r>
      <w:r>
        <w:t xml:space="preserve">y </w:t>
      </w:r>
      <w:r>
        <w:t>方向变化范围的假想方框，则图形与此框相切时，横边上切点数</w:t>
      </w:r>
      <w:r>
        <w:t xml:space="preserve"> nx</w:t>
      </w:r>
      <w:r>
        <w:t>与竖边上的切点数</w:t>
      </w:r>
      <w:r>
        <w:t>ny</w:t>
      </w:r>
      <w:r>
        <w:t>之比恰好等于</w:t>
      </w:r>
      <w:r>
        <w:t>Y</w:t>
      </w:r>
      <w:r>
        <w:t>和</w:t>
      </w:r>
      <w:r>
        <w:t>X</w:t>
      </w:r>
      <w:r>
        <w:t>输入的两正弦信号的频率之比</w:t>
      </w:r>
    </w:p>
    <w:p w:rsidR="008B6446" w:rsidRPr="000556A1" w:rsidRDefault="008B6446" w:rsidP="008B6446">
      <w:pPr>
        <w:ind w:firstLineChars="129" w:firstLine="271"/>
        <w:rPr>
          <w:sz w:val="22"/>
          <w:szCs w:val="30"/>
        </w:rPr>
      </w:pPr>
      <w:r w:rsidRPr="008B6446">
        <w:rPr>
          <w:rFonts w:hint="eastAsia"/>
          <w:noProof/>
        </w:rPr>
        <w:drawing>
          <wp:inline distT="0" distB="0" distL="0" distR="0">
            <wp:extent cx="3781425" cy="1267516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009" cy="127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AAB" w:rsidRDefault="005453D0" w:rsidP="00101AAB">
      <w:pPr>
        <w:ind w:firstLineChars="47" w:firstLine="141"/>
        <w:rPr>
          <w:sz w:val="24"/>
          <w:szCs w:val="30"/>
        </w:rPr>
      </w:pPr>
      <w:r w:rsidRPr="00F4697A">
        <w:rPr>
          <w:sz w:val="30"/>
          <w:szCs w:val="30"/>
        </w:rPr>
        <w:t>【实验</w:t>
      </w:r>
      <w:r>
        <w:rPr>
          <w:rFonts w:hint="eastAsia"/>
          <w:sz w:val="30"/>
          <w:szCs w:val="30"/>
        </w:rPr>
        <w:t>仪器</w:t>
      </w:r>
      <w:r>
        <w:rPr>
          <w:sz w:val="30"/>
          <w:szCs w:val="30"/>
        </w:rPr>
        <w:t>及器材</w:t>
      </w:r>
      <w:r w:rsidRPr="00F4697A">
        <w:rPr>
          <w:sz w:val="30"/>
          <w:szCs w:val="30"/>
        </w:rPr>
        <w:t>】</w:t>
      </w:r>
      <w:r w:rsidRPr="005453D0">
        <w:rPr>
          <w:rFonts w:hint="eastAsia"/>
          <w:sz w:val="24"/>
          <w:szCs w:val="30"/>
        </w:rPr>
        <w:t>（</w:t>
      </w:r>
      <w:r w:rsidRPr="005453D0">
        <w:rPr>
          <w:sz w:val="24"/>
          <w:szCs w:val="30"/>
        </w:rPr>
        <w:t>应写明仪器型号</w:t>
      </w:r>
      <w:r w:rsidRPr="005453D0">
        <w:rPr>
          <w:rFonts w:hint="eastAsia"/>
          <w:sz w:val="24"/>
          <w:szCs w:val="30"/>
        </w:rPr>
        <w:t>、规格、精度）</w:t>
      </w:r>
    </w:p>
    <w:p w:rsidR="00260C08" w:rsidRDefault="00260C08" w:rsidP="00260C08">
      <w:pPr>
        <w:ind w:firstLineChars="147" w:firstLine="309"/>
        <w:rPr>
          <w:sz w:val="24"/>
          <w:szCs w:val="30"/>
        </w:rPr>
      </w:pPr>
      <w:r>
        <w:t>V</w:t>
      </w:r>
      <w:r>
        <w:rPr>
          <w:rFonts w:hint="eastAsia"/>
        </w:rPr>
        <w:t>-</w:t>
      </w:r>
      <w:r>
        <w:t>252</w:t>
      </w:r>
      <w:r>
        <w:t>型同步示波器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t>B1600</w:t>
      </w:r>
      <w:r>
        <w:rPr>
          <w:rFonts w:hint="eastAsia"/>
        </w:rPr>
        <w:t>；</w:t>
      </w:r>
      <w:r>
        <w:rPr>
          <w:rFonts w:hint="eastAsia"/>
        </w:rPr>
        <w:t>SP642B</w:t>
      </w:r>
      <w:r>
        <w:rPr>
          <w:rFonts w:hint="eastAsia"/>
        </w:rPr>
        <w:t>函数信号发生器</w:t>
      </w:r>
    </w:p>
    <w:p w:rsidR="005453D0" w:rsidRDefault="005453D0" w:rsidP="005453D0">
      <w:pPr>
        <w:ind w:firstLineChars="47" w:firstLine="141"/>
        <w:rPr>
          <w:sz w:val="30"/>
          <w:szCs w:val="30"/>
        </w:rPr>
      </w:pPr>
      <w:r w:rsidRPr="00F4697A">
        <w:rPr>
          <w:sz w:val="30"/>
          <w:szCs w:val="30"/>
        </w:rPr>
        <w:t>【</w:t>
      </w:r>
      <w:r>
        <w:rPr>
          <w:rFonts w:hint="eastAsia"/>
          <w:sz w:val="30"/>
          <w:szCs w:val="30"/>
        </w:rPr>
        <w:t>注意</w:t>
      </w:r>
      <w:r>
        <w:rPr>
          <w:sz w:val="30"/>
          <w:szCs w:val="30"/>
        </w:rPr>
        <w:t>事项</w:t>
      </w:r>
      <w:r w:rsidRPr="00F4697A">
        <w:rPr>
          <w:sz w:val="30"/>
          <w:szCs w:val="30"/>
        </w:rPr>
        <w:t>】</w:t>
      </w:r>
    </w:p>
    <w:p w:rsidR="00260C08" w:rsidRDefault="00260C08" w:rsidP="00260C08">
      <w:pPr>
        <w:ind w:firstLineChars="147" w:firstLine="309"/>
      </w:pPr>
      <w:r>
        <w:t>示波器荧光屏上不能长时间显示聚焦点</w:t>
      </w:r>
      <w:r>
        <w:rPr>
          <w:rFonts w:hint="eastAsia"/>
        </w:rPr>
        <w:t>，</w:t>
      </w:r>
      <w:r>
        <w:t>以免损坏</w:t>
      </w:r>
      <w:r>
        <w:rPr>
          <w:rFonts w:hint="eastAsia"/>
        </w:rPr>
        <w:t>。</w:t>
      </w:r>
    </w:p>
    <w:p w:rsidR="00260C08" w:rsidRDefault="00260C08" w:rsidP="00260C08">
      <w:pPr>
        <w:ind w:firstLineChars="147" w:firstLine="309"/>
        <w:rPr>
          <w:sz w:val="30"/>
          <w:szCs w:val="30"/>
        </w:rPr>
      </w:pPr>
      <w:r w:rsidRPr="00260C08">
        <w:rPr>
          <w:rFonts w:hint="eastAsia"/>
          <w:noProof/>
        </w:rPr>
        <w:drawing>
          <wp:inline distT="0" distB="0" distL="0" distR="0">
            <wp:extent cx="3190875" cy="25560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109" cy="256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C08">
        <w:rPr>
          <w:rFonts w:hint="eastAsia"/>
          <w:noProof/>
        </w:rPr>
        <w:lastRenderedPageBreak/>
        <w:drawing>
          <wp:inline distT="0" distB="0" distL="0" distR="0">
            <wp:extent cx="6299835" cy="466725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64" cy="466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424" w:rsidRDefault="005453D0" w:rsidP="00960235">
      <w:pPr>
        <w:ind w:firstLineChars="47" w:firstLine="141"/>
        <w:rPr>
          <w:sz w:val="30"/>
          <w:szCs w:val="30"/>
        </w:rPr>
      </w:pPr>
      <w:r w:rsidRPr="00F4697A">
        <w:rPr>
          <w:sz w:val="30"/>
          <w:szCs w:val="30"/>
        </w:rPr>
        <w:t>【实验</w:t>
      </w:r>
      <w:r>
        <w:rPr>
          <w:rFonts w:hint="eastAsia"/>
          <w:sz w:val="30"/>
          <w:szCs w:val="30"/>
        </w:rPr>
        <w:t>内容</w:t>
      </w:r>
      <w:r w:rsidRPr="00F4697A">
        <w:rPr>
          <w:sz w:val="30"/>
          <w:szCs w:val="30"/>
        </w:rPr>
        <w:t>】</w:t>
      </w:r>
    </w:p>
    <w:p w:rsidR="0027391C" w:rsidRDefault="0027391C" w:rsidP="00960235">
      <w:pPr>
        <w:ind w:firstLineChars="47" w:firstLine="99"/>
        <w:rPr>
          <w:sz w:val="30"/>
          <w:szCs w:val="30"/>
        </w:rPr>
      </w:pPr>
      <w:r w:rsidRPr="0027391C">
        <w:rPr>
          <w:rFonts w:hint="eastAsia"/>
          <w:noProof/>
        </w:rPr>
        <w:drawing>
          <wp:inline distT="0" distB="0" distL="0" distR="0">
            <wp:extent cx="6181725" cy="383413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446" cy="383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91C" w:rsidRDefault="0027391C" w:rsidP="00960235">
      <w:pPr>
        <w:ind w:firstLineChars="47" w:firstLine="141"/>
        <w:rPr>
          <w:sz w:val="30"/>
          <w:szCs w:val="30"/>
        </w:rPr>
      </w:pPr>
    </w:p>
    <w:p w:rsidR="0027391C" w:rsidRDefault="0027391C" w:rsidP="00960235">
      <w:pPr>
        <w:ind w:firstLineChars="47" w:firstLine="99"/>
        <w:rPr>
          <w:sz w:val="30"/>
          <w:szCs w:val="30"/>
        </w:rPr>
      </w:pPr>
      <w:r w:rsidRPr="0027391C">
        <w:rPr>
          <w:rFonts w:hint="eastAsia"/>
          <w:noProof/>
        </w:rPr>
        <w:lastRenderedPageBreak/>
        <w:drawing>
          <wp:inline distT="0" distB="0" distL="0" distR="0">
            <wp:extent cx="6238875" cy="9085986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399" cy="909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91C" w:rsidRDefault="0027391C" w:rsidP="00960235">
      <w:pPr>
        <w:ind w:firstLineChars="47" w:firstLine="141"/>
        <w:rPr>
          <w:sz w:val="30"/>
          <w:szCs w:val="30"/>
        </w:rPr>
      </w:pPr>
    </w:p>
    <w:p w:rsidR="0027391C" w:rsidRPr="00960235" w:rsidRDefault="0027391C" w:rsidP="00960235">
      <w:pPr>
        <w:ind w:firstLineChars="47" w:firstLine="99"/>
        <w:rPr>
          <w:sz w:val="30"/>
          <w:szCs w:val="30"/>
        </w:rPr>
      </w:pPr>
      <w:r w:rsidRPr="0027391C">
        <w:rPr>
          <w:rFonts w:hint="eastAsia"/>
          <w:noProof/>
        </w:rPr>
        <w:lastRenderedPageBreak/>
        <w:drawing>
          <wp:inline distT="0" distB="0" distL="0" distR="0">
            <wp:extent cx="6229350" cy="14071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085" cy="140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3D0" w:rsidRDefault="005453D0" w:rsidP="00B96967">
      <w:pPr>
        <w:ind w:rightChars="67" w:right="141" w:firstLineChars="47" w:firstLine="141"/>
        <w:rPr>
          <w:sz w:val="24"/>
          <w:szCs w:val="30"/>
        </w:rPr>
      </w:pPr>
      <w:r w:rsidRPr="00F4697A">
        <w:rPr>
          <w:sz w:val="30"/>
          <w:szCs w:val="30"/>
        </w:rPr>
        <w:t>【</w:t>
      </w:r>
      <w:r>
        <w:rPr>
          <w:rFonts w:hint="eastAsia"/>
          <w:sz w:val="30"/>
          <w:szCs w:val="30"/>
        </w:rPr>
        <w:t>数据</w:t>
      </w:r>
      <w:r>
        <w:rPr>
          <w:sz w:val="30"/>
          <w:szCs w:val="30"/>
        </w:rPr>
        <w:t>处理与结果</w:t>
      </w:r>
      <w:r w:rsidRPr="00F4697A">
        <w:rPr>
          <w:sz w:val="30"/>
          <w:szCs w:val="30"/>
        </w:rPr>
        <w:t>】</w:t>
      </w:r>
      <w:r w:rsidRPr="005453D0">
        <w:rPr>
          <w:rFonts w:hint="eastAsia"/>
          <w:sz w:val="24"/>
          <w:szCs w:val="30"/>
        </w:rPr>
        <w:t>（</w:t>
      </w:r>
      <w:r w:rsidRPr="005453D0">
        <w:rPr>
          <w:sz w:val="24"/>
          <w:szCs w:val="30"/>
        </w:rPr>
        <w:t>画出数据表格</w:t>
      </w:r>
      <w:r w:rsidRPr="005453D0">
        <w:rPr>
          <w:rFonts w:hint="eastAsia"/>
          <w:sz w:val="24"/>
          <w:szCs w:val="30"/>
        </w:rPr>
        <w:t>、</w:t>
      </w:r>
      <w:r w:rsidRPr="005453D0">
        <w:rPr>
          <w:sz w:val="24"/>
          <w:szCs w:val="30"/>
        </w:rPr>
        <w:t>写明物理量和单位</w:t>
      </w:r>
      <w:r w:rsidRPr="005453D0">
        <w:rPr>
          <w:rFonts w:hint="eastAsia"/>
          <w:sz w:val="24"/>
          <w:szCs w:val="30"/>
        </w:rPr>
        <w:t>，</w:t>
      </w:r>
      <w:r w:rsidRPr="005453D0">
        <w:rPr>
          <w:sz w:val="24"/>
          <w:szCs w:val="30"/>
        </w:rPr>
        <w:t>计算结果和不确定度</w:t>
      </w:r>
      <w:r w:rsidRPr="005453D0">
        <w:rPr>
          <w:rFonts w:hint="eastAsia"/>
          <w:sz w:val="24"/>
          <w:szCs w:val="30"/>
        </w:rPr>
        <w:t>，</w:t>
      </w:r>
      <w:r w:rsidRPr="005453D0">
        <w:rPr>
          <w:sz w:val="24"/>
          <w:szCs w:val="30"/>
        </w:rPr>
        <w:t>写出结果表达式</w:t>
      </w:r>
      <w:r w:rsidRPr="005453D0">
        <w:rPr>
          <w:rFonts w:hint="eastAsia"/>
          <w:sz w:val="24"/>
          <w:szCs w:val="30"/>
        </w:rPr>
        <w:t>。</w:t>
      </w:r>
      <w:r w:rsidRPr="005453D0">
        <w:rPr>
          <w:sz w:val="24"/>
          <w:szCs w:val="30"/>
        </w:rPr>
        <w:t>注意作图要用坐标纸</w:t>
      </w:r>
      <w:r w:rsidRPr="005453D0">
        <w:rPr>
          <w:rFonts w:hint="eastAsia"/>
          <w:sz w:val="24"/>
          <w:szCs w:val="30"/>
        </w:rPr>
        <w:t>）</w:t>
      </w:r>
    </w:p>
    <w:p w:rsidR="00EF6613" w:rsidRPr="00635FAE" w:rsidRDefault="00635FAE" w:rsidP="00EF6613">
      <w:pPr>
        <w:ind w:leftChars="67" w:left="141" w:rightChars="67" w:right="141" w:firstLineChars="128" w:firstLine="282"/>
        <w:rPr>
          <w:rFonts w:asciiTheme="majorEastAsia" w:eastAsiaTheme="majorEastAsia" w:hAnsiTheme="majorEastAsia" w:hint="eastAsia"/>
          <w:sz w:val="22"/>
        </w:rPr>
      </w:pPr>
      <w:r w:rsidRPr="00635FAE">
        <w:rPr>
          <w:rFonts w:asciiTheme="majorEastAsia" w:eastAsiaTheme="majorEastAsia" w:hAnsiTheme="majorEastAsia" w:hint="eastAsia"/>
          <w:sz w:val="22"/>
        </w:rPr>
        <w:t>A：示波器的使用</w:t>
      </w:r>
    </w:p>
    <w:tbl>
      <w:tblPr>
        <w:tblpPr w:leftFromText="180" w:rightFromText="180" w:vertAnchor="text" w:horzAnchor="margin" w:tblpXSpec="center" w:tblpY="1"/>
        <w:tblOverlap w:val="never"/>
        <w:tblW w:w="9604" w:type="dxa"/>
        <w:tblLook w:val="04A0" w:firstRow="1" w:lastRow="0" w:firstColumn="1" w:lastColumn="0" w:noHBand="0" w:noVBand="1"/>
      </w:tblPr>
      <w:tblGrid>
        <w:gridCol w:w="1166"/>
        <w:gridCol w:w="1276"/>
        <w:gridCol w:w="1552"/>
        <w:gridCol w:w="836"/>
        <w:gridCol w:w="1716"/>
        <w:gridCol w:w="836"/>
        <w:gridCol w:w="946"/>
        <w:gridCol w:w="1276"/>
      </w:tblGrid>
      <w:tr w:rsidR="00635FAE" w:rsidRPr="00EF6613" w:rsidTr="00635FAE">
        <w:trPr>
          <w:trHeight w:val="285"/>
        </w:trPr>
        <w:tc>
          <w:tcPr>
            <w:tcW w:w="2442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标准信号</w:t>
            </w:r>
          </w:p>
        </w:tc>
        <w:tc>
          <w:tcPr>
            <w:tcW w:w="2388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电压信号</w:t>
            </w:r>
          </w:p>
        </w:tc>
        <w:tc>
          <w:tcPr>
            <w:tcW w:w="2552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周期信号</w:t>
            </w:r>
          </w:p>
        </w:tc>
        <w:tc>
          <w:tcPr>
            <w:tcW w:w="946" w:type="dxa"/>
            <w:vMerge w:val="restar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频率</w:t>
            </w:r>
          </w:p>
        </w:tc>
        <w:tc>
          <w:tcPr>
            <w:tcW w:w="1276" w:type="dxa"/>
            <w:vMerge w:val="restar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百分误差</w:t>
            </w:r>
          </w:p>
        </w:tc>
      </w:tr>
      <w:tr w:rsidR="00635FAE" w:rsidRPr="00EF6613" w:rsidTr="00635FAE">
        <w:trPr>
          <w:trHeight w:val="270"/>
        </w:trPr>
        <w:tc>
          <w:tcPr>
            <w:tcW w:w="116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电压(V)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频率(Hz)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档位(V/div)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格数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档位(ms/div)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格数</w:t>
            </w:r>
          </w:p>
        </w:tc>
        <w:tc>
          <w:tcPr>
            <w:tcW w:w="946" w:type="dxa"/>
            <w:vMerge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6613" w:rsidRPr="00EF6613" w:rsidRDefault="00EF6613" w:rsidP="00635F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vMerge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:rsidR="00EF6613" w:rsidRPr="00EF6613" w:rsidRDefault="00EF6613" w:rsidP="00635F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635FAE" w:rsidRPr="00EF6613" w:rsidTr="00635FAE">
        <w:trPr>
          <w:trHeight w:val="270"/>
        </w:trPr>
        <w:tc>
          <w:tcPr>
            <w:tcW w:w="1166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2.0V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2.05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49.92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0.16%</w:t>
            </w:r>
          </w:p>
        </w:tc>
      </w:tr>
      <w:tr w:rsidR="00635FAE" w:rsidRPr="00EF6613" w:rsidTr="00635FAE">
        <w:trPr>
          <w:trHeight w:val="270"/>
        </w:trPr>
        <w:tc>
          <w:tcPr>
            <w:tcW w:w="116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:rsidR="00EF6613" w:rsidRPr="00EF6613" w:rsidRDefault="00EF6613" w:rsidP="00635F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2.05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500.1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-0.02%</w:t>
            </w:r>
          </w:p>
        </w:tc>
      </w:tr>
      <w:tr w:rsidR="00635FAE" w:rsidRPr="00EF6613" w:rsidTr="00635FAE">
        <w:trPr>
          <w:trHeight w:val="285"/>
        </w:trPr>
        <w:tc>
          <w:tcPr>
            <w:tcW w:w="116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:rsidR="00EF6613" w:rsidRPr="00EF6613" w:rsidRDefault="00EF6613" w:rsidP="00635F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1000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83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2.05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</w:t>
            </w:r>
          </w:p>
        </w:tc>
        <w:tc>
          <w:tcPr>
            <w:tcW w:w="83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94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999.6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0.04%</w:t>
            </w:r>
          </w:p>
        </w:tc>
      </w:tr>
    </w:tbl>
    <w:p w:rsidR="00EF6613" w:rsidRDefault="00EF6613" w:rsidP="00635FAE">
      <w:pPr>
        <w:ind w:rightChars="67" w:right="141"/>
        <w:rPr>
          <w:rFonts w:asciiTheme="majorEastAsia" w:eastAsiaTheme="majorEastAsia" w:hAnsiTheme="majorEastAsia"/>
          <w:sz w:val="22"/>
        </w:rPr>
      </w:pPr>
    </w:p>
    <w:p w:rsidR="00635FAE" w:rsidRPr="00774D41" w:rsidRDefault="00635FAE" w:rsidP="00EF6613">
      <w:pPr>
        <w:ind w:leftChars="67" w:left="141" w:rightChars="67" w:right="141" w:firstLineChars="128" w:firstLine="282"/>
        <w:rPr>
          <w:rFonts w:asciiTheme="majorEastAsia" w:eastAsiaTheme="majorEastAsia" w:hAnsiTheme="majorEastAsia"/>
          <w:sz w:val="22"/>
        </w:rPr>
      </w:pPr>
      <w:r w:rsidRPr="00774D41">
        <w:rPr>
          <w:rFonts w:asciiTheme="majorEastAsia" w:eastAsiaTheme="majorEastAsia" w:hAnsiTheme="majorEastAsia"/>
          <w:sz w:val="22"/>
        </w:rPr>
        <w:t>B</w:t>
      </w:r>
      <w:r w:rsidRPr="00774D41">
        <w:rPr>
          <w:rFonts w:asciiTheme="majorEastAsia" w:eastAsiaTheme="majorEastAsia" w:hAnsiTheme="majorEastAsia" w:hint="eastAsia"/>
          <w:sz w:val="22"/>
        </w:rPr>
        <w:t>：李萨如图形的观察</w:t>
      </w:r>
    </w:p>
    <w:tbl>
      <w:tblPr>
        <w:tblW w:w="5880" w:type="dxa"/>
        <w:tblInd w:w="1243" w:type="dxa"/>
        <w:tblLook w:val="04A0" w:firstRow="1" w:lastRow="0" w:firstColumn="1" w:lastColumn="0" w:noHBand="0" w:noVBand="1"/>
      </w:tblPr>
      <w:tblGrid>
        <w:gridCol w:w="660"/>
        <w:gridCol w:w="1020"/>
        <w:gridCol w:w="1020"/>
        <w:gridCol w:w="1140"/>
        <w:gridCol w:w="1020"/>
        <w:gridCol w:w="1020"/>
      </w:tblGrid>
      <w:tr w:rsidR="002F144C" w:rsidRPr="002F144C" w:rsidTr="002F144C">
        <w:trPr>
          <w:trHeight w:val="285"/>
        </w:trPr>
        <w:tc>
          <w:tcPr>
            <w:tcW w:w="6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NX</w:t>
            </w:r>
          </w:p>
        </w:tc>
        <w:tc>
          <w:tcPr>
            <w:tcW w:w="102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2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2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02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2F144C" w:rsidRPr="002F144C" w:rsidTr="002F144C">
        <w:trPr>
          <w:trHeight w:val="270"/>
        </w:trPr>
        <w:tc>
          <w:tcPr>
            <w:tcW w:w="6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NY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2F144C" w:rsidRPr="002F144C" w:rsidTr="002F144C">
        <w:trPr>
          <w:trHeight w:val="270"/>
        </w:trPr>
        <w:tc>
          <w:tcPr>
            <w:tcW w:w="6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f(x)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49.719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99.030 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148.484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74.230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24.830 </w:t>
            </w:r>
          </w:p>
        </w:tc>
      </w:tr>
      <w:tr w:rsidR="002F144C" w:rsidRPr="002F144C" w:rsidTr="002F144C">
        <w:trPr>
          <w:trHeight w:val="285"/>
        </w:trPr>
        <w:tc>
          <w:tcPr>
            <w:tcW w:w="6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f(y)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49.719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49.515 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49.495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49.487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49.660 </w:t>
            </w:r>
          </w:p>
        </w:tc>
      </w:tr>
    </w:tbl>
    <w:p w:rsidR="002F144C" w:rsidRPr="00774D41" w:rsidRDefault="002F144C" w:rsidP="00EF6613">
      <w:pPr>
        <w:ind w:leftChars="67" w:left="141" w:rightChars="67" w:right="141" w:firstLineChars="128" w:firstLine="282"/>
        <w:rPr>
          <w:sz w:val="22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sz w:val="22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hint="eastAsia"/>
                  <w:sz w:val="2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sz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sz w:val="22"/>
                    </w:rPr>
                    <m:t>y</m:t>
                  </m:r>
                </m:e>
              </m:d>
            </m:e>
          </m:acc>
          <m:r>
            <w:rPr>
              <w:rFonts w:ascii="Cambria Math" w:hAnsi="Cambria Math"/>
              <w:sz w:val="2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</w:rPr>
                <m:t>i=1</m:t>
              </m:r>
            </m:sub>
            <m:sup>
              <m:r>
                <w:rPr>
                  <w:rFonts w:ascii="Cambria Math" w:hAnsi="Cambria Math"/>
                  <w:sz w:val="22"/>
                </w:rPr>
                <m:t>5</m:t>
              </m:r>
            </m:sup>
            <m:e>
              <m:r>
                <w:rPr>
                  <w:rFonts w:ascii="Cambria Math" w:hAnsi="Cambria Math"/>
                  <w:sz w:val="22"/>
                </w:rPr>
                <m:t>fyi</m:t>
              </m:r>
            </m:e>
          </m:nary>
          <m:r>
            <w:rPr>
              <w:rFonts w:ascii="Cambria Math" w:hAnsi="Cambria Math"/>
              <w:sz w:val="22"/>
            </w:rPr>
            <m:t>÷5</m:t>
          </m:r>
          <m:r>
            <w:rPr>
              <w:rFonts w:ascii="Cambria Math" w:hAnsi="Cambria Math" w:hint="eastAsia"/>
              <w:sz w:val="22"/>
            </w:rPr>
            <m:t>=</m:t>
          </m:r>
          <m:r>
            <w:rPr>
              <w:rFonts w:ascii="Cambria Math" w:hAnsi="Cambria Math"/>
              <w:sz w:val="22"/>
            </w:rPr>
            <m:t>49.575</m:t>
          </m:r>
        </m:oMath>
      </m:oMathPara>
    </w:p>
    <w:p w:rsidR="002F144C" w:rsidRPr="00774D41" w:rsidRDefault="002F144C" w:rsidP="00EF6613">
      <w:pPr>
        <w:ind w:leftChars="67" w:left="141" w:rightChars="67" w:right="141" w:firstLineChars="128" w:firstLine="282"/>
        <w:rPr>
          <w:sz w:val="22"/>
        </w:rPr>
      </w:pPr>
      <w:r w:rsidRPr="00774D41">
        <w:rPr>
          <w:sz w:val="22"/>
        </w:rPr>
        <w:t>标准误差</w:t>
      </w:r>
      <w:r w:rsidRPr="00774D41">
        <w:rPr>
          <w:rFonts w:hint="eastAsia"/>
          <w:sz w:val="22"/>
        </w:rPr>
        <w:t>=</w:t>
      </w:r>
      <w:r w:rsidRPr="00774D41">
        <w:rPr>
          <w:sz w:val="22"/>
        </w:rPr>
        <w:t>0.0478</w:t>
      </w:r>
    </w:p>
    <w:p w:rsidR="002F144C" w:rsidRPr="00774D41" w:rsidRDefault="002F144C" w:rsidP="00EF6613">
      <w:pPr>
        <w:ind w:leftChars="67" w:left="141" w:rightChars="67" w:right="141" w:firstLineChars="128" w:firstLine="282"/>
        <w:rPr>
          <w:sz w:val="22"/>
        </w:rPr>
      </w:pPr>
      <w:r w:rsidRPr="00774D41">
        <w:rPr>
          <w:sz w:val="22"/>
        </w:rPr>
        <w:t>最终测得值为</w:t>
      </w:r>
      <w:r w:rsidRPr="00774D41">
        <w:rPr>
          <w:rFonts w:hint="eastAsia"/>
          <w:sz w:val="22"/>
        </w:rPr>
        <w:t>4</w:t>
      </w:r>
      <w:r w:rsidRPr="00774D41">
        <w:rPr>
          <w:sz w:val="22"/>
        </w:rPr>
        <w:t>9.575 ± 0.048Hz</w:t>
      </w:r>
    </w:p>
    <w:p w:rsidR="002F144C" w:rsidRPr="00774D41" w:rsidRDefault="002F144C" w:rsidP="00EF6613">
      <w:pPr>
        <w:ind w:leftChars="67" w:left="141" w:rightChars="67" w:right="141" w:firstLineChars="128" w:firstLine="282"/>
        <w:rPr>
          <w:rFonts w:hint="eastAsia"/>
          <w:sz w:val="22"/>
        </w:rPr>
      </w:pPr>
      <w:r w:rsidRPr="00774D41">
        <w:rPr>
          <w:sz w:val="22"/>
        </w:rPr>
        <w:t>E</w:t>
      </w:r>
      <w:r w:rsidRPr="00774D41">
        <w:rPr>
          <w:sz w:val="22"/>
          <w:vertAlign w:val="subscript"/>
        </w:rPr>
        <w:t>fy</w:t>
      </w:r>
      <w:r w:rsidRPr="00774D41">
        <w:rPr>
          <w:rFonts w:hint="eastAsia"/>
          <w:sz w:val="22"/>
        </w:rPr>
        <w:t>=</w:t>
      </w:r>
      <w:r w:rsidRPr="00774D41">
        <w:rPr>
          <w:sz w:val="22"/>
        </w:rPr>
        <w:t>0.0478/49.575</w:t>
      </w:r>
      <w:r w:rsidRPr="00774D41">
        <w:rPr>
          <w:rFonts w:hint="eastAsia"/>
          <w:sz w:val="22"/>
        </w:rPr>
        <w:t>=</w:t>
      </w:r>
      <w:r w:rsidRPr="00774D41">
        <w:rPr>
          <w:sz w:val="22"/>
        </w:rPr>
        <w:t>0.96</w:t>
      </w:r>
    </w:p>
    <w:p w:rsidR="005453D0" w:rsidRDefault="005453D0" w:rsidP="005453D0">
      <w:pPr>
        <w:ind w:firstLineChars="47" w:firstLine="141"/>
        <w:rPr>
          <w:sz w:val="30"/>
          <w:szCs w:val="30"/>
        </w:rPr>
      </w:pPr>
      <w:r w:rsidRPr="00F4697A">
        <w:rPr>
          <w:sz w:val="30"/>
          <w:szCs w:val="30"/>
        </w:rPr>
        <w:t>【</w:t>
      </w:r>
      <w:r>
        <w:rPr>
          <w:rFonts w:hint="eastAsia"/>
          <w:sz w:val="30"/>
          <w:szCs w:val="30"/>
        </w:rPr>
        <w:t>结果</w:t>
      </w:r>
      <w:r>
        <w:rPr>
          <w:sz w:val="30"/>
          <w:szCs w:val="30"/>
        </w:rPr>
        <w:t>讨论与误差分析</w:t>
      </w:r>
      <w:r w:rsidRPr="00F4697A">
        <w:rPr>
          <w:sz w:val="30"/>
          <w:szCs w:val="30"/>
        </w:rPr>
        <w:t>】</w:t>
      </w:r>
    </w:p>
    <w:p w:rsidR="00774D41" w:rsidRPr="00774D41" w:rsidRDefault="00774D41" w:rsidP="00774D41">
      <w:pPr>
        <w:ind w:leftChars="67" w:left="141" w:rightChars="67" w:right="141" w:firstLineChars="95" w:firstLine="209"/>
        <w:rPr>
          <w:rFonts w:hint="eastAsia"/>
          <w:sz w:val="22"/>
        </w:rPr>
      </w:pPr>
      <w:r>
        <w:rPr>
          <w:rFonts w:hint="eastAsia"/>
          <w:sz w:val="22"/>
        </w:rPr>
        <w:t>最终测得的频率值为</w:t>
      </w:r>
      <w:r>
        <w:rPr>
          <w:rFonts w:hint="eastAsia"/>
          <w:sz w:val="22"/>
        </w:rPr>
        <w:t>49.</w:t>
      </w:r>
      <w:r>
        <w:rPr>
          <w:sz w:val="22"/>
        </w:rPr>
        <w:t>58</w:t>
      </w:r>
      <w:r>
        <w:rPr>
          <w:sz w:val="22"/>
        </w:rPr>
        <w:t>左右</w:t>
      </w:r>
      <w:r>
        <w:rPr>
          <w:rFonts w:hint="eastAsia"/>
          <w:sz w:val="22"/>
        </w:rPr>
        <w:t>，</w:t>
      </w:r>
      <w:r>
        <w:rPr>
          <w:sz w:val="22"/>
        </w:rPr>
        <w:t>与输入的</w:t>
      </w:r>
      <w:r>
        <w:rPr>
          <w:rFonts w:hint="eastAsia"/>
          <w:sz w:val="22"/>
        </w:rPr>
        <w:t>50Hz</w:t>
      </w:r>
      <w:r>
        <w:rPr>
          <w:rFonts w:hint="eastAsia"/>
          <w:sz w:val="22"/>
        </w:rPr>
        <w:t>频率相差不大，可能存在的误差在于</w:t>
      </w:r>
      <w:r w:rsidRPr="00774D41">
        <w:rPr>
          <w:rFonts w:hint="eastAsia"/>
          <w:sz w:val="22"/>
        </w:rPr>
        <w:t>两台信号发生器不协调</w:t>
      </w:r>
      <w:r>
        <w:rPr>
          <w:rFonts w:hint="eastAsia"/>
          <w:sz w:val="22"/>
        </w:rPr>
        <w:t>；</w:t>
      </w:r>
      <w:r w:rsidRPr="00774D41">
        <w:rPr>
          <w:rFonts w:hint="eastAsia"/>
          <w:sz w:val="22"/>
        </w:rPr>
        <w:t>示波器上显示的荧光线较粗，取电压值时的荧光线间宽度不准，使电压值不准</w:t>
      </w:r>
      <w:r>
        <w:rPr>
          <w:rFonts w:hint="eastAsia"/>
          <w:sz w:val="22"/>
        </w:rPr>
        <w:t>；</w:t>
      </w:r>
      <w:r w:rsidRPr="00774D41">
        <w:rPr>
          <w:rFonts w:hint="eastAsia"/>
          <w:sz w:val="22"/>
        </w:rPr>
        <w:t>机器系统存在系统误差</w:t>
      </w:r>
    </w:p>
    <w:p w:rsidR="005453D0" w:rsidRDefault="005453D0" w:rsidP="005453D0">
      <w:pPr>
        <w:ind w:firstLineChars="47" w:firstLine="141"/>
        <w:rPr>
          <w:sz w:val="30"/>
          <w:szCs w:val="30"/>
        </w:rPr>
      </w:pPr>
      <w:r w:rsidRPr="00F4697A">
        <w:rPr>
          <w:sz w:val="30"/>
          <w:szCs w:val="30"/>
        </w:rPr>
        <w:t>【</w:t>
      </w:r>
      <w:r>
        <w:rPr>
          <w:rFonts w:hint="eastAsia"/>
          <w:sz w:val="30"/>
          <w:szCs w:val="30"/>
        </w:rPr>
        <w:t>分析</w:t>
      </w:r>
      <w:r>
        <w:rPr>
          <w:sz w:val="30"/>
          <w:szCs w:val="30"/>
        </w:rPr>
        <w:t>讨论题及实验心得</w:t>
      </w:r>
      <w:r w:rsidRPr="00F4697A">
        <w:rPr>
          <w:sz w:val="30"/>
          <w:szCs w:val="30"/>
        </w:rPr>
        <w:t>】</w:t>
      </w:r>
    </w:p>
    <w:p w:rsidR="0034265E" w:rsidRPr="0034265E" w:rsidRDefault="0034265E" w:rsidP="0034265E">
      <w:pPr>
        <w:ind w:leftChars="67" w:left="141" w:rightChars="67" w:right="141" w:firstLineChars="128" w:firstLine="282"/>
        <w:rPr>
          <w:b/>
          <w:bCs/>
          <w:sz w:val="22"/>
          <w:szCs w:val="30"/>
        </w:rPr>
      </w:pPr>
      <w:r w:rsidRPr="0034265E">
        <w:rPr>
          <w:rFonts w:hint="eastAsia"/>
          <w:sz w:val="22"/>
          <w:szCs w:val="30"/>
        </w:rPr>
        <w:t>示波器能否用来测量直流电压？若能，改如何进行？</w:t>
      </w:r>
    </w:p>
    <w:p w:rsidR="0034265E" w:rsidRDefault="0034265E" w:rsidP="0034265E">
      <w:pPr>
        <w:ind w:leftChars="67" w:left="141" w:rightChars="67" w:right="141" w:firstLineChars="128" w:firstLine="282"/>
        <w:rPr>
          <w:sz w:val="22"/>
          <w:szCs w:val="30"/>
        </w:rPr>
      </w:pPr>
      <w:r>
        <w:rPr>
          <w:sz w:val="22"/>
          <w:szCs w:val="30"/>
        </w:rPr>
        <w:t>答</w:t>
      </w:r>
      <w:r>
        <w:rPr>
          <w:rFonts w:hint="eastAsia"/>
          <w:sz w:val="22"/>
          <w:szCs w:val="30"/>
        </w:rPr>
        <w:t>：可以测量</w:t>
      </w:r>
    </w:p>
    <w:p w:rsidR="0034265E" w:rsidRPr="0034265E" w:rsidRDefault="0034265E" w:rsidP="0034265E">
      <w:pPr>
        <w:ind w:leftChars="67" w:left="141" w:rightChars="67" w:right="141"/>
        <w:rPr>
          <w:sz w:val="22"/>
          <w:szCs w:val="30"/>
        </w:rPr>
      </w:pPr>
      <w:r>
        <w:rPr>
          <w:sz w:val="22"/>
          <w:szCs w:val="30"/>
        </w:rPr>
        <w:t>步骤</w:t>
      </w:r>
      <w:r>
        <w:rPr>
          <w:rFonts w:hint="eastAsia"/>
          <w:sz w:val="22"/>
          <w:szCs w:val="30"/>
        </w:rPr>
        <w:t>:</w:t>
      </w:r>
      <w:r>
        <w:rPr>
          <w:sz w:val="22"/>
          <w:szCs w:val="30"/>
        </w:rPr>
        <w:t xml:space="preserve"> </w:t>
      </w:r>
      <w:r w:rsidRPr="0034265E">
        <w:rPr>
          <w:sz w:val="22"/>
          <w:szCs w:val="30"/>
        </w:rPr>
        <w:t>(1)</w:t>
      </w:r>
      <w:r w:rsidRPr="0034265E">
        <w:rPr>
          <w:sz w:val="22"/>
          <w:szCs w:val="30"/>
        </w:rPr>
        <w:t>将待测信号送至示波器的垂直输入端。</w:t>
      </w:r>
      <w:r w:rsidRPr="0034265E">
        <w:rPr>
          <w:sz w:val="22"/>
          <w:szCs w:val="30"/>
        </w:rPr>
        <w:t xml:space="preserve"> </w:t>
      </w:r>
      <w:r w:rsidRPr="0034265E">
        <w:rPr>
          <w:sz w:val="22"/>
          <w:szCs w:val="30"/>
        </w:rPr>
        <w:br/>
        <w:t xml:space="preserve">     (2)</w:t>
      </w:r>
      <w:r w:rsidRPr="0034265E">
        <w:rPr>
          <w:sz w:val="22"/>
          <w:szCs w:val="30"/>
        </w:rPr>
        <w:t>确定直流电压的极性。将示波器的输入耦合开关置于</w:t>
      </w:r>
      <w:r w:rsidRPr="0034265E">
        <w:rPr>
          <w:sz w:val="22"/>
          <w:szCs w:val="30"/>
        </w:rPr>
        <w:t>"GND''</w:t>
      </w:r>
      <w:r w:rsidRPr="0034265E">
        <w:rPr>
          <w:sz w:val="22"/>
          <w:szCs w:val="30"/>
        </w:rPr>
        <w:t>档，调节垂直位移旋钮，将荧光屏上的水平亮线</w:t>
      </w:r>
      <w:r w:rsidRPr="0034265E">
        <w:rPr>
          <w:sz w:val="22"/>
          <w:szCs w:val="30"/>
        </w:rPr>
        <w:t>(</w:t>
      </w:r>
      <w:r w:rsidRPr="0034265E">
        <w:rPr>
          <w:sz w:val="22"/>
          <w:szCs w:val="30"/>
        </w:rPr>
        <w:t>时基线</w:t>
      </w:r>
      <w:r w:rsidRPr="0034265E">
        <w:rPr>
          <w:sz w:val="22"/>
          <w:szCs w:val="30"/>
        </w:rPr>
        <w:t>)</w:t>
      </w:r>
      <w:r w:rsidRPr="0034265E">
        <w:rPr>
          <w:sz w:val="22"/>
          <w:szCs w:val="30"/>
        </w:rPr>
        <w:t>移至荧光屏的中央位置，即水平坐标轴上。调整垂直灵敏度开关于适当档位，将示波器的输入耦合开关置于</w:t>
      </w:r>
      <w:r w:rsidRPr="0034265E">
        <w:rPr>
          <w:sz w:val="22"/>
          <w:szCs w:val="30"/>
        </w:rPr>
        <w:t>"DC"</w:t>
      </w:r>
      <w:r w:rsidRPr="0034265E">
        <w:rPr>
          <w:sz w:val="22"/>
          <w:szCs w:val="30"/>
        </w:rPr>
        <w:t>档，观察水平亮线的偏转方向（灵敏度不合适时，亮线可能消失，此时需要调整灵敏度）。若向上偏转，则被测直流电压为正极性，若向下偏转，则被测直流电压为负极性。</w:t>
      </w:r>
      <w:r w:rsidRPr="0034265E">
        <w:rPr>
          <w:sz w:val="22"/>
          <w:szCs w:val="30"/>
        </w:rPr>
        <w:br/>
        <w:t xml:space="preserve">     (3)</w:t>
      </w:r>
      <w:r w:rsidRPr="0034265E">
        <w:rPr>
          <w:sz w:val="22"/>
          <w:szCs w:val="30"/>
        </w:rPr>
        <w:t>定零电压线。将示波器的输入耦合开关置于</w:t>
      </w:r>
      <w:r w:rsidRPr="0034265E">
        <w:rPr>
          <w:sz w:val="22"/>
          <w:szCs w:val="30"/>
        </w:rPr>
        <w:t>"GND'</w:t>
      </w:r>
      <w:r w:rsidRPr="0034265E">
        <w:rPr>
          <w:sz w:val="22"/>
          <w:szCs w:val="30"/>
        </w:rPr>
        <w:t>：档，调节垂直位移旋钮，将荧光屏上的水平亮线</w:t>
      </w:r>
      <w:r w:rsidRPr="0034265E">
        <w:rPr>
          <w:sz w:val="22"/>
          <w:szCs w:val="30"/>
        </w:rPr>
        <w:t>(</w:t>
      </w:r>
      <w:r w:rsidRPr="0034265E">
        <w:rPr>
          <w:sz w:val="22"/>
          <w:szCs w:val="30"/>
        </w:rPr>
        <w:t>时基线</w:t>
      </w:r>
      <w:r w:rsidRPr="0034265E">
        <w:rPr>
          <w:sz w:val="22"/>
          <w:szCs w:val="30"/>
        </w:rPr>
        <w:t>)</w:t>
      </w:r>
      <w:r w:rsidRPr="0034265E">
        <w:rPr>
          <w:sz w:val="22"/>
          <w:szCs w:val="30"/>
        </w:rPr>
        <w:t>向与其极性相反的方向移动，置于荧光屏的最顶端或最底端的坐标线上，即被测电压</w:t>
      </w:r>
      <w:r w:rsidRPr="0034265E">
        <w:rPr>
          <w:sz w:val="22"/>
          <w:szCs w:val="30"/>
        </w:rPr>
        <w:lastRenderedPageBreak/>
        <w:t>为正极性，就将时基线移至最底端的坐标线上，反之则将时基线移至最顶端的坐标线上，此时基线所在位置即为零电压所在位置，在此后的测量中不能再移动零电压线。即不能再调节垂直位移旋钮。</w:t>
      </w:r>
      <w:r w:rsidRPr="0034265E">
        <w:rPr>
          <w:sz w:val="22"/>
          <w:szCs w:val="30"/>
        </w:rPr>
        <w:br/>
      </w:r>
      <w:r>
        <w:rPr>
          <w:sz w:val="22"/>
          <w:szCs w:val="30"/>
        </w:rPr>
        <w:t xml:space="preserve">     </w:t>
      </w:r>
      <w:r w:rsidRPr="0034265E">
        <w:rPr>
          <w:sz w:val="22"/>
          <w:szCs w:val="30"/>
        </w:rPr>
        <w:t>(4)</w:t>
      </w:r>
      <w:r w:rsidRPr="0034265E">
        <w:rPr>
          <w:sz w:val="22"/>
          <w:szCs w:val="30"/>
        </w:rPr>
        <w:t>将示波器的输入耦合开关置于</w:t>
      </w:r>
      <w:r w:rsidRPr="0034265E">
        <w:rPr>
          <w:sz w:val="22"/>
          <w:szCs w:val="30"/>
        </w:rPr>
        <w:t>"DC"</w:t>
      </w:r>
      <w:r w:rsidRPr="0034265E">
        <w:rPr>
          <w:sz w:val="22"/>
          <w:szCs w:val="30"/>
        </w:rPr>
        <w:t>档，调整垂直灵敏度开关于适当档位，读出此时荧光屏上水平亮线与零电压线之间的垂直距离</w:t>
      </w:r>
      <w:r w:rsidRPr="0034265E">
        <w:rPr>
          <w:sz w:val="22"/>
          <w:szCs w:val="30"/>
        </w:rPr>
        <w:t>Y(</w:t>
      </w:r>
      <w:r w:rsidRPr="0034265E">
        <w:rPr>
          <w:sz w:val="22"/>
          <w:szCs w:val="30"/>
        </w:rPr>
        <w:t>如图</w:t>
      </w:r>
      <w:r w:rsidRPr="0034265E">
        <w:rPr>
          <w:sz w:val="22"/>
          <w:szCs w:val="30"/>
        </w:rPr>
        <w:t>1.2.12</w:t>
      </w:r>
      <w:r w:rsidRPr="0034265E">
        <w:rPr>
          <w:sz w:val="22"/>
          <w:szCs w:val="30"/>
        </w:rPr>
        <w:t>所示</w:t>
      </w:r>
      <w:r w:rsidRPr="0034265E">
        <w:rPr>
          <w:sz w:val="22"/>
          <w:szCs w:val="30"/>
        </w:rPr>
        <w:t>)</w:t>
      </w:r>
      <w:r w:rsidRPr="0034265E">
        <w:rPr>
          <w:sz w:val="22"/>
          <w:szCs w:val="30"/>
        </w:rPr>
        <w:t>，将</w:t>
      </w:r>
      <w:r w:rsidRPr="0034265E">
        <w:rPr>
          <w:sz w:val="22"/>
          <w:szCs w:val="30"/>
        </w:rPr>
        <w:t>Y</w:t>
      </w:r>
      <w:r w:rsidRPr="0034265E">
        <w:rPr>
          <w:sz w:val="22"/>
          <w:szCs w:val="30"/>
        </w:rPr>
        <w:t>乘以示波器的垂直灵敏度即可得到被测电压</w:t>
      </w:r>
      <w:r w:rsidRPr="0034265E">
        <w:rPr>
          <w:sz w:val="22"/>
          <w:szCs w:val="30"/>
        </w:rPr>
        <w:t>Ux</w:t>
      </w:r>
      <w:r w:rsidRPr="0034265E">
        <w:rPr>
          <w:sz w:val="22"/>
          <w:szCs w:val="30"/>
        </w:rPr>
        <w:t>的大小，即</w:t>
      </w:r>
      <w:r w:rsidRPr="0034265E">
        <w:rPr>
          <w:sz w:val="22"/>
          <w:szCs w:val="30"/>
        </w:rPr>
        <w:t>Ux</w:t>
      </w:r>
      <w:r w:rsidRPr="0034265E">
        <w:rPr>
          <w:sz w:val="22"/>
          <w:szCs w:val="30"/>
        </w:rPr>
        <w:t>＝</w:t>
      </w:r>
      <w:r w:rsidRPr="0034265E">
        <w:rPr>
          <w:sz w:val="22"/>
          <w:szCs w:val="30"/>
        </w:rPr>
        <w:t>SY×Y</w:t>
      </w:r>
      <w:r w:rsidRPr="0034265E">
        <w:rPr>
          <w:sz w:val="22"/>
          <w:szCs w:val="30"/>
        </w:rPr>
        <w:t>。</w:t>
      </w:r>
    </w:p>
    <w:p w:rsidR="001A7BE9" w:rsidRPr="00364CAB" w:rsidRDefault="00364CAB" w:rsidP="00774D41">
      <w:pPr>
        <w:ind w:leftChars="67" w:left="141" w:rightChars="67" w:right="141" w:firstLineChars="128" w:firstLine="282"/>
      </w:pPr>
      <w:r>
        <w:rPr>
          <w:rFonts w:hint="eastAsia"/>
          <w:sz w:val="22"/>
          <w:szCs w:val="30"/>
        </w:rPr>
        <w:t>实验心得：</w:t>
      </w:r>
      <w:r>
        <w:rPr>
          <w:rFonts w:ascii="Arial" w:hAnsi="Arial" w:cs="Arial"/>
          <w:color w:val="333333"/>
          <w:szCs w:val="21"/>
          <w:shd w:val="clear" w:color="auto" w:fill="FFFFFF"/>
        </w:rPr>
        <w:t>示波器是一种用途十分广泛的</w:t>
      </w:r>
      <w:r w:rsidRPr="00364CAB">
        <w:rPr>
          <w:rFonts w:ascii="Arial" w:hAnsi="Arial" w:cs="Arial"/>
          <w:szCs w:val="21"/>
          <w:shd w:val="clear" w:color="auto" w:fill="FFFFFF"/>
        </w:rPr>
        <w:t>电子测量仪器</w:t>
      </w:r>
      <w:r>
        <w:rPr>
          <w:rFonts w:ascii="Arial" w:hAnsi="Arial" w:cs="Arial"/>
          <w:color w:val="333333"/>
          <w:szCs w:val="21"/>
          <w:shd w:val="clear" w:color="auto" w:fill="FFFFFF"/>
        </w:rPr>
        <w:t>。它能把肉眼看不见的电</w:t>
      </w:r>
      <w:r w:rsidRPr="00364CAB">
        <w:t>信号变换成看得见的图像，便于人们研究各种电现象的变化过程。示波器利用狭窄的、由高速电子组成的电子束，打在涂有</w:t>
      </w:r>
      <w:hyperlink r:id="rId13" w:tgtFrame="_blank" w:history="1">
        <w:r w:rsidRPr="00364CAB">
          <w:rPr>
            <w:rStyle w:val="a6"/>
            <w:color w:val="auto"/>
            <w:u w:val="none"/>
          </w:rPr>
          <w:t>荧光</w:t>
        </w:r>
      </w:hyperlink>
      <w:r w:rsidRPr="00364CAB">
        <w:t>物质的屏面上，就可产生细小的光点（这是传统的模拟示波器的工作原理）。在被测信号的作用下，电子束就好像一支笔的笔尖，可以在屏面上描绘出被测信号的瞬时值的变化</w:t>
      </w:r>
      <w:hyperlink r:id="rId14" w:tgtFrame="_blank" w:history="1">
        <w:r w:rsidRPr="00364CAB">
          <w:rPr>
            <w:rStyle w:val="a6"/>
            <w:color w:val="auto"/>
            <w:u w:val="none"/>
          </w:rPr>
          <w:t>曲线</w:t>
        </w:r>
      </w:hyperlink>
      <w:r w:rsidRPr="00364CAB">
        <w:t>。利用</w:t>
      </w:r>
      <w:hyperlink r:id="rId15" w:tgtFrame="_blank" w:history="1">
        <w:r w:rsidRPr="00364CAB">
          <w:rPr>
            <w:rStyle w:val="a6"/>
            <w:color w:val="auto"/>
            <w:u w:val="none"/>
          </w:rPr>
          <w:t>示波器</w:t>
        </w:r>
      </w:hyperlink>
      <w:r w:rsidRPr="00364CAB">
        <w:t>能观察各种不同信号幅度随时间变化的</w:t>
      </w:r>
      <w:hyperlink r:id="rId16" w:tgtFrame="_blank" w:history="1">
        <w:r w:rsidRPr="00364CAB">
          <w:rPr>
            <w:rStyle w:val="a6"/>
            <w:color w:val="auto"/>
            <w:u w:val="none"/>
          </w:rPr>
          <w:t>波形</w:t>
        </w:r>
      </w:hyperlink>
      <w:r w:rsidRPr="00364CAB">
        <w:fldChar w:fldCharType="begin"/>
      </w:r>
      <w:r w:rsidRPr="00364CAB">
        <w:instrText xml:space="preserve"> HYPERLINK "http://baike.baidu.com/view/400.htm" \t "_blank" </w:instrText>
      </w:r>
      <w:r w:rsidRPr="00364CAB">
        <w:fldChar w:fldCharType="separate"/>
      </w:r>
      <w:r w:rsidRPr="00364CAB">
        <w:rPr>
          <w:rStyle w:val="a6"/>
          <w:color w:val="auto"/>
          <w:u w:val="none"/>
        </w:rPr>
        <w:t>曲线</w:t>
      </w:r>
      <w:r w:rsidRPr="00364CAB">
        <w:fldChar w:fldCharType="end"/>
      </w:r>
      <w:r w:rsidRPr="00364CAB">
        <w:t>，还可以用它测试各种不同的电量，如</w:t>
      </w:r>
      <w:hyperlink r:id="rId17" w:tgtFrame="_blank" w:history="1">
        <w:r w:rsidRPr="00364CAB">
          <w:rPr>
            <w:rStyle w:val="a6"/>
            <w:color w:val="auto"/>
            <w:u w:val="none"/>
          </w:rPr>
          <w:t>电压</w:t>
        </w:r>
      </w:hyperlink>
      <w:r w:rsidRPr="00364CAB">
        <w:t>、</w:t>
      </w:r>
      <w:hyperlink r:id="rId18" w:tgtFrame="_blank" w:history="1">
        <w:r w:rsidRPr="00364CAB">
          <w:rPr>
            <w:rStyle w:val="a6"/>
            <w:color w:val="auto"/>
            <w:u w:val="none"/>
          </w:rPr>
          <w:t>电流</w:t>
        </w:r>
      </w:hyperlink>
      <w:r w:rsidRPr="00364CAB">
        <w:t>、</w:t>
      </w:r>
      <w:hyperlink r:id="rId19" w:tgtFrame="_blank" w:history="1">
        <w:r w:rsidRPr="00364CAB">
          <w:rPr>
            <w:rStyle w:val="a6"/>
            <w:color w:val="auto"/>
            <w:u w:val="none"/>
          </w:rPr>
          <w:t>频率</w:t>
        </w:r>
      </w:hyperlink>
      <w:r w:rsidRPr="00364CAB">
        <w:t>、</w:t>
      </w:r>
      <w:hyperlink r:id="rId20" w:tgtFrame="_blank" w:history="1">
        <w:r w:rsidRPr="00364CAB">
          <w:rPr>
            <w:rStyle w:val="a6"/>
            <w:color w:val="auto"/>
            <w:u w:val="none"/>
          </w:rPr>
          <w:t>相位差</w:t>
        </w:r>
      </w:hyperlink>
      <w:r w:rsidRPr="00364CAB">
        <w:t>、</w:t>
      </w:r>
      <w:hyperlink r:id="rId21" w:tgtFrame="_blank" w:history="1">
        <w:r w:rsidRPr="00364CAB">
          <w:rPr>
            <w:rStyle w:val="a6"/>
            <w:color w:val="auto"/>
            <w:u w:val="none"/>
          </w:rPr>
          <w:t>调幅度</w:t>
        </w:r>
      </w:hyperlink>
      <w:r w:rsidRPr="00364CAB">
        <w:t>等等。</w:t>
      </w:r>
      <w:r>
        <w:t>通过学习怎样使用示波器</w:t>
      </w:r>
      <w:r>
        <w:rPr>
          <w:rFonts w:hint="eastAsia"/>
        </w:rPr>
        <w:t>，</w:t>
      </w:r>
      <w:r>
        <w:t>我对物理学更加热爱了</w:t>
      </w:r>
      <w:r>
        <w:rPr>
          <w:rFonts w:hint="eastAsia"/>
        </w:rPr>
        <w:t>。</w:t>
      </w:r>
      <w:bookmarkStart w:id="0" w:name="_GoBack"/>
      <w:bookmarkEnd w:id="0"/>
    </w:p>
    <w:sectPr w:rsidR="001A7BE9" w:rsidRPr="00364CAB" w:rsidSect="001A7BE9">
      <w:pgSz w:w="11906" w:h="16838"/>
      <w:pgMar w:top="992" w:right="992" w:bottom="992" w:left="992" w:header="851" w:footer="992" w:gutter="0"/>
      <w:pg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pgBorders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2BA9" w:rsidRDefault="00042BA9" w:rsidP="001A7BE9">
      <w:r>
        <w:separator/>
      </w:r>
    </w:p>
  </w:endnote>
  <w:endnote w:type="continuationSeparator" w:id="0">
    <w:p w:rsidR="00042BA9" w:rsidRDefault="00042BA9" w:rsidP="001A7B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2BA9" w:rsidRDefault="00042BA9" w:rsidP="001A7BE9">
      <w:r>
        <w:separator/>
      </w:r>
    </w:p>
  </w:footnote>
  <w:footnote w:type="continuationSeparator" w:id="0">
    <w:p w:rsidR="00042BA9" w:rsidRDefault="00042BA9" w:rsidP="001A7B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6F8"/>
    <w:rsid w:val="0004246C"/>
    <w:rsid w:val="00042BA9"/>
    <w:rsid w:val="000556A1"/>
    <w:rsid w:val="000556A9"/>
    <w:rsid w:val="00067C2C"/>
    <w:rsid w:val="000904E9"/>
    <w:rsid w:val="000E5A6E"/>
    <w:rsid w:val="00101AAB"/>
    <w:rsid w:val="00115606"/>
    <w:rsid w:val="001A2D52"/>
    <w:rsid w:val="001A7BE9"/>
    <w:rsid w:val="00243701"/>
    <w:rsid w:val="00260C08"/>
    <w:rsid w:val="0027391C"/>
    <w:rsid w:val="002F144C"/>
    <w:rsid w:val="0034265E"/>
    <w:rsid w:val="00364CAB"/>
    <w:rsid w:val="00385560"/>
    <w:rsid w:val="00401C36"/>
    <w:rsid w:val="00497142"/>
    <w:rsid w:val="005453D0"/>
    <w:rsid w:val="0056474E"/>
    <w:rsid w:val="00596C53"/>
    <w:rsid w:val="005C1491"/>
    <w:rsid w:val="005F15B9"/>
    <w:rsid w:val="006075E5"/>
    <w:rsid w:val="006126F8"/>
    <w:rsid w:val="00635FAE"/>
    <w:rsid w:val="00774D41"/>
    <w:rsid w:val="008003E0"/>
    <w:rsid w:val="0087784D"/>
    <w:rsid w:val="008B6446"/>
    <w:rsid w:val="00934B76"/>
    <w:rsid w:val="00960235"/>
    <w:rsid w:val="00990E87"/>
    <w:rsid w:val="00B33424"/>
    <w:rsid w:val="00B96967"/>
    <w:rsid w:val="00BC6372"/>
    <w:rsid w:val="00C64001"/>
    <w:rsid w:val="00C96C2E"/>
    <w:rsid w:val="00CA5B47"/>
    <w:rsid w:val="00CB2FB5"/>
    <w:rsid w:val="00CB5825"/>
    <w:rsid w:val="00CC03E4"/>
    <w:rsid w:val="00DD7641"/>
    <w:rsid w:val="00E96A13"/>
    <w:rsid w:val="00EF6613"/>
    <w:rsid w:val="00F5493F"/>
    <w:rsid w:val="00F73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C29FC0A-1E1E-46DD-81A5-21BD6248A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6372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A7B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A7BE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A7B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A7BE9"/>
    <w:rPr>
      <w:sz w:val="18"/>
      <w:szCs w:val="18"/>
    </w:rPr>
  </w:style>
  <w:style w:type="character" w:styleId="a5">
    <w:name w:val="Placeholder Text"/>
    <w:basedOn w:val="a0"/>
    <w:uiPriority w:val="99"/>
    <w:semiHidden/>
    <w:rsid w:val="00B96967"/>
    <w:rPr>
      <w:color w:val="808080"/>
    </w:rPr>
  </w:style>
  <w:style w:type="paragraph" w:styleId="HTML">
    <w:name w:val="HTML Preformatted"/>
    <w:basedOn w:val="a"/>
    <w:link w:val="HTMLChar"/>
    <w:uiPriority w:val="99"/>
    <w:semiHidden/>
    <w:unhideWhenUsed/>
    <w:rsid w:val="0034265E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34265E"/>
    <w:rPr>
      <w:rFonts w:ascii="Courier New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34265E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364C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00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baike.baidu.com/view/162956.htm" TargetMode="External"/><Relationship Id="rId18" Type="http://schemas.openxmlformats.org/officeDocument/2006/relationships/hyperlink" Target="http://baike.baidu.com/view/10897.htm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baike.baidu.com/view/3085204.htm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baike.baidu.com/view/10954.htm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baike.baidu.com/view/1453989.htm" TargetMode="External"/><Relationship Id="rId20" Type="http://schemas.openxmlformats.org/officeDocument/2006/relationships/hyperlink" Target="http://baike.baidu.com/view/258157.htm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://baike.baidu.com/view/130973.ht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baike.baidu.com/view/30964.htm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baike.baidu.com/view/400.htm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589</Words>
  <Characters>3359</Characters>
  <Application>Microsoft Office Word</Application>
  <DocSecurity>0</DocSecurity>
  <Lines>27</Lines>
  <Paragraphs>7</Paragraphs>
  <ScaleCrop>false</ScaleCrop>
  <Company/>
  <LinksUpToDate>false</LinksUpToDate>
  <CharactersWithSpaces>3941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ChristianSwift丁乃文</dc:creator>
  <cp:keywords/>
  <dc:description/>
  <cp:lastModifiedBy>ChristianSwift丁乃文</cp:lastModifiedBy>
  <cp:revision>19</cp:revision>
  <dcterms:created xsi:type="dcterms:W3CDTF">2016-05-12T10:41:00Z</dcterms:created>
  <dcterms:modified xsi:type="dcterms:W3CDTF">2016-05-22T07:26:00Z</dcterms:modified>
</cp:coreProperties>
</file>