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品名</w:t>
            </w:r>
          </w:p>
        </w:tc>
        <w:tc>
          <w:tcPr>
            <w:tcW w:type="dxa" w:w="4320"/>
          </w:tcPr>
          <w:p>
            <w:r>
              <w:t>付属品</w:t>
            </w:r>
          </w:p>
        </w:tc>
      </w:tr>
      <w:tr>
        <w:tc>
          <w:tcPr>
            <w:tcW w:type="dxa" w:w="4320"/>
          </w:tcPr>
          <w:p>
            <w:r>
              <w:t>{{#each 明細}}{{_n}}. {{品目}}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{{#each 付属}}{{名}}{{/each}}</w:t>
            </w:r>
          </w:p>
        </w:tc>
        <w:tc>
          <w:tcPr>
            <w:tcW w:type="dxa" w:w="4320"/>
          </w:tcPr>
          <w:p>
            <w:r>
              <w:t>{{品目}}の付属 {{_n}}</w:t>
            </w:r>
          </w:p>
        </w:tc>
      </w:tr>
      <w:tr>
        <w:tc>
          <w:tcPr>
            <w:tcW w:type="dxa" w:w="4320"/>
          </w:tcPr>
          <w:p>
            <w:r>
              <w:t>{{/each}}小計 {{数}}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合計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