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4ABC" w14:textId="77777777" w:rsidR="006B1FA3" w:rsidRPr="006B1FA3" w:rsidRDefault="006B1FA3" w:rsidP="006B1FA3">
      <w:pPr>
        <w:rPr>
          <w:b/>
          <w:bCs/>
        </w:rPr>
      </w:pPr>
      <w:r w:rsidRPr="006B1FA3">
        <w:rPr>
          <w:b/>
          <w:bCs/>
        </w:rPr>
        <w:t>¿Cómo organicé la página?</w:t>
      </w:r>
    </w:p>
    <w:p w14:paraId="39F9F65F" w14:textId="085E5F02" w:rsidR="006B1FA3" w:rsidRPr="006B1FA3" w:rsidRDefault="006B1FA3" w:rsidP="006B1FA3">
      <w:r w:rsidRPr="006B1FA3">
        <w:t xml:space="preserve">Básicamente estructuré la Landing Page de </w:t>
      </w:r>
      <w:r w:rsidRPr="006B1FA3">
        <w:rPr>
          <w:b/>
          <w:bCs/>
        </w:rPr>
        <w:t>EBook El Delirio</w:t>
      </w:r>
      <w:r w:rsidRPr="006B1FA3">
        <w:t xml:space="preserve"> de forma sencilla y limpia en dos archivos: el index.html para la estructura y el estilos.css para ponerlo </w:t>
      </w:r>
      <w:r>
        <w:t>presentable</w:t>
      </w:r>
      <w:r w:rsidRPr="006B1FA3">
        <w:t>.</w:t>
      </w:r>
    </w:p>
    <w:p w14:paraId="456D7FE4" w14:textId="6F287FEA" w:rsidR="006B1FA3" w:rsidRPr="006B1FA3" w:rsidRDefault="006B1FA3" w:rsidP="006B1FA3">
      <w:r>
        <w:t>E</w:t>
      </w:r>
      <w:r w:rsidRPr="006B1FA3">
        <w:t xml:space="preserve">l HTML </w:t>
      </w:r>
      <w:r>
        <w:t>se divide así.</w:t>
      </w:r>
    </w:p>
    <w:p w14:paraId="14D01E74" w14:textId="77777777" w:rsidR="006B1FA3" w:rsidRPr="006B1FA3" w:rsidRDefault="006B1FA3" w:rsidP="006B1FA3">
      <w:pPr>
        <w:numPr>
          <w:ilvl w:val="0"/>
          <w:numId w:val="1"/>
        </w:numPr>
      </w:pPr>
      <w:r w:rsidRPr="006B1FA3">
        <w:rPr>
          <w:b/>
          <w:bCs/>
        </w:rPr>
        <w:t>Header:</w:t>
      </w:r>
      <w:r w:rsidRPr="006B1FA3">
        <w:t xml:space="preserve"> Arriba del todo dejé el logo del negocio con el menú para moverse por la página.</w:t>
      </w:r>
    </w:p>
    <w:p w14:paraId="0F2D0CB4" w14:textId="77777777" w:rsidR="006B1FA3" w:rsidRPr="006B1FA3" w:rsidRDefault="006B1FA3" w:rsidP="006B1FA3">
      <w:pPr>
        <w:numPr>
          <w:ilvl w:val="0"/>
          <w:numId w:val="1"/>
        </w:numPr>
      </w:pPr>
      <w:r w:rsidRPr="006B1FA3">
        <w:rPr>
          <w:b/>
          <w:bCs/>
        </w:rPr>
        <w:t>Hero:</w:t>
      </w:r>
      <w:r w:rsidRPr="006B1FA3">
        <w:t xml:space="preserve"> Es lo primero que ves al entrar. Le puse el título llamativo con nuestro eslogan, un pequeño texto invitando a la lectura a adultos jóvenes, el botón para ir a ver los libros y una imagen de fondo.</w:t>
      </w:r>
    </w:p>
    <w:p w14:paraId="4E4D1095" w14:textId="77777777" w:rsidR="006B1FA3" w:rsidRPr="006B1FA3" w:rsidRDefault="006B1FA3" w:rsidP="006B1FA3">
      <w:pPr>
        <w:numPr>
          <w:ilvl w:val="0"/>
          <w:numId w:val="1"/>
        </w:numPr>
      </w:pPr>
      <w:r w:rsidRPr="006B1FA3">
        <w:rPr>
          <w:b/>
          <w:bCs/>
        </w:rPr>
        <w:t>Nosotros:</w:t>
      </w:r>
      <w:r w:rsidRPr="006B1FA3">
        <w:t xml:space="preserve"> Una sección cortita donde explico quiénes somos, qué vendemos, a quién ayudamos y qué nos hace diferentes como librería virtual.</w:t>
      </w:r>
    </w:p>
    <w:p w14:paraId="7D8210FF" w14:textId="77777777" w:rsidR="006B1FA3" w:rsidRPr="006B1FA3" w:rsidRDefault="006B1FA3" w:rsidP="006B1FA3">
      <w:pPr>
        <w:numPr>
          <w:ilvl w:val="0"/>
          <w:numId w:val="1"/>
        </w:numPr>
      </w:pPr>
      <w:r w:rsidRPr="006B1FA3">
        <w:rPr>
          <w:b/>
          <w:bCs/>
        </w:rPr>
        <w:t>Productos:</w:t>
      </w:r>
      <w:r w:rsidRPr="006B1FA3">
        <w:t xml:space="preserve"> Aquí acomodé 6 tarjetas con los libros principales (la trilogía de </w:t>
      </w:r>
      <w:r w:rsidRPr="006B1FA3">
        <w:rPr>
          <w:i/>
          <w:iCs/>
        </w:rPr>
        <w:t>Nacidos de la Bruma</w:t>
      </w:r>
      <w:r w:rsidRPr="006B1FA3">
        <w:t xml:space="preserve">, </w:t>
      </w:r>
      <w:r w:rsidRPr="006B1FA3">
        <w:rPr>
          <w:i/>
          <w:iCs/>
        </w:rPr>
        <w:t>En las montañas de la locura</w:t>
      </w:r>
      <w:r w:rsidRPr="006B1FA3">
        <w:t xml:space="preserve">, </w:t>
      </w:r>
      <w:r w:rsidRPr="006B1FA3">
        <w:rPr>
          <w:i/>
          <w:iCs/>
        </w:rPr>
        <w:t>El cuervo</w:t>
      </w:r>
      <w:r w:rsidRPr="006B1FA3">
        <w:t xml:space="preserve">, </w:t>
      </w:r>
      <w:r w:rsidRPr="006B1FA3">
        <w:rPr>
          <w:i/>
          <w:iCs/>
        </w:rPr>
        <w:t>Justine</w:t>
      </w:r>
      <w:r w:rsidRPr="006B1FA3">
        <w:t xml:space="preserve">, </w:t>
      </w:r>
      <w:r w:rsidRPr="006B1FA3">
        <w:rPr>
          <w:i/>
          <w:iCs/>
        </w:rPr>
        <w:t>El hombre iluminado</w:t>
      </w:r>
      <w:r w:rsidRPr="006B1FA3">
        <w:t xml:space="preserve"> y </w:t>
      </w:r>
      <w:r w:rsidRPr="006B1FA3">
        <w:rPr>
          <w:i/>
          <w:iCs/>
        </w:rPr>
        <w:t>El mito de Sísifo</w:t>
      </w:r>
      <w:r w:rsidRPr="006B1FA3">
        <w:t>). Cada una tiene su foto/portada, una pequeña descripción, el precio y un botón de compra.</w:t>
      </w:r>
    </w:p>
    <w:p w14:paraId="01D303EC" w14:textId="77777777" w:rsidR="006B1FA3" w:rsidRPr="006B1FA3" w:rsidRDefault="006B1FA3" w:rsidP="006B1FA3">
      <w:pPr>
        <w:numPr>
          <w:ilvl w:val="0"/>
          <w:numId w:val="1"/>
        </w:numPr>
      </w:pPr>
      <w:r w:rsidRPr="006B1FA3">
        <w:rPr>
          <w:b/>
          <w:bCs/>
        </w:rPr>
        <w:t>Servicios:</w:t>
      </w:r>
      <w:r w:rsidRPr="006B1FA3">
        <w:t xml:space="preserve"> Puse 3 tarjetas rápidas resaltando las ventajas de la plataforma (formatos EPUB/PDF, descarga rápida y catálogo exclusivo).</w:t>
      </w:r>
    </w:p>
    <w:p w14:paraId="174A1CD3" w14:textId="77777777" w:rsidR="006B1FA3" w:rsidRPr="006B1FA3" w:rsidRDefault="006B1FA3" w:rsidP="006B1FA3">
      <w:pPr>
        <w:numPr>
          <w:ilvl w:val="0"/>
          <w:numId w:val="1"/>
        </w:numPr>
      </w:pPr>
      <w:r w:rsidRPr="006B1FA3">
        <w:rPr>
          <w:b/>
          <w:bCs/>
        </w:rPr>
        <w:t>Tabla de precios:</w:t>
      </w:r>
      <w:r w:rsidRPr="006B1FA3">
        <w:t xml:space="preserve"> Armé una tabla comparando los tipos de archivos, en qué dispositivos se leen y los precios de las membresías.</w:t>
      </w:r>
    </w:p>
    <w:p w14:paraId="114084F4" w14:textId="77777777" w:rsidR="006B1FA3" w:rsidRPr="006B1FA3" w:rsidRDefault="006B1FA3" w:rsidP="006B1FA3">
      <w:pPr>
        <w:numPr>
          <w:ilvl w:val="0"/>
          <w:numId w:val="1"/>
        </w:numPr>
      </w:pPr>
      <w:r w:rsidRPr="006B1FA3">
        <w:rPr>
          <w:b/>
          <w:bCs/>
        </w:rPr>
        <w:t>Galería:</w:t>
      </w:r>
      <w:r w:rsidRPr="006B1FA3">
        <w:t xml:space="preserve"> Una cuadrícula con 6 fotos ambientadas en libros y lectura digital.</w:t>
      </w:r>
    </w:p>
    <w:p w14:paraId="733934E4" w14:textId="77777777" w:rsidR="006B1FA3" w:rsidRPr="006B1FA3" w:rsidRDefault="006B1FA3" w:rsidP="006B1FA3">
      <w:pPr>
        <w:numPr>
          <w:ilvl w:val="0"/>
          <w:numId w:val="1"/>
        </w:numPr>
      </w:pPr>
      <w:r w:rsidRPr="006B1FA3">
        <w:rPr>
          <w:b/>
          <w:bCs/>
        </w:rPr>
        <w:t>Contacto:</w:t>
      </w:r>
      <w:r w:rsidRPr="006B1FA3">
        <w:t xml:space="preserve"> Un formulario sencillo con sus etiquetas (label), cajitas para llenar datos, un menú desplegable para elegir el libro de interés y el botón de enviar.</w:t>
      </w:r>
    </w:p>
    <w:p w14:paraId="74AF0E21" w14:textId="77777777" w:rsidR="006B1FA3" w:rsidRPr="006B1FA3" w:rsidRDefault="006B1FA3" w:rsidP="006B1FA3">
      <w:pPr>
        <w:numPr>
          <w:ilvl w:val="0"/>
          <w:numId w:val="1"/>
        </w:numPr>
      </w:pPr>
      <w:r w:rsidRPr="006B1FA3">
        <w:rPr>
          <w:b/>
          <w:bCs/>
        </w:rPr>
        <w:t>Footer:</w:t>
      </w:r>
      <w:r w:rsidRPr="006B1FA3">
        <w:t xml:space="preserve"> Al final dejé los datos de contacto en Medellín, nuestro Instagram (@hdanny.7) y los derechos reservados.</w:t>
      </w:r>
    </w:p>
    <w:p w14:paraId="7ABDF934" w14:textId="77777777" w:rsidR="006B1FA3" w:rsidRPr="006B1FA3" w:rsidRDefault="006B1FA3" w:rsidP="006B1FA3">
      <w:pPr>
        <w:rPr>
          <w:b/>
          <w:bCs/>
        </w:rPr>
      </w:pPr>
      <w:r w:rsidRPr="006B1FA3">
        <w:rPr>
          <w:b/>
          <w:bCs/>
        </w:rPr>
        <w:t>¿En dónde usé Flexbox y para qué me sirvió?</w:t>
      </w:r>
    </w:p>
    <w:p w14:paraId="650E2B69" w14:textId="77777777" w:rsidR="006B1FA3" w:rsidRPr="006B1FA3" w:rsidRDefault="006B1FA3" w:rsidP="006B1FA3">
      <w:r w:rsidRPr="006B1FA3">
        <w:t>Usé display: flex; en casi todas las secciones porque hace que acomodar las cosas sea muchísimo más fácil sin enredarse tanto con el código:</w:t>
      </w:r>
    </w:p>
    <w:p w14:paraId="6BA44E28" w14:textId="77777777" w:rsidR="006B1FA3" w:rsidRPr="006B1FA3" w:rsidRDefault="006B1FA3" w:rsidP="006B1FA3">
      <w:pPr>
        <w:numPr>
          <w:ilvl w:val="0"/>
          <w:numId w:val="2"/>
        </w:numPr>
      </w:pPr>
      <w:r w:rsidRPr="006B1FA3">
        <w:rPr>
          <w:b/>
          <w:bCs/>
        </w:rPr>
        <w:t>Header:</w:t>
      </w:r>
      <w:r w:rsidRPr="006B1FA3">
        <w:t xml:space="preserve"> Lo usé en la barra principal para mandar el logo a la izquierda y el menú a la derecha (justify-content: space-between), y dentro del menú para que los enlaces quedaran en fila con espacio entre ellos.</w:t>
      </w:r>
    </w:p>
    <w:p w14:paraId="19574DC5" w14:textId="77777777" w:rsidR="006B1FA3" w:rsidRPr="006B1FA3" w:rsidRDefault="006B1FA3" w:rsidP="006B1FA3">
      <w:pPr>
        <w:numPr>
          <w:ilvl w:val="0"/>
          <w:numId w:val="2"/>
        </w:numPr>
      </w:pPr>
      <w:r w:rsidRPr="006B1FA3">
        <w:rPr>
          <w:b/>
          <w:bCs/>
        </w:rPr>
        <w:lastRenderedPageBreak/>
        <w:t>Hero:</w:t>
      </w:r>
      <w:r w:rsidRPr="006B1FA3">
        <w:t xml:space="preserve"> Lo apliqué para dividir la sección en dos columnas (texto a la izquierda e imagen a la derecha) y alinearlas bien al centro.</w:t>
      </w:r>
    </w:p>
    <w:p w14:paraId="454F2E25" w14:textId="77777777" w:rsidR="006B1FA3" w:rsidRPr="006B1FA3" w:rsidRDefault="006B1FA3" w:rsidP="006B1FA3">
      <w:pPr>
        <w:numPr>
          <w:ilvl w:val="0"/>
          <w:numId w:val="2"/>
        </w:numPr>
      </w:pPr>
      <w:r w:rsidRPr="006B1FA3">
        <w:rPr>
          <w:b/>
          <w:bCs/>
        </w:rPr>
        <w:t>Nosotros:</w:t>
      </w:r>
      <w:r w:rsidRPr="006B1FA3">
        <w:t xml:space="preserve"> Igual que en el Hero, me sirvió para poner la imagen al lado del texto informativo de forma ordenada.</w:t>
      </w:r>
    </w:p>
    <w:p w14:paraId="09AA2866" w14:textId="77777777" w:rsidR="006B1FA3" w:rsidRPr="006B1FA3" w:rsidRDefault="006B1FA3" w:rsidP="006B1FA3">
      <w:pPr>
        <w:numPr>
          <w:ilvl w:val="0"/>
          <w:numId w:val="2"/>
        </w:numPr>
      </w:pPr>
      <w:r w:rsidRPr="006B1FA3">
        <w:rPr>
          <w:b/>
          <w:bCs/>
        </w:rPr>
        <w:t>Productos:</w:t>
      </w:r>
      <w:r w:rsidRPr="006B1FA3">
        <w:t xml:space="preserve"> En el contenedor de las 6 tarjetas usé flex-wrap: wrap con un gap de 20px. Esto hace que las tarjetas se acomoden solas en filas y bajen ordenadamente si no caben en la pantalla.</w:t>
      </w:r>
    </w:p>
    <w:p w14:paraId="5FDC7432" w14:textId="77777777" w:rsidR="006B1FA3" w:rsidRPr="006B1FA3" w:rsidRDefault="006B1FA3" w:rsidP="006B1FA3">
      <w:pPr>
        <w:numPr>
          <w:ilvl w:val="0"/>
          <w:numId w:val="2"/>
        </w:numPr>
      </w:pPr>
      <w:r w:rsidRPr="006B1FA3">
        <w:rPr>
          <w:b/>
          <w:bCs/>
        </w:rPr>
        <w:t>Servicios:</w:t>
      </w:r>
      <w:r w:rsidRPr="006B1FA3">
        <w:t xml:space="preserve"> Para repartir los 3 bloques de beneficios a lo ancho de la página de forma pareja.</w:t>
      </w:r>
    </w:p>
    <w:p w14:paraId="27628346" w14:textId="77777777" w:rsidR="006B1FA3" w:rsidRPr="006B1FA3" w:rsidRDefault="006B1FA3" w:rsidP="006B1FA3">
      <w:pPr>
        <w:numPr>
          <w:ilvl w:val="0"/>
          <w:numId w:val="2"/>
        </w:numPr>
      </w:pPr>
      <w:r w:rsidRPr="006B1FA3">
        <w:rPr>
          <w:b/>
          <w:bCs/>
        </w:rPr>
        <w:t>Galería:</w:t>
      </w:r>
      <w:r w:rsidRPr="006B1FA3">
        <w:t xml:space="preserve"> Para hacer la cuadrícula de fotos flexible, de modo que las 6 imágenes se adapten sin desbaratarse.</w:t>
      </w:r>
    </w:p>
    <w:p w14:paraId="0952D77F" w14:textId="77777777" w:rsidR="006B1FA3" w:rsidRPr="006B1FA3" w:rsidRDefault="006B1FA3" w:rsidP="006B1FA3">
      <w:pPr>
        <w:numPr>
          <w:ilvl w:val="0"/>
          <w:numId w:val="2"/>
        </w:numPr>
      </w:pPr>
      <w:r w:rsidRPr="006B1FA3">
        <w:rPr>
          <w:b/>
          <w:bCs/>
        </w:rPr>
        <w:t>Formulario:</w:t>
      </w:r>
      <w:r w:rsidRPr="006B1FA3">
        <w:t xml:space="preserve"> Aquí usé flex-direction: column para que todos los campos del formulario (nombre, correo, mensaje, botón) quedaran apilados uno debajo del otro bien alineados.</w:t>
      </w:r>
    </w:p>
    <w:p w14:paraId="4A21C60E" w14:textId="77777777" w:rsidR="006B1FA3" w:rsidRPr="006B1FA3" w:rsidRDefault="006B1FA3" w:rsidP="006B1FA3">
      <w:pPr>
        <w:numPr>
          <w:ilvl w:val="0"/>
          <w:numId w:val="2"/>
        </w:numPr>
      </w:pPr>
      <w:r w:rsidRPr="006B1FA3">
        <w:rPr>
          <w:b/>
          <w:bCs/>
        </w:rPr>
        <w:t>Footer:</w:t>
      </w:r>
      <w:r w:rsidRPr="006B1FA3">
        <w:t xml:space="preserve"> Para centrar todo el texto e información de contacto en el medio de la pantalla.</w:t>
      </w:r>
    </w:p>
    <w:p w14:paraId="0CB7D34B" w14:textId="77777777" w:rsidR="006B1FA3" w:rsidRPr="006B1FA3" w:rsidRDefault="006B1FA3" w:rsidP="006B1FA3">
      <w:pPr>
        <w:numPr>
          <w:ilvl w:val="0"/>
          <w:numId w:val="2"/>
        </w:numPr>
      </w:pPr>
      <w:r w:rsidRPr="006B1FA3">
        <w:rPr>
          <w:b/>
          <w:bCs/>
        </w:rPr>
        <w:t>Responsive (Móviles):</w:t>
      </w:r>
      <w:r w:rsidRPr="006B1FA3">
        <w:t xml:space="preserve"> En el @media cambié la dirección de flex a columna para que cuando abras la página desde un celular, el menú, las imágenes y las tarjetas se pongan una debajo de otra y no se desborde la pantalla.</w:t>
      </w:r>
    </w:p>
    <w:p w14:paraId="03318D50" w14:textId="77777777" w:rsidR="006B1FA3" w:rsidRPr="006B1FA3" w:rsidRDefault="006B1FA3" w:rsidP="006B1FA3">
      <w:pPr>
        <w:rPr>
          <w:b/>
          <w:bCs/>
        </w:rPr>
      </w:pPr>
      <w:r w:rsidRPr="006B1FA3">
        <w:rPr>
          <w:b/>
          <w:bCs/>
        </w:rPr>
        <w:t>Etiquetas HTML que más usé</w:t>
      </w:r>
    </w:p>
    <w:p w14:paraId="1F06D7DC" w14:textId="77777777" w:rsidR="006B1FA3" w:rsidRPr="006B1FA3" w:rsidRDefault="006B1FA3" w:rsidP="006B1FA3">
      <w:pPr>
        <w:numPr>
          <w:ilvl w:val="0"/>
          <w:numId w:val="3"/>
        </w:numPr>
      </w:pPr>
      <w:r w:rsidRPr="006B1FA3">
        <w:rPr>
          <w:b/>
          <w:bCs/>
        </w:rPr>
        <w:t>Etiquetas de estructura (&lt;header&gt;, &lt;section&gt;, &lt;nav&gt;, &lt;footer&gt;):</w:t>
      </w:r>
      <w:r w:rsidRPr="006B1FA3">
        <w:t xml:space="preserve"> Las usé para separar y darle orden semántico a cada parte de la página.</w:t>
      </w:r>
    </w:p>
    <w:p w14:paraId="6493C353" w14:textId="77777777" w:rsidR="006B1FA3" w:rsidRPr="006B1FA3" w:rsidRDefault="006B1FA3" w:rsidP="006B1FA3">
      <w:pPr>
        <w:numPr>
          <w:ilvl w:val="0"/>
          <w:numId w:val="3"/>
        </w:numPr>
      </w:pPr>
      <w:r w:rsidRPr="006B1FA3">
        <w:rPr>
          <w:b/>
          <w:bCs/>
        </w:rPr>
        <w:t>Títulos (&lt;h1&gt;, &lt;h2&gt;, &lt;h3&gt;):</w:t>
      </w:r>
      <w:r w:rsidRPr="006B1FA3">
        <w:t xml:space="preserve"> Para manejar la jerarquía de los textos (el nombre de la tienda, los títulos de las secciones y los nombres de los libros).</w:t>
      </w:r>
    </w:p>
    <w:p w14:paraId="13B94509" w14:textId="77777777" w:rsidR="006B1FA3" w:rsidRPr="006B1FA3" w:rsidRDefault="006B1FA3" w:rsidP="006B1FA3">
      <w:pPr>
        <w:numPr>
          <w:ilvl w:val="0"/>
          <w:numId w:val="3"/>
        </w:numPr>
      </w:pPr>
      <w:r w:rsidRPr="006B1FA3">
        <w:rPr>
          <w:b/>
          <w:bCs/>
        </w:rPr>
        <w:t>Párrafos (&lt;p&gt;):</w:t>
      </w:r>
      <w:r w:rsidRPr="006B1FA3">
        <w:t xml:space="preserve"> Para todos los textos descriptivos y precios.</w:t>
      </w:r>
    </w:p>
    <w:p w14:paraId="459A23BD" w14:textId="77777777" w:rsidR="006B1FA3" w:rsidRPr="006B1FA3" w:rsidRDefault="006B1FA3" w:rsidP="006B1FA3">
      <w:pPr>
        <w:numPr>
          <w:ilvl w:val="0"/>
          <w:numId w:val="3"/>
        </w:numPr>
      </w:pPr>
      <w:r w:rsidRPr="006B1FA3">
        <w:rPr>
          <w:b/>
          <w:bCs/>
        </w:rPr>
        <w:t>Enlaces (&lt;a&gt;):</w:t>
      </w:r>
      <w:r w:rsidRPr="006B1FA3">
        <w:t xml:space="preserve"> Para los botones y las opciones del menú de navegación.</w:t>
      </w:r>
    </w:p>
    <w:p w14:paraId="4559EFB6" w14:textId="77777777" w:rsidR="006B1FA3" w:rsidRPr="006B1FA3" w:rsidRDefault="006B1FA3" w:rsidP="006B1FA3">
      <w:pPr>
        <w:numPr>
          <w:ilvl w:val="0"/>
          <w:numId w:val="3"/>
        </w:numPr>
      </w:pPr>
      <w:r w:rsidRPr="006B1FA3">
        <w:rPr>
          <w:b/>
          <w:bCs/>
        </w:rPr>
        <w:t>Imágenes (&lt;img&gt;):</w:t>
      </w:r>
      <w:r w:rsidRPr="006B1FA3">
        <w:t xml:space="preserve"> Para cargar las portadas e ilustraciones, todas con su atributo alt por si no cargan.</w:t>
      </w:r>
    </w:p>
    <w:p w14:paraId="264E0218" w14:textId="77777777" w:rsidR="006B1FA3" w:rsidRPr="006B1FA3" w:rsidRDefault="006B1FA3" w:rsidP="006B1FA3">
      <w:pPr>
        <w:numPr>
          <w:ilvl w:val="0"/>
          <w:numId w:val="3"/>
        </w:numPr>
      </w:pPr>
      <w:r w:rsidRPr="006B1FA3">
        <w:rPr>
          <w:b/>
          <w:bCs/>
        </w:rPr>
        <w:t>Tablas (&lt;table&gt;, &lt;thead&gt;, &lt;tbody&gt;, &lt;tr&gt;, &lt;th&gt;, &lt;td&gt;):</w:t>
      </w:r>
      <w:r w:rsidRPr="006B1FA3">
        <w:t xml:space="preserve"> Todo el grupo necesario para armar la tabla de planes y formatos.</w:t>
      </w:r>
    </w:p>
    <w:p w14:paraId="19B3188E" w14:textId="77777777" w:rsidR="006B1FA3" w:rsidRPr="006B1FA3" w:rsidRDefault="006B1FA3" w:rsidP="006B1FA3">
      <w:pPr>
        <w:numPr>
          <w:ilvl w:val="0"/>
          <w:numId w:val="3"/>
        </w:numPr>
      </w:pPr>
      <w:r w:rsidRPr="006B1FA3">
        <w:rPr>
          <w:b/>
          <w:bCs/>
        </w:rPr>
        <w:lastRenderedPageBreak/>
        <w:t>Formulario (&lt;form&gt;, &lt;label&gt;, &lt;input&gt;, &lt;select&gt;, &lt;textarea&gt;, &lt;button&gt;):</w:t>
      </w:r>
      <w:r w:rsidRPr="006B1FA3">
        <w:t xml:space="preserve"> Las etiquetas típicas para pedir datos al usuario (texto, teléfono, correo, menú de opciones y el botón de enviar).</w:t>
      </w:r>
    </w:p>
    <w:p w14:paraId="06C1BE28" w14:textId="77777777" w:rsidR="006B1FA3" w:rsidRPr="006B1FA3" w:rsidRDefault="006B1FA3" w:rsidP="006B1FA3">
      <w:pPr>
        <w:numPr>
          <w:ilvl w:val="0"/>
          <w:numId w:val="3"/>
        </w:numPr>
      </w:pPr>
      <w:r w:rsidRPr="006B1FA3">
        <w:rPr>
          <w:b/>
          <w:bCs/>
        </w:rPr>
        <w:t>Contenedores (&lt;div&gt;):</w:t>
      </w:r>
      <w:r w:rsidRPr="006B1FA3">
        <w:t xml:space="preserve"> Los usé como "cajas" para agrupar elementos y aplicarles estilos o Flexbox.</w:t>
      </w:r>
    </w:p>
    <w:p w14:paraId="51A8AB58" w14:textId="77777777" w:rsidR="006B1FA3" w:rsidRPr="006B1FA3" w:rsidRDefault="006B1FA3" w:rsidP="006B1FA3">
      <w:pPr>
        <w:rPr>
          <w:b/>
          <w:bCs/>
        </w:rPr>
      </w:pPr>
      <w:r w:rsidRPr="006B1FA3">
        <w:rPr>
          <w:b/>
          <w:bCs/>
        </w:rPr>
        <w:t>Propiedades CSS que practiqué</w:t>
      </w:r>
    </w:p>
    <w:p w14:paraId="4EC22C41" w14:textId="77777777" w:rsidR="006B1FA3" w:rsidRPr="006B1FA3" w:rsidRDefault="006B1FA3" w:rsidP="006B1FA3">
      <w:pPr>
        <w:numPr>
          <w:ilvl w:val="0"/>
          <w:numId w:val="4"/>
        </w:numPr>
      </w:pPr>
      <w:r w:rsidRPr="006B1FA3">
        <w:rPr>
          <w:b/>
          <w:bCs/>
        </w:rPr>
        <w:t>Variables (:root):</w:t>
      </w:r>
      <w:r w:rsidRPr="006B1FA3">
        <w:t xml:space="preserve"> Creé las variables al inicio para guardar los colores corporativos (violeta, negro, gris y blanco) y usarlos fácil en todo el código.</w:t>
      </w:r>
    </w:p>
    <w:p w14:paraId="0A2898ED" w14:textId="77777777" w:rsidR="006B1FA3" w:rsidRPr="006B1FA3" w:rsidRDefault="006B1FA3" w:rsidP="006B1FA3">
      <w:pPr>
        <w:numPr>
          <w:ilvl w:val="0"/>
          <w:numId w:val="4"/>
        </w:numPr>
      </w:pPr>
      <w:r w:rsidRPr="006B1FA3">
        <w:rPr>
          <w:b/>
          <w:bCs/>
        </w:rPr>
        <w:t>Para los espacios y tamaños:</w:t>
      </w:r>
      <w:r w:rsidRPr="006B1FA3">
        <w:t xml:space="preserve"> Usé padding, margin, width, max-width y box-sizing: border-box para controlar los tamaños de las cajas.</w:t>
      </w:r>
    </w:p>
    <w:p w14:paraId="527F715F" w14:textId="77777777" w:rsidR="006B1FA3" w:rsidRPr="006B1FA3" w:rsidRDefault="006B1FA3" w:rsidP="006B1FA3">
      <w:pPr>
        <w:numPr>
          <w:ilvl w:val="0"/>
          <w:numId w:val="4"/>
        </w:numPr>
      </w:pPr>
      <w:r w:rsidRPr="006B1FA3">
        <w:rPr>
          <w:b/>
          <w:bCs/>
        </w:rPr>
        <w:t>Para las letras:</w:t>
      </w:r>
      <w:r w:rsidRPr="006B1FA3">
        <w:t xml:space="preserve"> font-family (usé Baskerville para títulos y Arial para textos), font-size, font-weight (negritas) y text-align.</w:t>
      </w:r>
    </w:p>
    <w:p w14:paraId="7E2D28F8" w14:textId="77777777" w:rsidR="006B1FA3" w:rsidRPr="006B1FA3" w:rsidRDefault="006B1FA3" w:rsidP="006B1FA3">
      <w:pPr>
        <w:numPr>
          <w:ilvl w:val="0"/>
          <w:numId w:val="4"/>
        </w:numPr>
      </w:pPr>
      <w:r w:rsidRPr="006B1FA3">
        <w:rPr>
          <w:b/>
          <w:bCs/>
        </w:rPr>
        <w:t>Colores:</w:t>
      </w:r>
      <w:r w:rsidRPr="006B1FA3">
        <w:t xml:space="preserve"> color para los textos y background-color para los fondos de secciones y botones.</w:t>
      </w:r>
    </w:p>
    <w:p w14:paraId="25899BAB" w14:textId="77777777" w:rsidR="006B1FA3" w:rsidRPr="006B1FA3" w:rsidRDefault="006B1FA3" w:rsidP="006B1FA3">
      <w:pPr>
        <w:numPr>
          <w:ilvl w:val="0"/>
          <w:numId w:val="4"/>
        </w:numPr>
      </w:pPr>
      <w:r w:rsidRPr="006B1FA3">
        <w:rPr>
          <w:b/>
          <w:bCs/>
        </w:rPr>
        <w:t>Flexbox pura:</w:t>
      </w:r>
      <w:r w:rsidRPr="006B1FA3">
        <w:t xml:space="preserve"> display: flex, flex-direction, justify-content, align-items, flex-wrap y gap.</w:t>
      </w:r>
    </w:p>
    <w:p w14:paraId="2B25C66A" w14:textId="77777777" w:rsidR="006B1FA3" w:rsidRPr="006B1FA3" w:rsidRDefault="006B1FA3" w:rsidP="006B1FA3">
      <w:pPr>
        <w:numPr>
          <w:ilvl w:val="0"/>
          <w:numId w:val="4"/>
        </w:numPr>
      </w:pPr>
      <w:r w:rsidRPr="006B1FA3">
        <w:rPr>
          <w:b/>
          <w:bCs/>
        </w:rPr>
        <w:t>Bordes y sombras:</w:t>
      </w:r>
      <w:r w:rsidRPr="006B1FA3">
        <w:t xml:space="preserve"> border, border-radius (para redondear esquinas de botones y tarjetas) y box-shadow (para darles un toque de profundidad).</w:t>
      </w:r>
    </w:p>
    <w:p w14:paraId="63399B6F" w14:textId="77777777" w:rsidR="006B1FA3" w:rsidRPr="006B1FA3" w:rsidRDefault="006B1FA3" w:rsidP="006B1FA3">
      <w:pPr>
        <w:numPr>
          <w:ilvl w:val="0"/>
          <w:numId w:val="4"/>
        </w:numPr>
      </w:pPr>
      <w:r w:rsidRPr="006B1FA3">
        <w:rPr>
          <w:b/>
          <w:bCs/>
        </w:rPr>
        <w:t>Detalles interactivos:</w:t>
      </w:r>
      <w:r w:rsidRPr="006B1FA3">
        <w:t xml:space="preserve"> Usé :hover para que los botones y enlaces cambien de color cuando pasas el cursor por encima.</w:t>
      </w:r>
    </w:p>
    <w:p w14:paraId="340CE3BE" w14:textId="77777777" w:rsidR="006B1FA3" w:rsidRPr="006B1FA3" w:rsidRDefault="006B1FA3" w:rsidP="006B1FA3">
      <w:pPr>
        <w:numPr>
          <w:ilvl w:val="0"/>
          <w:numId w:val="4"/>
        </w:numPr>
      </w:pPr>
      <w:r w:rsidRPr="006B1FA3">
        <w:rPr>
          <w:b/>
          <w:bCs/>
        </w:rPr>
        <w:t>Responsive:</w:t>
      </w:r>
      <w:r w:rsidRPr="006B1FA3">
        <w:t xml:space="preserve"> Usé @media (max-width: 768px) y object-fit: cover para que las fotos no se distorsionen en celulares.</w:t>
      </w:r>
    </w:p>
    <w:p w14:paraId="42FCA699" w14:textId="77777777" w:rsidR="006B1FA3" w:rsidRPr="006B1FA3" w:rsidRDefault="006B1FA3">
      <w:pPr>
        <w:rPr>
          <w:lang w:val="es-ES"/>
        </w:rPr>
      </w:pPr>
    </w:p>
    <w:sectPr w:rsidR="006B1FA3" w:rsidRPr="006B1F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028D"/>
    <w:multiLevelType w:val="multilevel"/>
    <w:tmpl w:val="1FBA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401E1"/>
    <w:multiLevelType w:val="multilevel"/>
    <w:tmpl w:val="8FE8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D13EE"/>
    <w:multiLevelType w:val="multilevel"/>
    <w:tmpl w:val="794CD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6801B5"/>
    <w:multiLevelType w:val="multilevel"/>
    <w:tmpl w:val="60F6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036">
    <w:abstractNumId w:val="3"/>
  </w:num>
  <w:num w:numId="2" w16cid:durableId="559026333">
    <w:abstractNumId w:val="2"/>
  </w:num>
  <w:num w:numId="3" w16cid:durableId="463276129">
    <w:abstractNumId w:val="0"/>
  </w:num>
  <w:num w:numId="4" w16cid:durableId="6561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A3"/>
    <w:rsid w:val="006B1FA3"/>
    <w:rsid w:val="00DA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2ECEC"/>
  <w15:chartTrackingRefBased/>
  <w15:docId w15:val="{D4885375-5808-430F-85B7-68F01A603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F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F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F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F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F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F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F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F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F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F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772</Words>
  <Characters>4250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Daniel</dc:creator>
  <cp:keywords/>
  <dc:description/>
  <cp:lastModifiedBy>Germán Daniel</cp:lastModifiedBy>
  <cp:revision>1</cp:revision>
  <dcterms:created xsi:type="dcterms:W3CDTF">2026-10-07T02:33:00Z</dcterms:created>
  <dcterms:modified xsi:type="dcterms:W3CDTF">2026-10-07T02:35:00Z</dcterms:modified>
</cp:coreProperties>
</file>