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8ABA" w14:textId="77777777" w:rsidR="003B266E" w:rsidRDefault="003B266E">
      <w:pPr>
        <w:spacing w:line="570" w:lineRule="exact"/>
        <w:ind w:firstLine="640"/>
        <w:jc w:val="left"/>
        <w:rPr>
          <w:rFonts w:ascii="Times New Roman" w:eastAsia="黑体" w:hAnsi="Times New Roman" w:cs="Times New Roman"/>
          <w:sz w:val="32"/>
          <w:szCs w:val="32"/>
        </w:rPr>
      </w:pPr>
    </w:p>
    <w:p w14:paraId="6B58CF32" w14:textId="77777777" w:rsidR="003B266E" w:rsidRDefault="003B266E">
      <w:pPr>
        <w:spacing w:line="570" w:lineRule="exact"/>
        <w:ind w:firstLine="880"/>
        <w:jc w:val="center"/>
        <w:rPr>
          <w:rFonts w:ascii="Times New Roman" w:eastAsia="方正小标宋简体" w:hAnsi="Times New Roman" w:cs="Times New Roman"/>
          <w:sz w:val="44"/>
          <w:szCs w:val="44"/>
        </w:rPr>
      </w:pPr>
    </w:p>
    <w:p w14:paraId="491191E5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  <w:bookmarkStart w:id="0" w:name="OLE_LINK15"/>
      <w:bookmarkStart w:id="1" w:name="OLE_LINK14"/>
    </w:p>
    <w:p w14:paraId="4216EB36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044A5B7A" w14:textId="19956E82" w:rsidR="003B266E" w:rsidRDefault="0034544D">
      <w:pPr>
        <w:ind w:left="2160" w:hangingChars="300" w:hanging="2160"/>
        <w:jc w:val="distribute"/>
        <w:rPr>
          <w:rFonts w:ascii="Times New Roman" w:eastAsia="方正小标宋简体" w:hAnsi="Times New Roman" w:cs="Times New Roman"/>
          <w:b/>
          <w:sz w:val="72"/>
          <w:szCs w:val="72"/>
        </w:rPr>
      </w:pPr>
      <w:r>
        <w:rPr>
          <w:rFonts w:ascii="Times New Roman" w:eastAsia="方正小标宋简体" w:hAnsi="Times New Roman" w:cs="Times New Roman" w:hint="eastAsia"/>
          <w:b/>
          <w:sz w:val="72"/>
          <w:szCs w:val="72"/>
        </w:rPr>
        <w:t>企业单位问题清单</w:t>
      </w:r>
    </w:p>
    <w:p w14:paraId="33A3F72A" w14:textId="77777777" w:rsidR="003B266E" w:rsidRDefault="003B266E">
      <w:pPr>
        <w:widowControl/>
        <w:ind w:firstLine="723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344DE7AA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2BBD43B2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16DABC76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607CC891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2E274A61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345D2DB3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75AF0A49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572A7FB0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147175CE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5FC124C5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0FAC779B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</w:p>
    <w:p w14:paraId="66752735" w14:textId="3044D1B5" w:rsidR="003B266E" w:rsidRDefault="00000000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</w:pPr>
      <w:r>
        <w:rPr>
          <w:rFonts w:ascii="Times New Roman" w:eastAsia="黑体" w:hAnsi="Times New Roman" w:cs="Times New Roman"/>
          <w:b/>
          <w:kern w:val="0"/>
          <w:sz w:val="36"/>
          <w:szCs w:val="36"/>
        </w:rPr>
        <w:lastRenderedPageBreak/>
        <w:t>20</w:t>
      </w:r>
      <w:r w:rsidR="0034544D">
        <w:rPr>
          <w:rFonts w:ascii="Times New Roman" w:eastAsia="黑体" w:hAnsi="Times New Roman" w:cs="Times New Roman" w:hint="eastAsia"/>
          <w:b/>
          <w:kern w:val="0"/>
          <w:sz w:val="36"/>
          <w:szCs w:val="36"/>
        </w:rPr>
        <w:t>25</w:t>
      </w:r>
      <w:r>
        <w:rPr>
          <w:rFonts w:ascii="Times New Roman" w:eastAsia="黑体" w:hAnsi="Times New Roman" w:cs="Times New Roman"/>
          <w:b/>
          <w:kern w:val="0"/>
          <w:sz w:val="36"/>
          <w:szCs w:val="36"/>
        </w:rPr>
        <w:t>年</w:t>
      </w:r>
      <w:r w:rsidR="0034544D">
        <w:rPr>
          <w:rFonts w:ascii="Times New Roman" w:eastAsia="黑体" w:hAnsi="Times New Roman" w:cs="Times New Roman" w:hint="eastAsia"/>
          <w:b/>
          <w:kern w:val="0"/>
          <w:sz w:val="36"/>
          <w:szCs w:val="36"/>
        </w:rPr>
        <w:t>11</w:t>
      </w:r>
      <w:r>
        <w:rPr>
          <w:rFonts w:ascii="Times New Roman" w:eastAsia="黑体" w:hAnsi="Times New Roman" w:cs="Times New Roman"/>
          <w:b/>
          <w:kern w:val="0"/>
          <w:sz w:val="36"/>
          <w:szCs w:val="36"/>
        </w:rPr>
        <w:t>月</w:t>
      </w:r>
      <w:r w:rsidR="0034544D">
        <w:rPr>
          <w:rFonts w:ascii="Times New Roman" w:eastAsia="黑体" w:hAnsi="Times New Roman" w:cs="Times New Roman" w:hint="eastAsia"/>
          <w:b/>
          <w:kern w:val="0"/>
          <w:sz w:val="36"/>
          <w:szCs w:val="36"/>
        </w:rPr>
        <w:t>29</w:t>
      </w:r>
      <w:r>
        <w:rPr>
          <w:rFonts w:ascii="Times New Roman" w:eastAsia="黑体" w:hAnsi="Times New Roman" w:cs="Times New Roman"/>
          <w:b/>
          <w:kern w:val="0"/>
          <w:sz w:val="36"/>
          <w:szCs w:val="36"/>
        </w:rPr>
        <w:t>日</w:t>
      </w:r>
      <w:bookmarkEnd w:id="0"/>
      <w:bookmarkEnd w:id="1"/>
    </w:p>
    <w:p w14:paraId="376E1B68" w14:textId="77777777" w:rsidR="003B266E" w:rsidRDefault="003B266E">
      <w:pPr>
        <w:widowControl/>
        <w:ind w:firstLine="723"/>
        <w:jc w:val="center"/>
        <w:rPr>
          <w:rFonts w:ascii="Times New Roman" w:eastAsia="黑体" w:hAnsi="Times New Roman" w:cs="Times New Roman"/>
          <w:b/>
          <w:kern w:val="0"/>
          <w:sz w:val="36"/>
          <w:szCs w:val="36"/>
        </w:rPr>
        <w:sectPr w:rsidR="003B266E">
          <w:headerReference w:type="default" r:id="rId7"/>
          <w:footerReference w:type="default" r:id="rId8"/>
          <w:headerReference w:type="first" r:id="rId9"/>
          <w:pgSz w:w="11906" w:h="16838"/>
          <w:pgMar w:top="1440" w:right="1800" w:bottom="1329" w:left="1800" w:header="691" w:footer="567" w:gutter="0"/>
          <w:cols w:space="425"/>
          <w:titlePg/>
          <w:docGrid w:type="lines" w:linePitch="312"/>
        </w:sectPr>
      </w:pPr>
    </w:p>
    <w:p w14:paraId="161E47FD" w14:textId="77777777" w:rsidR="003B266E" w:rsidRDefault="00000000">
      <w:pPr>
        <w:widowControl/>
        <w:tabs>
          <w:tab w:val="left" w:pos="426"/>
        </w:tabs>
        <w:spacing w:beforeLines="100" w:before="312" w:afterLines="100" w:after="312"/>
        <w:ind w:left="432" w:firstLine="723"/>
        <w:jc w:val="left"/>
        <w:outlineLvl w:val="0"/>
        <w:rPr>
          <w:rFonts w:ascii="Times New Roman" w:eastAsia="宋体" w:hAnsi="Times New Roman" w:cs="Times New Roman"/>
          <w:b/>
          <w:kern w:val="44"/>
          <w:sz w:val="36"/>
          <w:szCs w:val="36"/>
        </w:rPr>
      </w:pPr>
      <w:bookmarkStart w:id="2" w:name="_Toc5952"/>
      <w:r>
        <w:rPr>
          <w:rFonts w:ascii="Times New Roman" w:eastAsia="宋体" w:hAnsi="Times New Roman" w:cs="Times New Roman"/>
          <w:b/>
          <w:kern w:val="44"/>
          <w:sz w:val="36"/>
          <w:szCs w:val="36"/>
        </w:rPr>
        <w:lastRenderedPageBreak/>
        <w:t>1</w:t>
      </w:r>
      <w:r>
        <w:rPr>
          <w:rFonts w:ascii="Times New Roman" w:eastAsia="宋体" w:hAnsi="Times New Roman" w:cs="Times New Roman"/>
          <w:b/>
          <w:kern w:val="44"/>
          <w:sz w:val="36"/>
          <w:szCs w:val="36"/>
        </w:rPr>
        <w:t>综述</w:t>
      </w:r>
      <w:bookmarkEnd w:id="2"/>
    </w:p>
    <w:p w14:paraId="22BC7B45" w14:textId="77777777" w:rsidR="003B266E" w:rsidRDefault="00000000">
      <w:pPr>
        <w:spacing w:line="300" w:lineRule="auto"/>
        <w:ind w:firstLine="48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渗透结果总结汇总如下表：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418"/>
        <w:gridCol w:w="3685"/>
        <w:gridCol w:w="788"/>
      </w:tblGrid>
      <w:tr w:rsidR="003B266E" w14:paraId="3D652915" w14:textId="77777777">
        <w:tc>
          <w:tcPr>
            <w:tcW w:w="2405" w:type="dxa"/>
          </w:tcPr>
          <w:p w14:paraId="33D1CF0C" w14:textId="77777777" w:rsidR="003B266E" w:rsidRDefault="00000000">
            <w:pPr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渗透系统对象</w:t>
            </w:r>
          </w:p>
        </w:tc>
        <w:tc>
          <w:tcPr>
            <w:tcW w:w="1418" w:type="dxa"/>
          </w:tcPr>
          <w:p w14:paraId="1300D60E" w14:textId="77777777" w:rsidR="003B266E" w:rsidRDefault="00000000">
            <w:pPr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漏洞类型</w:t>
            </w:r>
          </w:p>
        </w:tc>
        <w:tc>
          <w:tcPr>
            <w:tcW w:w="3685" w:type="dxa"/>
          </w:tcPr>
          <w:p w14:paraId="222090A2" w14:textId="77777777" w:rsidR="003B266E" w:rsidRDefault="00000000">
            <w:pPr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具体成果</w:t>
            </w:r>
            <w:r>
              <w:rPr>
                <w:rFonts w:ascii="Times New Roman" w:eastAsia="宋体" w:hAnsi="Times New Roman" w:cs="Times New Roman"/>
                <w:szCs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可罗列</w:t>
            </w:r>
            <w:r>
              <w:rPr>
                <w:rFonts w:ascii="Times New Roman" w:eastAsia="宋体" w:hAnsi="Times New Roman" w:cs="Times New Roman"/>
                <w:szCs w:val="24"/>
              </w:rPr>
              <w:t>)</w:t>
            </w:r>
          </w:p>
        </w:tc>
        <w:tc>
          <w:tcPr>
            <w:tcW w:w="788" w:type="dxa"/>
          </w:tcPr>
          <w:p w14:paraId="56595D82" w14:textId="77777777" w:rsidR="003B266E" w:rsidRDefault="00000000">
            <w:pPr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数量</w:t>
            </w:r>
          </w:p>
        </w:tc>
      </w:tr>
      <w:tr w:rsidR="003B266E" w14:paraId="4953B1FE" w14:textId="77777777">
        <w:tc>
          <w:tcPr>
            <w:tcW w:w="2405" w:type="dxa"/>
          </w:tcPr>
          <w:p w14:paraId="398FA495" w14:textId="77777777" w:rsidR="00980C60" w:rsidRDefault="00980C60" w:rsidP="00980C60">
            <w:pPr>
              <w:ind w:firstLine="480"/>
            </w:pPr>
            <w:r>
              <w:rPr>
                <w:rFonts w:hint="eastAsia"/>
              </w:rPr>
              <w:t>IP:</w:t>
            </w:r>
            <w:r>
              <w:t xml:space="preserve"> </w:t>
            </w:r>
            <w:r w:rsidRPr="00980C60">
              <w:t>10.1.10.12</w:t>
            </w:r>
          </w:p>
          <w:p w14:paraId="6CE5D0D6" w14:textId="14BD411A" w:rsidR="003B266E" w:rsidRDefault="0034544D">
            <w:pPr>
              <w:spacing w:line="30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组态软件系统</w:t>
            </w:r>
          </w:p>
        </w:tc>
        <w:tc>
          <w:tcPr>
            <w:tcW w:w="1418" w:type="dxa"/>
          </w:tcPr>
          <w:p w14:paraId="47898326" w14:textId="26A13DF6" w:rsidR="003B266E" w:rsidRDefault="00EF2D03">
            <w:pPr>
              <w:spacing w:line="30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4"/>
              </w:rPr>
              <w:t>ebshell</w:t>
            </w:r>
          </w:p>
        </w:tc>
        <w:tc>
          <w:tcPr>
            <w:tcW w:w="3685" w:type="dxa"/>
          </w:tcPr>
          <w:p w14:paraId="0B33F522" w14:textId="77777777" w:rsidR="00EF2D03" w:rsidRDefault="00EF2D03" w:rsidP="00EF2D03">
            <w:pPr>
              <w:widowControl/>
              <w:spacing w:line="300" w:lineRule="auto"/>
              <w:ind w:firstLineChars="0" w:firstLine="0"/>
              <w:jc w:val="left"/>
              <w:rPr>
                <w:rFonts w:ascii="Times New Roman" w:eastAsia="宋体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4"/>
              </w:rPr>
              <w:tab/>
            </w:r>
            <w:r>
              <w:rPr>
                <w:rFonts w:ascii="Times New Roman" w:eastAsia="宋体" w:hAnsi="Times New Roman" w:cs="Times New Roman" w:hint="eastAsia"/>
                <w:kern w:val="0"/>
                <w:szCs w:val="24"/>
              </w:rPr>
              <w:t>上传一句话木马拿到</w:t>
            </w:r>
            <w:r>
              <w:rPr>
                <w:rFonts w:ascii="Times New Roman" w:eastAsia="宋体" w:hAnsi="Times New Roman" w:cs="Times New Roman" w:hint="eastAsia"/>
                <w:kern w:val="0"/>
                <w:szCs w:val="24"/>
              </w:rPr>
              <w:t xml:space="preserve">shell </w:t>
            </w:r>
          </w:p>
          <w:p w14:paraId="017927BE" w14:textId="12D2DE1C" w:rsidR="003B266E" w:rsidRPr="00EF2D03" w:rsidRDefault="003B266E">
            <w:pPr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Cs w:val="24"/>
              </w:rPr>
            </w:pPr>
          </w:p>
        </w:tc>
        <w:tc>
          <w:tcPr>
            <w:tcW w:w="788" w:type="dxa"/>
          </w:tcPr>
          <w:p w14:paraId="1FF65CD2" w14:textId="77777777" w:rsidR="003B266E" w:rsidRDefault="00000000">
            <w:pPr>
              <w:spacing w:line="300" w:lineRule="auto"/>
              <w:ind w:firstLineChars="0" w:firstLine="0"/>
              <w:jc w:val="left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/>
                <w:szCs w:val="24"/>
              </w:rPr>
              <w:t>1</w:t>
            </w:r>
          </w:p>
        </w:tc>
      </w:tr>
    </w:tbl>
    <w:p w14:paraId="63C8CCBC" w14:textId="77777777" w:rsidR="003B266E" w:rsidRDefault="00000000">
      <w:pPr>
        <w:widowControl/>
        <w:tabs>
          <w:tab w:val="left" w:pos="426"/>
        </w:tabs>
        <w:spacing w:beforeLines="100" w:before="312" w:afterLines="100" w:after="312"/>
        <w:ind w:left="432" w:firstLine="723"/>
        <w:jc w:val="left"/>
        <w:outlineLvl w:val="0"/>
        <w:rPr>
          <w:rFonts w:ascii="Times New Roman" w:eastAsia="宋体" w:hAnsi="Times New Roman" w:cs="Times New Roman"/>
          <w:b/>
          <w:kern w:val="44"/>
          <w:sz w:val="36"/>
          <w:szCs w:val="36"/>
        </w:rPr>
      </w:pPr>
      <w:bookmarkStart w:id="3" w:name="_Toc1611"/>
      <w:r>
        <w:rPr>
          <w:rFonts w:ascii="Times New Roman" w:eastAsia="宋体" w:hAnsi="Times New Roman" w:cs="Times New Roman"/>
          <w:b/>
          <w:kern w:val="44"/>
          <w:sz w:val="36"/>
          <w:szCs w:val="36"/>
        </w:rPr>
        <w:t>2</w:t>
      </w:r>
      <w:r>
        <w:rPr>
          <w:rFonts w:ascii="Times New Roman" w:eastAsia="宋体" w:hAnsi="Times New Roman" w:cs="Times New Roman"/>
          <w:b/>
          <w:kern w:val="44"/>
          <w:sz w:val="36"/>
          <w:szCs w:val="36"/>
        </w:rPr>
        <w:t>渗透分析过程</w:t>
      </w:r>
      <w:bookmarkEnd w:id="3"/>
    </w:p>
    <w:p w14:paraId="0252D096" w14:textId="1A98A013" w:rsidR="0034544D" w:rsidRDefault="00000000" w:rsidP="0034544D">
      <w:pPr>
        <w:keepNext/>
        <w:keepLines/>
        <w:numPr>
          <w:ilvl w:val="1"/>
          <w:numId w:val="0"/>
        </w:numPr>
        <w:spacing w:beforeLines="100" w:before="312" w:afterLines="100" w:after="312" w:line="360" w:lineRule="auto"/>
        <w:ind w:left="576" w:hanging="576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bookmarkStart w:id="4" w:name="_Toc3700"/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2.1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渗透路径说</w:t>
      </w:r>
      <w:bookmarkEnd w:id="4"/>
      <w:r w:rsidR="0034544D"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明</w:t>
      </w:r>
    </w:p>
    <w:p w14:paraId="264415EB" w14:textId="3A5166BA" w:rsidR="005A6D1E" w:rsidRDefault="00B764E4" w:rsidP="0034544D">
      <w:pPr>
        <w:keepNext/>
        <w:keepLines/>
        <w:numPr>
          <w:ilvl w:val="1"/>
          <w:numId w:val="0"/>
        </w:numPr>
        <w:spacing w:beforeLines="100" w:before="312" w:afterLines="100" w:after="312" w:line="360" w:lineRule="auto"/>
        <w:ind w:left="576" w:hanging="576"/>
        <w:jc w:val="left"/>
        <w:outlineLvl w:val="1"/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通过上一步</w:t>
      </w:r>
      <w:r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RDP</w:t>
      </w:r>
      <w:r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之后，上传一句话木马（</w:t>
      </w:r>
      <w:r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C:\inetpub\wwwroot\iiss.asp</w:t>
      </w:r>
      <w:r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）访问拿到</w:t>
      </w:r>
      <w:r>
        <w:rPr>
          <w:rFonts w:ascii="Times New Roman" w:eastAsia="宋体" w:hAnsi="Times New Roman" w:cs="Times New Roman" w:hint="eastAsia"/>
          <w:b/>
          <w:bCs/>
          <w:kern w:val="0"/>
          <w:sz w:val="32"/>
          <w:szCs w:val="32"/>
        </w:rPr>
        <w:t>shell</w:t>
      </w:r>
    </w:p>
    <w:p w14:paraId="2978BBC2" w14:textId="77777777" w:rsidR="003B266E" w:rsidRDefault="00000000">
      <w:pPr>
        <w:keepNext/>
        <w:keepLines/>
        <w:numPr>
          <w:ilvl w:val="1"/>
          <w:numId w:val="0"/>
        </w:numPr>
        <w:spacing w:beforeLines="100" w:before="312" w:afterLines="100" w:after="312" w:line="360" w:lineRule="auto"/>
        <w:ind w:left="576" w:hanging="576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</w:pPr>
      <w:bookmarkStart w:id="5" w:name="_Toc1676"/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2.2</w:t>
      </w:r>
      <w:r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>渗透成果说明</w:t>
      </w:r>
      <w:bookmarkEnd w:id="5"/>
    </w:p>
    <w:p w14:paraId="17C7C8E3" w14:textId="77777777" w:rsidR="003B266E" w:rsidRDefault="00000000">
      <w:pPr>
        <w:keepNext/>
        <w:keepLines/>
        <w:spacing w:beforeLines="50" w:before="156" w:afterLines="50" w:after="156" w:line="416" w:lineRule="auto"/>
        <w:ind w:firstLineChars="0" w:firstLine="0"/>
        <w:outlineLvl w:val="2"/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</w:pPr>
      <w:r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 xml:space="preserve">2.2.1 </w:t>
      </w:r>
      <w:r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成果</w:t>
      </w:r>
      <w:r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  <w:t>1</w:t>
      </w:r>
    </w:p>
    <w:p w14:paraId="54D9BA4D" w14:textId="1039CF41" w:rsidR="003B266E" w:rsidRDefault="00000000" w:rsidP="00980C60">
      <w:pPr>
        <w:widowControl/>
        <w:spacing w:line="300" w:lineRule="auto"/>
        <w:ind w:firstLineChars="0" w:firstLine="0"/>
        <w:jc w:val="left"/>
      </w:pPr>
      <w:r>
        <w:rPr>
          <w:rFonts w:ascii="Times New Roman" w:eastAsia="宋体" w:hAnsi="Times New Roman" w:cs="Times New Roman" w:hint="eastAsia"/>
          <w:kern w:val="0"/>
          <w:szCs w:val="24"/>
        </w:rPr>
        <w:t>1.</w:t>
      </w:r>
      <w:r>
        <w:rPr>
          <w:rFonts w:ascii="Times New Roman" w:eastAsia="宋体" w:hAnsi="Times New Roman" w:cs="Times New Roman"/>
          <w:kern w:val="0"/>
          <w:szCs w:val="24"/>
        </w:rPr>
        <w:t>成果目标基本情况</w:t>
      </w:r>
    </w:p>
    <w:p w14:paraId="3FCCFE0E" w14:textId="4227E99C" w:rsidR="003B266E" w:rsidRDefault="00000000">
      <w:pPr>
        <w:ind w:firstLine="480"/>
      </w:pPr>
      <w:r>
        <w:rPr>
          <w:rFonts w:hint="eastAsia"/>
        </w:rPr>
        <w:t>IP:</w:t>
      </w:r>
      <w:r>
        <w:t xml:space="preserve"> </w:t>
      </w:r>
      <w:r w:rsidR="00980C60" w:rsidRPr="00980C60">
        <w:t>10.1.10.12</w:t>
      </w:r>
    </w:p>
    <w:p w14:paraId="13A2AC1B" w14:textId="62B1519C" w:rsidR="00443514" w:rsidRDefault="00443514">
      <w:pPr>
        <w:ind w:firstLine="48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组态软件系统</w:t>
      </w:r>
    </w:p>
    <w:p w14:paraId="215906A4" w14:textId="28068339" w:rsidR="00EF2D03" w:rsidRDefault="00EF2D03">
      <w:pPr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szCs w:val="24"/>
        </w:rPr>
        <w:t>W</w:t>
      </w:r>
      <w:r>
        <w:rPr>
          <w:rFonts w:ascii="Times New Roman" w:eastAsia="宋体" w:hAnsi="Times New Roman" w:cs="Times New Roman" w:hint="eastAsia"/>
          <w:szCs w:val="24"/>
        </w:rPr>
        <w:t>ebshell</w:t>
      </w:r>
      <w:r>
        <w:rPr>
          <w:rFonts w:ascii="Times New Roman" w:eastAsia="宋体" w:hAnsi="Times New Roman" w:cs="Times New Roman" w:hint="eastAsia"/>
          <w:szCs w:val="24"/>
        </w:rPr>
        <w:t>权限</w:t>
      </w:r>
    </w:p>
    <w:p w14:paraId="363B3002" w14:textId="77777777" w:rsidR="003B266E" w:rsidRDefault="00000000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kern w:val="0"/>
          <w:szCs w:val="24"/>
        </w:rPr>
      </w:pPr>
      <w:r>
        <w:rPr>
          <w:rFonts w:ascii="Times New Roman" w:eastAsia="宋体" w:hAnsi="Times New Roman" w:cs="Times New Roman" w:hint="eastAsia"/>
          <w:kern w:val="0"/>
          <w:szCs w:val="24"/>
        </w:rPr>
        <w:t>2.</w:t>
      </w:r>
      <w:r>
        <w:rPr>
          <w:rFonts w:ascii="Times New Roman" w:eastAsia="宋体" w:hAnsi="Times New Roman" w:cs="Times New Roman"/>
          <w:kern w:val="0"/>
          <w:szCs w:val="24"/>
        </w:rPr>
        <w:t>成果说明</w:t>
      </w:r>
    </w:p>
    <w:p w14:paraId="040AEE94" w14:textId="77777777" w:rsidR="00980C60" w:rsidRDefault="00000000" w:rsidP="00980C60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kern w:val="0"/>
          <w:szCs w:val="24"/>
        </w:rPr>
      </w:pPr>
      <w:r>
        <w:rPr>
          <w:rFonts w:ascii="Times New Roman" w:eastAsia="宋体" w:hAnsi="Times New Roman" w:cs="Times New Roman"/>
          <w:kern w:val="0"/>
          <w:szCs w:val="24"/>
        </w:rPr>
        <w:t>1</w:t>
      </w:r>
      <w:r>
        <w:rPr>
          <w:rFonts w:ascii="Times New Roman" w:eastAsia="宋体" w:hAnsi="Times New Roman" w:cs="Times New Roman"/>
          <w:kern w:val="0"/>
          <w:szCs w:val="24"/>
        </w:rPr>
        <w:t>）漏洞情况及控制权限说明</w:t>
      </w:r>
    </w:p>
    <w:p w14:paraId="56AD6F69" w14:textId="227F56EA" w:rsidR="00E4149C" w:rsidRDefault="00980C60" w:rsidP="00EF2D03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 w:hint="eastAsia"/>
          <w:kern w:val="0"/>
          <w:szCs w:val="24"/>
        </w:rPr>
      </w:pPr>
      <w:r>
        <w:rPr>
          <w:rFonts w:ascii="Times New Roman" w:eastAsia="宋体" w:hAnsi="Times New Roman" w:cs="Times New Roman"/>
          <w:kern w:val="0"/>
          <w:szCs w:val="24"/>
        </w:rPr>
        <w:tab/>
      </w:r>
      <w:r w:rsidR="00EF2D03">
        <w:rPr>
          <w:rFonts w:ascii="Times New Roman" w:eastAsia="宋体" w:hAnsi="Times New Roman" w:cs="Times New Roman" w:hint="eastAsia"/>
          <w:kern w:val="0"/>
          <w:szCs w:val="24"/>
        </w:rPr>
        <w:t>上传一句话木马拿到</w:t>
      </w:r>
      <w:r w:rsidR="00EF2D03">
        <w:rPr>
          <w:rFonts w:ascii="Times New Roman" w:eastAsia="宋体" w:hAnsi="Times New Roman" w:cs="Times New Roman" w:hint="eastAsia"/>
          <w:kern w:val="0"/>
          <w:szCs w:val="24"/>
        </w:rPr>
        <w:t xml:space="preserve">shell </w:t>
      </w:r>
    </w:p>
    <w:p w14:paraId="4BE4FB77" w14:textId="77777777" w:rsidR="003B266E" w:rsidRDefault="00000000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kern w:val="0"/>
          <w:szCs w:val="24"/>
        </w:rPr>
      </w:pPr>
      <w:r>
        <w:rPr>
          <w:rFonts w:ascii="Times New Roman" w:eastAsia="宋体" w:hAnsi="Times New Roman" w:cs="Times New Roman"/>
          <w:kern w:val="0"/>
          <w:szCs w:val="24"/>
        </w:rPr>
        <w:t>3</w:t>
      </w:r>
      <w:r>
        <w:rPr>
          <w:rFonts w:ascii="Times New Roman" w:eastAsia="宋体" w:hAnsi="Times New Roman" w:cs="Times New Roman" w:hint="eastAsia"/>
          <w:kern w:val="0"/>
          <w:szCs w:val="24"/>
        </w:rPr>
        <w:t>.</w:t>
      </w:r>
      <w:r>
        <w:rPr>
          <w:rFonts w:ascii="Times New Roman" w:eastAsia="宋体" w:hAnsi="Times New Roman" w:cs="Times New Roman"/>
          <w:kern w:val="0"/>
          <w:szCs w:val="24"/>
        </w:rPr>
        <w:t>成果截图</w:t>
      </w:r>
    </w:p>
    <w:p w14:paraId="70C5B236" w14:textId="42A99B81" w:rsidR="00E4149C" w:rsidRDefault="00EF2D03" w:rsidP="0034544D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b/>
          <w:bCs/>
          <w:kern w:val="0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ADD1CE0" wp14:editId="0E77CC54">
            <wp:extent cx="5274310" cy="2709545"/>
            <wp:effectExtent l="0" t="0" r="2540" b="0"/>
            <wp:docPr id="20514936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BEB2" w14:textId="7AF2DC98" w:rsidR="003B266E" w:rsidRDefault="00B764E4">
      <w:pPr>
        <w:widowControl/>
        <w:spacing w:line="300" w:lineRule="auto"/>
        <w:ind w:firstLineChars="0" w:firstLine="0"/>
        <w:jc w:val="left"/>
        <w:rPr>
          <w:rFonts w:ascii="Times New Roman" w:eastAsia="宋体" w:hAnsi="Times New Roman" w:cs="Times New Roman"/>
          <w:kern w:val="0"/>
          <w:szCs w:val="24"/>
        </w:rPr>
      </w:pPr>
      <w:r>
        <w:rPr>
          <w:noProof/>
        </w:rPr>
        <w:drawing>
          <wp:inline distT="0" distB="0" distL="0" distR="0" wp14:anchorId="247F1A18" wp14:editId="0EE5FC00">
            <wp:extent cx="5274310" cy="3657600"/>
            <wp:effectExtent l="0" t="0" r="2540" b="0"/>
            <wp:docPr id="1403072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26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C67A5" w14:textId="77777777" w:rsidR="009864C5" w:rsidRDefault="009864C5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6DAB3BD6" w14:textId="77777777" w:rsidR="009864C5" w:rsidRDefault="009864C5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C3CF" w14:textId="77777777" w:rsidR="003B266E" w:rsidRDefault="00000000">
    <w:pPr>
      <w:pStyle w:val="a3"/>
      <w:ind w:firstLine="560"/>
      <w:jc w:val="center"/>
    </w:pPr>
    <w:r>
      <w:rPr>
        <w:rFonts w:hint="eastAsia"/>
        <w:sz w:val="28"/>
        <w:szCs w:val="28"/>
      </w:rPr>
      <w:t>—</w:t>
    </w:r>
    <w:r>
      <w:rPr>
        <w:sz w:val="28"/>
        <w:szCs w:val="28"/>
      </w:rPr>
      <w:fldChar w:fldCharType="begin"/>
    </w:r>
    <w:r>
      <w:rPr>
        <w:sz w:val="28"/>
        <w:szCs w:val="28"/>
      </w:rPr>
      <w:instrText>PAGE   \* MERGEFORMAT</w:instrText>
    </w:r>
    <w:r>
      <w:rPr>
        <w:sz w:val="28"/>
        <w:szCs w:val="28"/>
      </w:rPr>
      <w:fldChar w:fldCharType="separate"/>
    </w:r>
    <w:r>
      <w:rPr>
        <w:sz w:val="28"/>
        <w:szCs w:val="28"/>
        <w:lang w:val="zh-CN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7F78C" w14:textId="77777777" w:rsidR="009864C5" w:rsidRDefault="009864C5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3B007B99" w14:textId="77777777" w:rsidR="009864C5" w:rsidRDefault="009864C5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8EE4F" w14:textId="77777777" w:rsidR="003B266E" w:rsidRDefault="003B266E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55554" w14:textId="77777777" w:rsidR="003B266E" w:rsidRDefault="003B266E">
    <w:pPr>
      <w:pStyle w:val="a5"/>
      <w:pBdr>
        <w:bottom w:val="none" w:sz="0" w:space="1" w:color="auto"/>
      </w:pBdr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B53"/>
    <w:rsid w:val="F5F3288B"/>
    <w:rsid w:val="F9F55247"/>
    <w:rsid w:val="FFAF7CD5"/>
    <w:rsid w:val="0002296A"/>
    <w:rsid w:val="0003045C"/>
    <w:rsid w:val="0004159A"/>
    <w:rsid w:val="000900F5"/>
    <w:rsid w:val="000A670B"/>
    <w:rsid w:val="000E22B6"/>
    <w:rsid w:val="00107BD8"/>
    <w:rsid w:val="00121153"/>
    <w:rsid w:val="001300C0"/>
    <w:rsid w:val="00156441"/>
    <w:rsid w:val="00172502"/>
    <w:rsid w:val="0019377A"/>
    <w:rsid w:val="00197991"/>
    <w:rsid w:val="001D2E20"/>
    <w:rsid w:val="001D4869"/>
    <w:rsid w:val="002027A8"/>
    <w:rsid w:val="002765F6"/>
    <w:rsid w:val="0029244A"/>
    <w:rsid w:val="002E2F18"/>
    <w:rsid w:val="002F648E"/>
    <w:rsid w:val="00311F91"/>
    <w:rsid w:val="0034544D"/>
    <w:rsid w:val="0035147D"/>
    <w:rsid w:val="00364527"/>
    <w:rsid w:val="003B266E"/>
    <w:rsid w:val="003D05D8"/>
    <w:rsid w:val="003D7B2B"/>
    <w:rsid w:val="00443514"/>
    <w:rsid w:val="004A0258"/>
    <w:rsid w:val="004D67D2"/>
    <w:rsid w:val="0050638C"/>
    <w:rsid w:val="005139CB"/>
    <w:rsid w:val="00542243"/>
    <w:rsid w:val="00552D09"/>
    <w:rsid w:val="0058066C"/>
    <w:rsid w:val="005A6D1E"/>
    <w:rsid w:val="005D3F28"/>
    <w:rsid w:val="005D5A3D"/>
    <w:rsid w:val="005E2AB9"/>
    <w:rsid w:val="00601DD5"/>
    <w:rsid w:val="00636CCD"/>
    <w:rsid w:val="0065459A"/>
    <w:rsid w:val="006562BF"/>
    <w:rsid w:val="00671FFD"/>
    <w:rsid w:val="00684C99"/>
    <w:rsid w:val="006B08F7"/>
    <w:rsid w:val="006F5B53"/>
    <w:rsid w:val="00727A3E"/>
    <w:rsid w:val="007400A4"/>
    <w:rsid w:val="007A5222"/>
    <w:rsid w:val="007B46FA"/>
    <w:rsid w:val="007C72CA"/>
    <w:rsid w:val="007F61FB"/>
    <w:rsid w:val="00822895"/>
    <w:rsid w:val="00836BFD"/>
    <w:rsid w:val="00842911"/>
    <w:rsid w:val="00881170"/>
    <w:rsid w:val="008A1D26"/>
    <w:rsid w:val="008B52A3"/>
    <w:rsid w:val="008B6C62"/>
    <w:rsid w:val="008E40DE"/>
    <w:rsid w:val="00900E8A"/>
    <w:rsid w:val="00903A97"/>
    <w:rsid w:val="00950492"/>
    <w:rsid w:val="00965DC7"/>
    <w:rsid w:val="00980C60"/>
    <w:rsid w:val="009864C5"/>
    <w:rsid w:val="0099316A"/>
    <w:rsid w:val="009A6711"/>
    <w:rsid w:val="00AD03E7"/>
    <w:rsid w:val="00AF6327"/>
    <w:rsid w:val="00B13B0E"/>
    <w:rsid w:val="00B24C23"/>
    <w:rsid w:val="00B3080A"/>
    <w:rsid w:val="00B34C0B"/>
    <w:rsid w:val="00B5118E"/>
    <w:rsid w:val="00B62D37"/>
    <w:rsid w:val="00B6404B"/>
    <w:rsid w:val="00B764E4"/>
    <w:rsid w:val="00BB5E76"/>
    <w:rsid w:val="00BE15AC"/>
    <w:rsid w:val="00BF1A4F"/>
    <w:rsid w:val="00BF369C"/>
    <w:rsid w:val="00C71A0C"/>
    <w:rsid w:val="00CE7148"/>
    <w:rsid w:val="00D47BD8"/>
    <w:rsid w:val="00D76AAD"/>
    <w:rsid w:val="00DD4C59"/>
    <w:rsid w:val="00E4149C"/>
    <w:rsid w:val="00E6039C"/>
    <w:rsid w:val="00EC5759"/>
    <w:rsid w:val="00EE563D"/>
    <w:rsid w:val="00EF22C8"/>
    <w:rsid w:val="00EF2D03"/>
    <w:rsid w:val="00F0417B"/>
    <w:rsid w:val="00F126F1"/>
    <w:rsid w:val="00FC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DA12"/>
  <w15:docId w15:val="{9FA8C90F-8341-4030-AC04-4CFA3F80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2D03"/>
    <w:pPr>
      <w:widowControl w:val="0"/>
      <w:ind w:firstLineChars="200" w:firstLine="200"/>
      <w:jc w:val="both"/>
    </w:pPr>
    <w:rPr>
      <w:rFonts w:eastAsia="仿宋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楷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5" w:lineRule="auto"/>
      <w:ind w:firstLineChars="100" w:firstLine="10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7" w:lineRule="auto"/>
      <w:ind w:firstLineChars="150" w:firstLine="150"/>
      <w:outlineLvl w:val="3"/>
    </w:pPr>
    <w:rPr>
      <w:rFonts w:eastAsia="楷体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8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qFormat/>
    <w:rPr>
      <w:rFonts w:ascii="Consolas" w:eastAsia="楷体" w:hAnsi="Consolas" w:cstheme="majorBidi"/>
      <w:b/>
      <w:bCs/>
      <w:sz w:val="24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楷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仿宋" w:hAnsi="Calibri" w:cs="Calibri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rFonts w:ascii="Consolas" w:eastAsia="仿宋" w:hAnsi="Consolas" w:cs="Calibri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qFormat/>
    <w:rPr>
      <w:rFonts w:ascii="Consolas" w:eastAsia="仿宋" w:hAnsi="Consolas" w:cs="Calibri"/>
      <w:b/>
      <w:bCs/>
      <w:sz w:val="24"/>
      <w:szCs w:val="2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="420"/>
    </w:pPr>
  </w:style>
  <w:style w:type="character" w:customStyle="1" w:styleId="12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HuaiBo Hong</cp:lastModifiedBy>
  <cp:revision>19</cp:revision>
  <dcterms:created xsi:type="dcterms:W3CDTF">2019-08-15T04:35:00Z</dcterms:created>
  <dcterms:modified xsi:type="dcterms:W3CDTF">2025-11-29T13:46:00Z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2052-2.5.0.4070</vt:lpwstr>
  </property>
</Properties>
</file>