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BC" w:rsidRPr="000D61BC" w:rsidRDefault="000D61BC" w:rsidP="000D61BC">
      <w:pPr>
        <w:spacing w:after="0"/>
        <w:rPr>
          <w:rFonts w:ascii="Arial" w:hAnsi="Arial" w:cs="Arial"/>
          <w:b/>
          <w:color w:val="7030A0"/>
          <w:sz w:val="28"/>
          <w:szCs w:val="28"/>
        </w:rPr>
      </w:pPr>
      <w:r>
        <w:rPr>
          <w:rFonts w:ascii="Arial" w:hAnsi="Arial" w:cs="Arial"/>
          <w:b/>
          <w:noProof/>
          <w:color w:val="7030A0"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8D85F" wp14:editId="29D17002">
                <wp:simplePos x="0" y="0"/>
                <wp:positionH relativeFrom="margin">
                  <wp:posOffset>-11274</wp:posOffset>
                </wp:positionH>
                <wp:positionV relativeFrom="paragraph">
                  <wp:posOffset>-28851</wp:posOffset>
                </wp:positionV>
                <wp:extent cx="5822686" cy="8950"/>
                <wp:effectExtent l="0" t="0" r="26035" b="2921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2686" cy="8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65097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-2.25pt" to="457.6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/92QEAAA4EAAAOAAAAZHJzL2Uyb0RvYy54bWysU02P2yAQvVfqf0DcGzuRNkqtOHvIanup&#10;2qgfe2fxECMBg4CNnX/fASfOqq0qteoFMTDvMe/NsL0frWEnCFGja/lyUXMGTmKn3bHl3789vttw&#10;FpNwnTDooOVniPx+9/bNdvANrLBH00FgROJiM/iW9yn5pqqi7MGKuEAPji4VBisSheFYdUEMxG5N&#10;tarrdTVg6HxACTHS6cN0yXeFXymQ6bNSERIzLafaUllDWZ/zWu22ojkG4XstL2WIf6jCCu3o0Znq&#10;QSTBXoL+hcpqGTCiSguJtkKltISigdQs65/UfO2Fh6KFzIl+tin+P1r56XQITHfUO86csNSiPTpH&#10;vsFLYF1AndgyuzT42FDy3h3CJYr+ELLkUQXLlNH+KZPkE5LFxuLxefYYxsQkHd5tVqv1Zs2ZpLvN&#10;+7vSgmpiyVgfYvoAaFnetNxolx0QjTh9jIleptRrSj42Lq8Rje4etTElyLMDexPYSVDX01jqJ9yr&#10;LIoyssqqJh1ll84GJtYvoMgVqndSVObxximkBJeuvMZRdoYpqmAG1qXsPwIv+RkKZVb/Bjwjysvo&#10;0gy22mH43es3K9SUf3Vg0p0teMbuXDpcrKGhK45fPkie6tdxgd++8e4HAAAA//8DAFBLAwQUAAYA&#10;CAAAACEAgCxTHeAAAAAIAQAADwAAAGRycy9kb3ducmV2LnhtbEyPQU/DMAyF70j8h8hI3LY0gyFW&#10;mk4IiQPSNMbGYdyyxrSFJimJu5V/jznByXp+1nufi+XoOnHEmNrgNahpBgJ9FWzraw2vu8fJLYhE&#10;xlvTBY8avjHBsjw/K0xuw8m/4HFLteAQn3KjoSHqcylT1aAzaRp69Oy9h+gMsYy1tNGcONx1cpZl&#10;N9KZ1nNDY3p8aLD63A5Ow149fW2q/mOze65Wb3FF6zXSoPXlxXh/B4JwpL9j+MVndCiZ6RAGb5Po&#10;NEwUkxPP6zkI9hdqPgNx4MWVAlkW8v8D5Q8AAAD//wMAUEsBAi0AFAAGAAgAAAAhALaDOJL+AAAA&#10;4QEAABMAAAAAAAAAAAAAAAAAAAAAAFtDb250ZW50X1R5cGVzXS54bWxQSwECLQAUAAYACAAAACEA&#10;OP0h/9YAAACUAQAACwAAAAAAAAAAAAAAAAAvAQAAX3JlbHMvLnJlbHNQSwECLQAUAAYACAAAACEA&#10;3f9//dkBAAAOBAAADgAAAAAAAAAAAAAAAAAuAgAAZHJzL2Uyb0RvYy54bWxQSwECLQAUAAYACAAA&#10;ACEAgCxTHeAAAAAI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D61BC">
        <w:rPr>
          <w:rFonts w:ascii="Arial" w:hAnsi="Arial" w:cs="Arial"/>
          <w:b/>
          <w:color w:val="7030A0"/>
          <w:sz w:val="28"/>
          <w:szCs w:val="28"/>
        </w:rPr>
        <w:t>Numéro de l’équipe</w:t>
      </w:r>
      <w:r>
        <w:rPr>
          <w:rFonts w:ascii="Arial" w:hAnsi="Arial" w:cs="Arial"/>
          <w:b/>
          <w:color w:val="7030A0"/>
          <w:sz w:val="28"/>
          <w:szCs w:val="28"/>
        </w:rPr>
        <w:t xml:space="preserve"> : </w:t>
      </w:r>
      <w:r w:rsidR="003954FC">
        <w:rPr>
          <w:rFonts w:ascii="Arial" w:hAnsi="Arial" w:cs="Arial"/>
          <w:color w:val="7030A0"/>
          <w:sz w:val="24"/>
          <w:szCs w:val="24"/>
        </w:rPr>
        <w:t>4</w:t>
      </w:r>
      <w:bookmarkStart w:id="0" w:name="_GoBack"/>
      <w:bookmarkEnd w:id="0"/>
    </w:p>
    <w:p w:rsidR="000D61BC" w:rsidRPr="000D61BC" w:rsidRDefault="000D61BC" w:rsidP="000D61BC">
      <w:pPr>
        <w:spacing w:after="0"/>
        <w:rPr>
          <w:rFonts w:ascii="Arial" w:hAnsi="Arial" w:cs="Arial"/>
          <w:color w:val="7030A0"/>
          <w:sz w:val="24"/>
          <w:szCs w:val="24"/>
        </w:rPr>
      </w:pPr>
      <w:r w:rsidRPr="000D61BC">
        <w:rPr>
          <w:rFonts w:ascii="Arial" w:hAnsi="Arial" w:cs="Arial"/>
          <w:b/>
          <w:color w:val="7030A0"/>
          <w:sz w:val="28"/>
          <w:szCs w:val="28"/>
        </w:rPr>
        <w:t>Etudiants</w:t>
      </w:r>
      <w:r>
        <w:rPr>
          <w:rFonts w:ascii="Arial" w:hAnsi="Arial" w:cs="Arial"/>
          <w:b/>
          <w:color w:val="7030A0"/>
          <w:sz w:val="28"/>
          <w:szCs w:val="28"/>
        </w:rPr>
        <w:t xml:space="preserve"> : </w:t>
      </w:r>
      <w:r w:rsidRPr="000D61BC">
        <w:rPr>
          <w:rFonts w:ascii="Arial" w:hAnsi="Arial" w:cs="Arial"/>
          <w:color w:val="7030A0"/>
          <w:sz w:val="24"/>
          <w:szCs w:val="24"/>
        </w:rPr>
        <w:t xml:space="preserve">Cyril Jeanneret, Raphaël Schaffo et Steve </w:t>
      </w:r>
      <w:r>
        <w:rPr>
          <w:rFonts w:ascii="Arial" w:hAnsi="Arial" w:cs="Arial"/>
          <w:color w:val="7030A0"/>
          <w:sz w:val="24"/>
          <w:szCs w:val="24"/>
        </w:rPr>
        <w:t>Nadalin</w:t>
      </w:r>
    </w:p>
    <w:p w:rsidR="000D61BC" w:rsidRDefault="000D61BC" w:rsidP="000D61BC">
      <w:pPr>
        <w:spacing w:after="0"/>
        <w:rPr>
          <w:rFonts w:ascii="Arial" w:hAnsi="Arial" w:cs="Arial"/>
          <w:b/>
          <w:color w:val="7030A0"/>
          <w:sz w:val="28"/>
          <w:szCs w:val="28"/>
        </w:rPr>
      </w:pPr>
      <w:r>
        <w:rPr>
          <w:rFonts w:ascii="Arial" w:hAnsi="Arial" w:cs="Arial"/>
          <w:b/>
          <w:noProof/>
          <w:color w:val="7030A0"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BA7ED" wp14:editId="6E2614ED">
                <wp:simplePos x="0" y="0"/>
                <wp:positionH relativeFrom="margin">
                  <wp:posOffset>-635</wp:posOffset>
                </wp:positionH>
                <wp:positionV relativeFrom="paragraph">
                  <wp:posOffset>216164</wp:posOffset>
                </wp:positionV>
                <wp:extent cx="5822315" cy="8890"/>
                <wp:effectExtent l="0" t="0" r="26035" b="2921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231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7F158" id="Connecteur droit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7pt" to="458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7q2wEAAA4EAAAOAAAAZHJzL2Uyb0RvYy54bWysU02P0zAQvSPxHyzfadqgRSVquoeulguC&#10;CljuXmfcWPKXxt4m/feMnTZdAUJitRfLY897M+95vLkdrWFHwKi9a/lqseQMnPSddoeWP/y4f7fm&#10;LCbhOmG8g5afIPLb7ds3myE0UPvemw6QEYmLzRBa3qcUmqqKsgcr4sIHcHSpPFqRKMRD1aEYiN2a&#10;ql4uP1SDxy6glxAjnd5Nl3xb+JUCmb4qFSEx03LqLZUVy/qY12q7Ec0BRei1PLchXtCFFdpR0Znq&#10;TiTBnlD/QWW1RB+9SgvpbeWV0hKKBlKzWv6m5nsvAhQtZE4Ms03x9Wjll+Meme5aXnPmhKUn2nnn&#10;yDd4Qtah14nV2aUhxIaSd26P5yiGPWbJo0LLlNHhJw1AMYFksbF4fJo9hjExSYc367p+v7rhTNLd&#10;ev2xPEE1sWS2gDF9Am9Z3rTcaJcdEI04fo6JKlPqJSUfG5fX6I3u7rUxJcizAzuD7Cjo1dO4yv0T&#10;7lkWRRlZZVWTjrJLJwMT6zdQ5Ar1Oykq83jlFFKCSxde4yg7wxR1MAOXpe1/As/5GQplVv8HPCNK&#10;Ze/SDLbaefxb9asVasq/ODDpzhY8+u5UXrhYQ0NXnDt/kDzVz+MCv37j7S8AAAD//wMAUEsDBBQA&#10;BgAIAAAAIQAytAbU3gAAAAcBAAAPAAAAZHJzL2Rvd25yZXYueG1sTI/BTsMwEETvSPyDtUjcWidQ&#10;KhriVAiJA1JVSsuh3Fx7SQLxOthOG/6e5QTHnRnNvimXo+vEEUNsPSnIpxkIJONtS7WC193j5BZE&#10;TJqs7jyhgm+MsKzOz0pdWH+iFzxuUy24hGKhFTQp9YWU0TTodJz6Hom9dx+cTnyGWtqgT1zuOnmV&#10;ZXPpdEv8odE9PjRoPreDU7DPn742pv/Y7J7N6i2s0nqNaVDq8mK8vwORcEx/YfjFZ3SomOngB7JR&#10;dAomOQcVXM94EduLfM5LDizczEBWpfzPX/0AAAD//wMAUEsBAi0AFAAGAAgAAAAhALaDOJL+AAAA&#10;4QEAABMAAAAAAAAAAAAAAAAAAAAAAFtDb250ZW50X1R5cGVzXS54bWxQSwECLQAUAAYACAAAACEA&#10;OP0h/9YAAACUAQAACwAAAAAAAAAAAAAAAAAvAQAAX3JlbHMvLnJlbHNQSwECLQAUAAYACAAAACEA&#10;WFT+6tsBAAAOBAAADgAAAAAAAAAAAAAAAAAuAgAAZHJzL2Uyb0RvYy54bWxQSwECLQAUAAYACAAA&#10;ACEAMrQG1N4AAAAH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D61BC">
        <w:rPr>
          <w:rFonts w:ascii="Arial" w:hAnsi="Arial" w:cs="Arial"/>
          <w:b/>
          <w:color w:val="7030A0"/>
          <w:sz w:val="28"/>
          <w:szCs w:val="28"/>
        </w:rPr>
        <w:t>Professeurs</w:t>
      </w:r>
      <w:r>
        <w:rPr>
          <w:rFonts w:ascii="Arial" w:hAnsi="Arial" w:cs="Arial"/>
          <w:b/>
          <w:color w:val="7030A0"/>
          <w:sz w:val="28"/>
          <w:szCs w:val="28"/>
        </w:rPr>
        <w:t xml:space="preserve"> : </w:t>
      </w:r>
      <w:r w:rsidRPr="000D61BC">
        <w:rPr>
          <w:rFonts w:ascii="Arial" w:hAnsi="Arial" w:cs="Arial"/>
          <w:color w:val="7030A0"/>
          <w:sz w:val="24"/>
          <w:szCs w:val="24"/>
        </w:rPr>
        <w:t>David Grünenwald et Yoan Blanc</w:t>
      </w:r>
      <w:r>
        <w:rPr>
          <w:rFonts w:ascii="Arial" w:hAnsi="Arial" w:cs="Arial"/>
          <w:b/>
          <w:color w:val="7030A0"/>
          <w:sz w:val="28"/>
          <w:szCs w:val="28"/>
        </w:rPr>
        <w:t xml:space="preserve"> </w:t>
      </w:r>
    </w:p>
    <w:p w:rsidR="000D61BC" w:rsidRDefault="000D61BC" w:rsidP="000D61BC">
      <w:pPr>
        <w:spacing w:after="0"/>
        <w:rPr>
          <w:rFonts w:ascii="Arial" w:hAnsi="Arial" w:cs="Arial"/>
          <w:b/>
          <w:color w:val="7030A0"/>
          <w:sz w:val="28"/>
          <w:szCs w:val="28"/>
        </w:rPr>
      </w:pPr>
    </w:p>
    <w:p w:rsidR="000D61BC" w:rsidRPr="000D61BC" w:rsidRDefault="000D61BC" w:rsidP="000D61BC">
      <w:pPr>
        <w:pStyle w:val="Titre1"/>
        <w:rPr>
          <w:rFonts w:ascii="Arial" w:hAnsi="Arial" w:cs="Arial"/>
          <w:color w:val="7030A0"/>
          <w:sz w:val="28"/>
          <w:szCs w:val="28"/>
        </w:rPr>
      </w:pPr>
      <w:r w:rsidRPr="000D61BC">
        <w:rPr>
          <w:rFonts w:ascii="Arial" w:hAnsi="Arial" w:cs="Arial"/>
          <w:color w:val="7030A0"/>
          <w:sz w:val="28"/>
          <w:szCs w:val="28"/>
        </w:rPr>
        <w:t>Introduction</w:t>
      </w:r>
    </w:p>
    <w:p w:rsidR="000D61BC" w:rsidRDefault="00803168" w:rsidP="00223DCD">
      <w:pPr>
        <w:jc w:val="both"/>
      </w:pPr>
      <w:r>
        <w:t xml:space="preserve">Dans le cadre du cours de développement web de dernière année, il nous est demandé d’élaboré un projet utilisant soit Django ou alors </w:t>
      </w:r>
      <w:proofErr w:type="spellStart"/>
      <w:r>
        <w:t>Flask</w:t>
      </w:r>
      <w:proofErr w:type="spellEnd"/>
      <w:r>
        <w:t xml:space="preserve">. </w:t>
      </w:r>
      <w:r w:rsidR="000D61BC">
        <w:t xml:space="preserve"> </w:t>
      </w:r>
      <w:r>
        <w:t xml:space="preserve">On a décidé d’utiliser Django. La thématique du projet web étant libre, on a décidé </w:t>
      </w:r>
      <w:r w:rsidR="000D1914">
        <w:t xml:space="preserve">de créer une application web qui va être un complément à un futur travail de bachelor. Ce travail bachelor vise à faciliter la rééducation, réhabilitation de la motorique de la main et du bras d’un patient à l’aide d’une application Android, cela sous forme de mini jeu. Le projet web aura comme objectif d’offrir un accès aux </w:t>
      </w:r>
      <w:r w:rsidR="00D901CB">
        <w:t>patients</w:t>
      </w:r>
      <w:r w:rsidR="000D1914">
        <w:t xml:space="preserve"> aux différentes données </w:t>
      </w:r>
      <w:r w:rsidR="00262ADA">
        <w:t xml:space="preserve">(scores dans les mini jeux, nombre d’erreurs, etc..) </w:t>
      </w:r>
      <w:r w:rsidR="00D901CB">
        <w:t xml:space="preserve">collectées par </w:t>
      </w:r>
      <w:r w:rsidR="000D1914">
        <w:t>l’application Android</w:t>
      </w:r>
      <w:r w:rsidR="00262ADA">
        <w:t>.</w:t>
      </w:r>
      <w:r w:rsidR="00B80A41">
        <w:t xml:space="preserve"> Nous nécessiterons donc une API Rest. </w:t>
      </w:r>
    </w:p>
    <w:p w:rsidR="00D901CB" w:rsidRDefault="00D901CB" w:rsidP="00D901CB">
      <w:pPr>
        <w:pStyle w:val="Titre1"/>
        <w:rPr>
          <w:rFonts w:ascii="Arial" w:hAnsi="Arial" w:cs="Arial"/>
          <w:color w:val="7030A0"/>
          <w:sz w:val="28"/>
          <w:szCs w:val="28"/>
        </w:rPr>
      </w:pPr>
      <w:r>
        <w:rPr>
          <w:rFonts w:ascii="Arial" w:hAnsi="Arial" w:cs="Arial"/>
          <w:color w:val="7030A0"/>
          <w:sz w:val="28"/>
          <w:szCs w:val="28"/>
        </w:rPr>
        <w:t>Objectifs</w:t>
      </w:r>
    </w:p>
    <w:p w:rsidR="00D901CB" w:rsidRDefault="00D901CB" w:rsidP="00D901CB">
      <w:pPr>
        <w:pStyle w:val="Titre2"/>
      </w:pPr>
      <w:r>
        <w:t>Principaux </w:t>
      </w:r>
    </w:p>
    <w:p w:rsidR="00D901CB" w:rsidRDefault="00D901CB" w:rsidP="00D901CB">
      <w:r>
        <w:t>Vous trouvez ci-dessous une liste détaillée des objectifs principaux du projet :</w:t>
      </w:r>
    </w:p>
    <w:p w:rsidR="00D901CB" w:rsidRDefault="00D901CB" w:rsidP="00D901CB">
      <w:pPr>
        <w:pStyle w:val="Paragraphedeliste"/>
        <w:numPr>
          <w:ilvl w:val="0"/>
          <w:numId w:val="1"/>
        </w:numPr>
      </w:pPr>
      <w:r>
        <w:t xml:space="preserve">Création d’un système d’authentification pour les utilisateurs </w:t>
      </w:r>
    </w:p>
    <w:p w:rsidR="00D901CB" w:rsidRDefault="00D901CB" w:rsidP="00D901CB">
      <w:pPr>
        <w:pStyle w:val="Paragraphedeliste"/>
        <w:numPr>
          <w:ilvl w:val="0"/>
          <w:numId w:val="1"/>
        </w:numPr>
      </w:pPr>
      <w:r>
        <w:t xml:space="preserve">Elaboration d’une page d’accueil répertoriant les différents jeux disponibles sur </w:t>
      </w:r>
      <w:proofErr w:type="spellStart"/>
      <w:r>
        <w:t>Re-Educ</w:t>
      </w:r>
      <w:proofErr w:type="spellEnd"/>
    </w:p>
    <w:p w:rsidR="00A77530" w:rsidRDefault="00A77530" w:rsidP="00D901CB">
      <w:pPr>
        <w:pStyle w:val="Paragraphedeliste"/>
        <w:numPr>
          <w:ilvl w:val="0"/>
          <w:numId w:val="1"/>
        </w:numPr>
      </w:pPr>
      <w:r>
        <w:t>Page d’édition des données personnelles du patient</w:t>
      </w:r>
    </w:p>
    <w:p w:rsidR="00A77530" w:rsidRDefault="00A77530" w:rsidP="00D901CB">
      <w:pPr>
        <w:pStyle w:val="Paragraphedeliste"/>
        <w:numPr>
          <w:ilvl w:val="0"/>
          <w:numId w:val="1"/>
        </w:numPr>
      </w:pPr>
      <w:r>
        <w:t xml:space="preserve">Page de visualisation des résultats obtenus sur </w:t>
      </w:r>
      <w:proofErr w:type="spellStart"/>
      <w:r>
        <w:t>Re-Educ</w:t>
      </w:r>
      <w:proofErr w:type="spellEnd"/>
      <w:r>
        <w:t xml:space="preserve"> par le patient</w:t>
      </w:r>
      <w:r w:rsidR="00717E00">
        <w:t xml:space="preserve"> </w:t>
      </w:r>
    </w:p>
    <w:p w:rsidR="00717E00" w:rsidRDefault="003B44DF" w:rsidP="00D901CB">
      <w:pPr>
        <w:pStyle w:val="Paragraphedeliste"/>
        <w:numPr>
          <w:ilvl w:val="0"/>
          <w:numId w:val="1"/>
        </w:numPr>
      </w:pPr>
      <w:r>
        <w:t>Mise en place d’une API Rest</w:t>
      </w:r>
    </w:p>
    <w:p w:rsidR="003B44DF" w:rsidRDefault="003B44DF" w:rsidP="003B44DF">
      <w:pPr>
        <w:pStyle w:val="Titre2"/>
      </w:pPr>
      <w:r>
        <w:t>Secondaire</w:t>
      </w:r>
    </w:p>
    <w:p w:rsidR="003B44DF" w:rsidRDefault="003B44DF" w:rsidP="003B44DF">
      <w:pPr>
        <w:pStyle w:val="Paragraphedeliste"/>
        <w:numPr>
          <w:ilvl w:val="0"/>
          <w:numId w:val="5"/>
        </w:numPr>
      </w:pPr>
      <w:r>
        <w:t>Possibilité de création d’un</w:t>
      </w:r>
      <w:r w:rsidR="00D02FCE">
        <w:t xml:space="preserve"> compte médecin</w:t>
      </w:r>
    </w:p>
    <w:p w:rsidR="00D02FCE" w:rsidRDefault="00D02FCE" w:rsidP="003B44DF">
      <w:pPr>
        <w:pStyle w:val="Paragraphedeliste"/>
        <w:numPr>
          <w:ilvl w:val="0"/>
          <w:numId w:val="5"/>
        </w:numPr>
      </w:pPr>
      <w:r>
        <w:t>Suivi d’un patient par un médecin</w:t>
      </w:r>
    </w:p>
    <w:p w:rsidR="00D02FCE" w:rsidRDefault="00D02FCE" w:rsidP="003B44DF">
      <w:pPr>
        <w:pStyle w:val="Paragraphedeliste"/>
        <w:numPr>
          <w:ilvl w:val="0"/>
          <w:numId w:val="5"/>
        </w:numPr>
      </w:pPr>
      <w:r>
        <w:t>Catégorisation des patients par les médecins</w:t>
      </w:r>
    </w:p>
    <w:p w:rsidR="00D02FCE" w:rsidRDefault="00D02FCE" w:rsidP="00D02FCE">
      <w:pPr>
        <w:pStyle w:val="Paragraphedeliste"/>
        <w:numPr>
          <w:ilvl w:val="0"/>
          <w:numId w:val="5"/>
        </w:numPr>
      </w:pPr>
      <w:r>
        <w:t>Recommandation du médecin</w:t>
      </w:r>
    </w:p>
    <w:p w:rsidR="00D02FCE" w:rsidRDefault="00D02FCE" w:rsidP="00D02FCE"/>
    <w:p w:rsidR="00D02FCE" w:rsidRDefault="00D02FCE" w:rsidP="00D02FCE">
      <w:pPr>
        <w:pStyle w:val="Titre1"/>
        <w:rPr>
          <w:rFonts w:ascii="Arial" w:hAnsi="Arial" w:cs="Arial"/>
          <w:color w:val="7030A0"/>
          <w:sz w:val="28"/>
          <w:szCs w:val="28"/>
        </w:rPr>
      </w:pPr>
      <w:r>
        <w:rPr>
          <w:rFonts w:ascii="Arial" w:hAnsi="Arial" w:cs="Arial"/>
          <w:color w:val="7030A0"/>
          <w:sz w:val="28"/>
          <w:szCs w:val="28"/>
        </w:rPr>
        <w:t>Technologies utilisées</w:t>
      </w:r>
    </w:p>
    <w:p w:rsidR="00D02FCE" w:rsidRDefault="00D02FCE" w:rsidP="00D02FCE">
      <w:r>
        <w:t>Niveau des technologies que nous allons utiliser :</w:t>
      </w:r>
    </w:p>
    <w:p w:rsidR="00D02FCE" w:rsidRDefault="00A9559D" w:rsidP="00D02FCE">
      <w:pPr>
        <w:pStyle w:val="Paragraphedeliste"/>
        <w:numPr>
          <w:ilvl w:val="0"/>
          <w:numId w:val="6"/>
        </w:numPr>
      </w:pPr>
      <w:r>
        <w:t xml:space="preserve">Création du site web, </w:t>
      </w:r>
      <w:r w:rsidR="00D02FCE">
        <w:t xml:space="preserve">le </w:t>
      </w:r>
      <w:r>
        <w:t>Framework</w:t>
      </w:r>
      <w:r w:rsidR="00D02FCE">
        <w:t xml:space="preserve"> web Django</w:t>
      </w:r>
    </w:p>
    <w:p w:rsidR="00D02FCE" w:rsidRDefault="00A9559D" w:rsidP="00D02FCE">
      <w:pPr>
        <w:pStyle w:val="Paragraphedeliste"/>
        <w:numPr>
          <w:ilvl w:val="0"/>
          <w:numId w:val="6"/>
        </w:numPr>
      </w:pPr>
      <w:r>
        <w:t>La base de données sera faite en PostgreSQL</w:t>
      </w:r>
    </w:p>
    <w:p w:rsidR="00A9559D" w:rsidRDefault="00A9559D" w:rsidP="00D02FCE">
      <w:pPr>
        <w:pStyle w:val="Paragraphedeliste"/>
        <w:numPr>
          <w:ilvl w:val="0"/>
          <w:numId w:val="6"/>
        </w:numPr>
      </w:pPr>
      <w:r>
        <w:t>Ajax et JQuery (pour le rafraîchissement partiel d’une page)</w:t>
      </w:r>
    </w:p>
    <w:p w:rsidR="0021371D" w:rsidRDefault="0021371D" w:rsidP="00D02FCE">
      <w:pPr>
        <w:pStyle w:val="Paragraphedeliste"/>
        <w:numPr>
          <w:ilvl w:val="0"/>
          <w:numId w:val="6"/>
        </w:numPr>
      </w:pPr>
      <w:r>
        <w:t>REST</w:t>
      </w:r>
    </w:p>
    <w:p w:rsidR="003B44DF" w:rsidRDefault="003B44DF" w:rsidP="003B44DF"/>
    <w:p w:rsidR="00D901CB" w:rsidRPr="000D61BC" w:rsidRDefault="00D901CB" w:rsidP="00F5313A"/>
    <w:sectPr w:rsidR="00D901CB" w:rsidRPr="000D61BC" w:rsidSect="000D61B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58A" w:rsidRDefault="001D658A" w:rsidP="000D61BC">
      <w:pPr>
        <w:spacing w:after="0" w:line="240" w:lineRule="auto"/>
      </w:pPr>
      <w:r>
        <w:separator/>
      </w:r>
    </w:p>
  </w:endnote>
  <w:endnote w:type="continuationSeparator" w:id="0">
    <w:p w:rsidR="001D658A" w:rsidRDefault="001D658A" w:rsidP="000D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1BC" w:rsidRDefault="000D61BC">
    <w:pPr>
      <w:pStyle w:val="Pieddepage"/>
    </w:pPr>
    <w:r>
      <w:t>2016 – 2017</w:t>
    </w:r>
    <w:r>
      <w:tab/>
    </w:r>
    <w:r>
      <w:tab/>
      <w:t xml:space="preserve">Equipe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58A" w:rsidRDefault="001D658A" w:rsidP="000D61BC">
      <w:pPr>
        <w:spacing w:after="0" w:line="240" w:lineRule="auto"/>
      </w:pPr>
      <w:r>
        <w:separator/>
      </w:r>
    </w:p>
  </w:footnote>
  <w:footnote w:type="continuationSeparator" w:id="0">
    <w:p w:rsidR="001D658A" w:rsidRDefault="001D658A" w:rsidP="000D6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1BC" w:rsidRDefault="000D61BC">
    <w:pPr>
      <w:pStyle w:val="En-tte"/>
    </w:pPr>
    <w:r>
      <w:t>Projet Web</w:t>
    </w:r>
    <w:r>
      <w:tab/>
      <w:t xml:space="preserve">                                                                                                                                Cahier des charges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76B"/>
    <w:multiLevelType w:val="hybridMultilevel"/>
    <w:tmpl w:val="6C0EF3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2000C"/>
    <w:multiLevelType w:val="hybridMultilevel"/>
    <w:tmpl w:val="E52084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225C"/>
    <w:multiLevelType w:val="hybridMultilevel"/>
    <w:tmpl w:val="CC345B48"/>
    <w:lvl w:ilvl="0" w:tplc="10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0E05D49"/>
    <w:multiLevelType w:val="hybridMultilevel"/>
    <w:tmpl w:val="FF04ED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83903"/>
    <w:multiLevelType w:val="hybridMultilevel"/>
    <w:tmpl w:val="98B28B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E4166"/>
    <w:multiLevelType w:val="hybridMultilevel"/>
    <w:tmpl w:val="50BCCA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BC"/>
    <w:rsid w:val="00087E1C"/>
    <w:rsid w:val="000D1914"/>
    <w:rsid w:val="000D49FC"/>
    <w:rsid w:val="000D61BC"/>
    <w:rsid w:val="001D658A"/>
    <w:rsid w:val="0021371D"/>
    <w:rsid w:val="00223DCD"/>
    <w:rsid w:val="00262ADA"/>
    <w:rsid w:val="003954FC"/>
    <w:rsid w:val="003B44DF"/>
    <w:rsid w:val="004B4A0A"/>
    <w:rsid w:val="00717E00"/>
    <w:rsid w:val="00772FEF"/>
    <w:rsid w:val="007A2BEC"/>
    <w:rsid w:val="00803168"/>
    <w:rsid w:val="008A2198"/>
    <w:rsid w:val="00904DDC"/>
    <w:rsid w:val="00A77530"/>
    <w:rsid w:val="00A9559D"/>
    <w:rsid w:val="00B80A41"/>
    <w:rsid w:val="00D02FCE"/>
    <w:rsid w:val="00D901CB"/>
    <w:rsid w:val="00F5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BBA8"/>
  <w15:chartTrackingRefBased/>
  <w15:docId w15:val="{114013E7-2190-475F-8021-1C2A7492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0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6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1BC"/>
  </w:style>
  <w:style w:type="paragraph" w:styleId="Pieddepage">
    <w:name w:val="footer"/>
    <w:basedOn w:val="Normal"/>
    <w:link w:val="PieddepageCar"/>
    <w:uiPriority w:val="99"/>
    <w:unhideWhenUsed/>
    <w:rsid w:val="000D6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1BC"/>
  </w:style>
  <w:style w:type="character" w:customStyle="1" w:styleId="Titre1Car">
    <w:name w:val="Titre 1 Car"/>
    <w:basedOn w:val="Policepardfaut"/>
    <w:link w:val="Titre1"/>
    <w:uiPriority w:val="9"/>
    <w:rsid w:val="000D6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0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9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Schaffo</dc:creator>
  <cp:keywords/>
  <dc:description/>
  <cp:lastModifiedBy>Raphaël Schaffo</cp:lastModifiedBy>
  <cp:revision>12</cp:revision>
  <dcterms:created xsi:type="dcterms:W3CDTF">2017-02-17T07:27:00Z</dcterms:created>
  <dcterms:modified xsi:type="dcterms:W3CDTF">2017-02-22T13:41:00Z</dcterms:modified>
</cp:coreProperties>
</file>