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lang w:val="fr-FR" w:eastAsia="fr-FR"/>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87A76EC" w:rsidR="00EA5C36" w:rsidRDefault="000C1915">
      <w:pPr>
        <w:jc w:val="center"/>
      </w:pPr>
      <w:r>
        <w:rPr>
          <w:sz w:val="36"/>
        </w:rPr>
        <w:t>27 Mai</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4EC7477"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E3CD817"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F3AC28B"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C4646AE" w14:textId="77777777" w:rsidR="00067965" w:rsidRDefault="00CB42AE">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5F126889"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60413C30"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41AEF745"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7050F93D"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00067965" w:rsidRPr="00D0158D">
              <w:rPr>
                <w:rStyle w:val="Lienhypertexte"/>
                <w:noProof/>
              </w:rPr>
              <w:t>2.2</w:t>
            </w:r>
            <w:r w:rsidR="00067965">
              <w:rPr>
                <w:rFonts w:asciiTheme="minorHAnsi" w:eastAsiaTheme="minorEastAsia" w:hAnsiTheme="minorHAnsi" w:cstheme="minorBidi"/>
                <w:noProof/>
                <w:color w:val="auto"/>
                <w:sz w:val="24"/>
                <w:szCs w:val="24"/>
              </w:rPr>
              <w:tab/>
            </w:r>
            <w:r w:rsidR="00067965" w:rsidRPr="00D0158D">
              <w:rPr>
                <w:rStyle w:val="Lienhypertexte"/>
                <w:noProof/>
              </w:rPr>
              <w:t>Scénarios</w:t>
            </w:r>
            <w:r w:rsidR="00067965">
              <w:rPr>
                <w:noProof/>
                <w:webHidden/>
              </w:rPr>
              <w:tab/>
            </w:r>
            <w:r w:rsidR="00067965">
              <w:rPr>
                <w:noProof/>
                <w:webHidden/>
              </w:rPr>
              <w:fldChar w:fldCharType="begin"/>
            </w:r>
            <w:r w:rsidR="00067965">
              <w:rPr>
                <w:noProof/>
                <w:webHidden/>
              </w:rPr>
              <w:instrText xml:space="preserve"> PAGEREF _Toc416726777 \h </w:instrText>
            </w:r>
            <w:r w:rsidR="00067965">
              <w:rPr>
                <w:noProof/>
                <w:webHidden/>
              </w:rPr>
            </w:r>
            <w:r w:rsidR="00067965">
              <w:rPr>
                <w:noProof/>
                <w:webHidden/>
              </w:rPr>
              <w:fldChar w:fldCharType="separate"/>
            </w:r>
            <w:r w:rsidR="00067965">
              <w:rPr>
                <w:noProof/>
                <w:webHidden/>
              </w:rPr>
              <w:t>3</w:t>
            </w:r>
            <w:r w:rsidR="00067965">
              <w:rPr>
                <w:noProof/>
                <w:webHidden/>
              </w:rPr>
              <w:fldChar w:fldCharType="end"/>
            </w:r>
          </w:hyperlink>
        </w:p>
        <w:p w14:paraId="6D769DEE"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00067965" w:rsidRPr="00D0158D">
              <w:rPr>
                <w:rStyle w:val="Lienhypertexte"/>
                <w:noProof/>
              </w:rPr>
              <w:t>2.2.1</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 réservoir</w:t>
            </w:r>
            <w:r w:rsidR="00067965">
              <w:rPr>
                <w:noProof/>
                <w:webHidden/>
              </w:rPr>
              <w:tab/>
            </w:r>
            <w:r w:rsidR="00067965">
              <w:rPr>
                <w:noProof/>
                <w:webHidden/>
              </w:rPr>
              <w:fldChar w:fldCharType="begin"/>
            </w:r>
            <w:r w:rsidR="00067965">
              <w:rPr>
                <w:noProof/>
                <w:webHidden/>
              </w:rPr>
              <w:instrText xml:space="preserve"> PAGEREF _Toc416726778 \h </w:instrText>
            </w:r>
            <w:r w:rsidR="00067965">
              <w:rPr>
                <w:noProof/>
                <w:webHidden/>
              </w:rPr>
            </w:r>
            <w:r w:rsidR="00067965">
              <w:rPr>
                <w:noProof/>
                <w:webHidden/>
              </w:rPr>
              <w:fldChar w:fldCharType="separate"/>
            </w:r>
            <w:r w:rsidR="00067965">
              <w:rPr>
                <w:noProof/>
                <w:webHidden/>
              </w:rPr>
              <w:t>4</w:t>
            </w:r>
            <w:r w:rsidR="00067965">
              <w:rPr>
                <w:noProof/>
                <w:webHidden/>
              </w:rPr>
              <w:fldChar w:fldCharType="end"/>
            </w:r>
          </w:hyperlink>
        </w:p>
        <w:p w14:paraId="7A95AE91"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067965">
              <w:rPr>
                <w:noProof/>
                <w:webHidden/>
              </w:rPr>
              <w:t>6</w:t>
            </w:r>
            <w:r w:rsidR="00067965">
              <w:rPr>
                <w:noProof/>
                <w:webHidden/>
              </w:rPr>
              <w:fldChar w:fldCharType="end"/>
            </w:r>
          </w:hyperlink>
        </w:p>
        <w:p w14:paraId="5B56DB4C"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067965">
              <w:rPr>
                <w:noProof/>
                <w:webHidden/>
              </w:rPr>
              <w:t>8</w:t>
            </w:r>
            <w:r w:rsidR="00067965">
              <w:rPr>
                <w:noProof/>
                <w:webHidden/>
              </w:rPr>
              <w:fldChar w:fldCharType="end"/>
            </w:r>
          </w:hyperlink>
        </w:p>
        <w:p w14:paraId="2E27DEBB"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067965">
              <w:rPr>
                <w:noProof/>
                <w:webHidden/>
              </w:rPr>
              <w:t>10</w:t>
            </w:r>
            <w:r w:rsidR="00067965">
              <w:rPr>
                <w:noProof/>
                <w:webHidden/>
              </w:rPr>
              <w:fldChar w:fldCharType="end"/>
            </w:r>
          </w:hyperlink>
        </w:p>
        <w:p w14:paraId="4A9889E5"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067965">
              <w:rPr>
                <w:noProof/>
                <w:webHidden/>
              </w:rPr>
              <w:t>12</w:t>
            </w:r>
            <w:r w:rsidR="00067965">
              <w:rPr>
                <w:noProof/>
                <w:webHidden/>
              </w:rPr>
              <w:fldChar w:fldCharType="end"/>
            </w:r>
          </w:hyperlink>
        </w:p>
        <w:p w14:paraId="58EEE77D"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067965">
              <w:rPr>
                <w:noProof/>
                <w:webHidden/>
              </w:rPr>
              <w:t>14</w:t>
            </w:r>
            <w:r w:rsidR="00067965">
              <w:rPr>
                <w:noProof/>
                <w:webHidden/>
              </w:rPr>
              <w:fldChar w:fldCharType="end"/>
            </w:r>
          </w:hyperlink>
        </w:p>
        <w:p w14:paraId="60338352"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067965">
              <w:rPr>
                <w:noProof/>
                <w:webHidden/>
              </w:rPr>
              <w:t>16</w:t>
            </w:r>
            <w:r w:rsidR="00067965">
              <w:rPr>
                <w:noProof/>
                <w:webHidden/>
              </w:rPr>
              <w:fldChar w:fldCharType="end"/>
            </w:r>
          </w:hyperlink>
        </w:p>
        <w:p w14:paraId="3341C39F"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067965">
              <w:rPr>
                <w:noProof/>
                <w:webHidden/>
              </w:rPr>
              <w:t>18</w:t>
            </w:r>
            <w:r w:rsidR="00067965">
              <w:rPr>
                <w:noProof/>
                <w:webHidden/>
              </w:rPr>
              <w:fldChar w:fldCharType="end"/>
            </w:r>
          </w:hyperlink>
        </w:p>
        <w:p w14:paraId="7CFA74A3" w14:textId="77777777" w:rsidR="00067965" w:rsidRDefault="00CB42A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067965">
              <w:rPr>
                <w:noProof/>
                <w:webHidden/>
              </w:rPr>
              <w:t>20</w:t>
            </w:r>
            <w:r w:rsidR="00067965">
              <w:rPr>
                <w:noProof/>
                <w:webHidden/>
              </w:rPr>
              <w:fldChar w:fldCharType="end"/>
            </w:r>
          </w:hyperlink>
        </w:p>
        <w:p w14:paraId="2F59952A" w14:textId="77777777" w:rsidR="00067965" w:rsidRDefault="00CB42A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067965">
              <w:rPr>
                <w:noProof/>
                <w:webHidden/>
              </w:rPr>
              <w:t>22</w:t>
            </w:r>
            <w:r w:rsidR="00067965">
              <w:rPr>
                <w:noProof/>
                <w:webHidden/>
              </w:rPr>
              <w:fldChar w:fldCharType="end"/>
            </w:r>
          </w:hyperlink>
        </w:p>
        <w:p w14:paraId="1ABC4127" w14:textId="77777777" w:rsidR="00067965" w:rsidRDefault="00CB42A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067965">
              <w:rPr>
                <w:noProof/>
                <w:webHidden/>
              </w:rPr>
              <w:t>24</w:t>
            </w:r>
            <w:r w:rsidR="00067965">
              <w:rPr>
                <w:noProof/>
                <w:webHidden/>
              </w:rPr>
              <w:fldChar w:fldCharType="end"/>
            </w:r>
          </w:hyperlink>
        </w:p>
        <w:p w14:paraId="431C474A" w14:textId="77777777" w:rsidR="00067965" w:rsidRDefault="00CB42A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067965">
              <w:rPr>
                <w:noProof/>
                <w:webHidden/>
              </w:rPr>
              <w:t>26</w:t>
            </w:r>
            <w:r w:rsidR="00067965">
              <w:rPr>
                <w:noProof/>
                <w:webHidden/>
              </w:rPr>
              <w:fldChar w:fldCharType="end"/>
            </w:r>
          </w:hyperlink>
        </w:p>
        <w:p w14:paraId="2EE7BEB8"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067965">
              <w:rPr>
                <w:noProof/>
                <w:webHidden/>
              </w:rPr>
              <w:t>28</w:t>
            </w:r>
            <w:r w:rsidR="00067965">
              <w:rPr>
                <w:noProof/>
                <w:webHidden/>
              </w:rPr>
              <w:fldChar w:fldCharType="end"/>
            </w:r>
          </w:hyperlink>
        </w:p>
        <w:p w14:paraId="0B8C74B6" w14:textId="77777777" w:rsidR="00067965" w:rsidRDefault="00CB42AE">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66611C2" w14:textId="77777777" w:rsidR="00067965" w:rsidRDefault="00CB42A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1" w:name="h.vjitn6e25lls" w:colFirst="0" w:colLast="0"/>
      <w:bookmarkStart w:id="2" w:name="_Toc416726769"/>
      <w:bookmarkEnd w:id="1"/>
      <w:r>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6770"/>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6771"/>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6772"/>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6726773"/>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6726774"/>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6726775"/>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6726776"/>
      <w:bookmarkEnd w:id="15"/>
      <w:r>
        <w:t>Cas d’utilisations</w:t>
      </w:r>
      <w:bookmarkEnd w:id="16"/>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r>
              <w:t>Low</w:t>
            </w:r>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6726777"/>
      <w:bookmarkEnd w:id="17"/>
      <w:r>
        <w:lastRenderedPageBreak/>
        <w:t>Scénarios</w:t>
      </w:r>
      <w:bookmarkEnd w:id="18"/>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6726778"/>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Steve Visinand</w:t>
            </w:r>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443159BC" w:rsidR="00EA5C36" w:rsidRDefault="009C0EED">
            <w:pPr>
              <w:spacing w:after="0" w:line="240" w:lineRule="auto"/>
            </w:pPr>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2DDA207" w:rsidR="00EA5C36" w:rsidRDefault="002F476A">
            <w:pPr>
              <w:spacing w:after="0" w:line="240" w:lineRule="auto"/>
            </w:pPr>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31627950" w:rsidR="00EA5C36" w:rsidRDefault="009C0EED">
            <w:pPr>
              <w:numPr>
                <w:ilvl w:val="0"/>
                <w:numId w:val="10"/>
              </w:numPr>
              <w:spacing w:after="0" w:line="240" w:lineRule="auto"/>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spacing w:after="0" w:line="240" w:lineRule="auto"/>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val="fr-FR" w:eastAsia="fr-FR"/>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6726779"/>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Steve Visinand</w:t>
            </w:r>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47162914" w:rsidR="00EA5C36" w:rsidRDefault="009C0EED">
            <w:pPr>
              <w:spacing w:after="0" w:line="240" w:lineRule="auto"/>
            </w:pPr>
            <w:r>
              <w:t xml:space="preserve">3. </w:t>
            </w:r>
            <w:r w:rsidR="002F476A">
              <w:t>Une boî</w:t>
            </w:r>
            <w:r>
              <w:t>te de dialogue apparaît affichant les substances non utilisées dans le réservoir.</w:t>
            </w:r>
          </w:p>
          <w:p w14:paraId="64764C18" w14:textId="5880FCB1" w:rsidR="00EA5C36" w:rsidRDefault="009C0EED">
            <w:pPr>
              <w:spacing w:after="0" w:line="240" w:lineRule="auto"/>
            </w:pPr>
            <w:r>
              <w:t xml:space="preserve">4. L’utilisateur sélectionne une </w:t>
            </w:r>
            <w:r w:rsidR="002F476A">
              <w:t>substance disponible dans la boî</w:t>
            </w:r>
            <w:r>
              <w:t>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676AE758" w:rsidR="00EA5C36" w:rsidRDefault="009C0EED">
            <w:pPr>
              <w:spacing w:after="0" w:line="240" w:lineRule="auto"/>
            </w:pPr>
            <w:r>
              <w:t>1a. L’utilisateur coche l’option “infini</w:t>
            </w:r>
            <w:r w:rsidR="002F476A">
              <w:t>e</w:t>
            </w:r>
            <w:r>
              <w:t xml:space="preserve">”.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0B39FB08" w:rsidR="00EA5C36" w:rsidRDefault="009C0EED">
            <w:pPr>
              <w:spacing w:after="0" w:line="240" w:lineRule="auto"/>
            </w:pPr>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lang w:val="fr-FR" w:eastAsia="fr-FR"/>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6726780"/>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Margaux Divernois</w:t>
            </w:r>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lang w:val="fr-FR" w:eastAsia="fr-FR"/>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6726781"/>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077BE439" w:rsidR="00EA5C36" w:rsidRDefault="009C0EED">
            <w:pPr>
              <w:spacing w:after="0" w:line="240" w:lineRule="auto"/>
            </w:pPr>
            <w:r>
              <w:t xml:space="preserve">2c. L’utilisateur n’a pas inséré de point </w:t>
            </w:r>
            <w:r w:rsidR="002F476A">
              <w:t>d’arrêt. Lancement d’UC 4.2 (s</w:t>
            </w:r>
            <w:r>
              <w:t>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0DD92192" w:rsidR="002F476A" w:rsidRDefault="009C0EED" w:rsidP="00E276A6">
      <w:pPr>
        <w:pStyle w:val="Titre4"/>
        <w:ind w:left="0" w:firstLine="0"/>
        <w:jc w:val="center"/>
      </w:pPr>
      <w:bookmarkStart w:id="37" w:name="h.ctyjz4otz8" w:colFirst="0" w:colLast="0"/>
      <w:bookmarkEnd w:id="37"/>
      <w:r>
        <w:rPr>
          <w:noProof/>
          <w:lang w:val="fr-FR" w:eastAsia="fr-FR"/>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8" w:name="h.3uvfkons7lwo" w:colFirst="0" w:colLast="0"/>
      <w:bookmarkEnd w:id="38"/>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39" w:name="h.vukxgv4trsos" w:colFirst="0" w:colLast="0"/>
      <w:bookmarkStart w:id="40" w:name="_Toc416726782"/>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pPr>
              <w:spacing w:line="240" w:lineRule="auto"/>
            </w:pPr>
            <w:r>
              <w:t>a. L’utilisateur veut lancer une simulation</w:t>
            </w:r>
            <w:r w:rsidR="002F476A">
              <w:t>, mais n’a pas encore défini</w:t>
            </w:r>
            <w:r>
              <w:t xml:space="preserve">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pPr>
              <w:spacing w:line="240" w:lineRule="auto"/>
            </w:pPr>
            <w:r>
              <w:t>1. L’utilisateur choisi</w:t>
            </w:r>
            <w:r w:rsidR="002F476A">
              <w:t>t</w:t>
            </w:r>
            <w:r>
              <w:t xml:space="preserve">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3DE3C4E7" w14:textId="77777777" w:rsidR="00262100" w:rsidRPr="00262100" w:rsidRDefault="00262100">
            <w:pPr>
              <w:spacing w:after="0" w:line="240" w:lineRule="auto"/>
              <w:rPr>
                <w:sz w:val="18"/>
              </w:rPr>
            </w:pPr>
          </w:p>
          <w:p w14:paraId="365D1556" w14:textId="2FC6636A" w:rsidR="00EA5C36" w:rsidRPr="00262100" w:rsidRDefault="009C0EED">
            <w:pPr>
              <w:spacing w:after="0" w:line="240" w:lineRule="auto"/>
            </w:pPr>
            <w:r>
              <w:t>3b. Reprise au point 3 du scénario nominal.</w:t>
            </w:r>
          </w:p>
          <w:p w14:paraId="2C08491A" w14:textId="77777777" w:rsidR="00EA5C36" w:rsidRDefault="009C0EED">
            <w:pPr>
              <w:spacing w:after="0" w:line="240" w:lineRule="auto"/>
            </w:pPr>
            <w:r>
              <w:t>2c. L’utilisateur sélectionne “Débordement”.</w:t>
            </w:r>
          </w:p>
          <w:p w14:paraId="13831AFB" w14:textId="68E0B91D" w:rsidR="00EA5C36" w:rsidRDefault="009C0EED">
            <w:pPr>
              <w:spacing w:after="0" w:line="240" w:lineRule="auto"/>
            </w:pPr>
            <w:r>
              <w:t>3c. Reprise au point 4 du scénario nominal.</w:t>
            </w:r>
          </w:p>
          <w:p w14:paraId="35E28E28" w14:textId="77777777" w:rsidR="00262100" w:rsidRPr="00262100" w:rsidRDefault="00262100">
            <w:pPr>
              <w:spacing w:after="0" w:line="240" w:lineRule="auto"/>
              <w:rPr>
                <w:sz w:val="18"/>
              </w:rPr>
            </w:pPr>
          </w:p>
          <w:p w14:paraId="27AEC13D" w14:textId="77777777" w:rsidR="00EA5C36" w:rsidRDefault="009C0EED">
            <w:pPr>
              <w:spacing w:after="0" w:line="240" w:lineRule="auto"/>
            </w:pPr>
            <w:r>
              <w:t>2d. L’utilisateur sélectionne “Vide”.</w:t>
            </w:r>
          </w:p>
          <w:p w14:paraId="5D9F4CA4" w14:textId="6AFD63F3" w:rsidR="00EA5C36" w:rsidRDefault="00262100">
            <w:pPr>
              <w:spacing w:after="0" w:line="240" w:lineRule="auto"/>
            </w:pPr>
            <w:r>
              <w:t>3</w:t>
            </w:r>
            <w:r w:rsidR="009C0EED">
              <w:t>d. Reprise au point 4 du scénario nominal.</w:t>
            </w:r>
          </w:p>
          <w:p w14:paraId="4F745B6A" w14:textId="77777777" w:rsidR="00262100" w:rsidRPr="00262100" w:rsidRDefault="00262100">
            <w:pPr>
              <w:spacing w:after="0" w:line="240" w:lineRule="auto"/>
              <w:rPr>
                <w:sz w:val="18"/>
              </w:rPr>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val="fr-FR" w:eastAsia="fr-FR"/>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6726783"/>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Roman Yakovenko</w:t>
            </w:r>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1D224020" w:rsidR="00EA5C36" w:rsidRDefault="009C0EED">
            <w:pPr>
              <w:spacing w:after="0" w:line="240" w:lineRule="auto"/>
            </w:pPr>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lang w:val="fr-FR" w:eastAsia="fr-FR"/>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6726784"/>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Roman Yakovenko</w:t>
            </w:r>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r>
              <w:t>Low</w:t>
            </w:r>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0D44B4" w:rsidR="00EA5C36" w:rsidRDefault="009C0EED">
            <w:pPr>
              <w:spacing w:after="0" w:line="240" w:lineRule="auto"/>
            </w:pPr>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05B70E96" w:rsidR="00EA5C36" w:rsidRDefault="009C0EED">
            <w:pPr>
              <w:spacing w:after="0" w:line="240" w:lineRule="auto"/>
            </w:pPr>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lang w:val="fr-FR" w:eastAsia="fr-FR"/>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6726785"/>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Roman Yakovenko</w:t>
            </w:r>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r>
              <w:t>Low</w:t>
            </w:r>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2F070982" w:rsidR="00EA5C36" w:rsidRDefault="009C0EED">
            <w:pPr>
              <w:spacing w:after="0" w:line="240" w:lineRule="auto"/>
            </w:pPr>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3C048802" w:rsidR="00EA5C36" w:rsidRDefault="009C0EED">
            <w:pPr>
              <w:spacing w:after="0" w:line="240" w:lineRule="auto"/>
            </w:pPr>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lang w:val="fr-FR" w:eastAsia="fr-FR"/>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6726786"/>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lang w:val="fr-FR" w:eastAsia="fr-FR"/>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6726787"/>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41FF356F" w:rsidR="00EA5C36" w:rsidRDefault="009C0EED">
            <w:pPr>
              <w:spacing w:after="0" w:line="240" w:lineRule="auto"/>
            </w:pPr>
            <w:r>
              <w:t>2. Utilisation du dialogue de sélection de fichier</w:t>
            </w:r>
            <w:r w:rsidR="002F476A">
              <w:t>s</w:t>
            </w:r>
            <w:r>
              <w:t xml:space="preserve">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lang w:val="fr-FR" w:eastAsia="fr-FR"/>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6726788"/>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Roman Yakovenko</w:t>
            </w:r>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popup apparaît avec la donnée de l’exercice sous le format d’un texte sélectionnable. </w:t>
            </w:r>
          </w:p>
          <w:p w14:paraId="0DFF4AA2" w14:textId="0434A3FC" w:rsidR="00EA5C36" w:rsidRDefault="002F476A">
            <w:pPr>
              <w:spacing w:after="0" w:line="240" w:lineRule="auto"/>
            </w:pPr>
            <w:r>
              <w:t>3. L’utilisateur appuie</w:t>
            </w:r>
            <w:r w:rsidR="009C0EED">
              <w:t xml:space="preserve"> sur “Ferme</w:t>
            </w:r>
            <w:r>
              <w:t>r la fenêtre” pour fermer la boî</w:t>
            </w:r>
            <w:r w:rsidR="009C0EED">
              <w:t>te de dialogue.</w:t>
            </w:r>
          </w:p>
          <w:p w14:paraId="15DEEBB1" w14:textId="77777777" w:rsidR="00EA5C36" w:rsidRDefault="009C0EED">
            <w:pPr>
              <w:spacing w:after="0" w:line="240" w:lineRule="auto"/>
            </w:pPr>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22866EA5" w:rsidR="00EA5C36" w:rsidRDefault="002F476A" w:rsidP="002F476A">
            <w:pPr>
              <w:spacing w:after="0" w:line="240" w:lineRule="auto"/>
            </w:pPr>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lang w:val="fr-FR" w:eastAsia="fr-FR"/>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6726789"/>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Visinand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28CA5ACE" w:rsidR="00EA5C36" w:rsidRDefault="009C0EED">
            <w:pPr>
              <w:spacing w:after="0" w:line="240" w:lineRule="auto"/>
            </w:pPr>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03AC1A13" w:rsidR="00EA5C36" w:rsidRDefault="002F476A">
            <w:pPr>
              <w:spacing w:after="0" w:line="240" w:lineRule="auto"/>
            </w:pPr>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lang w:val="fr-FR" w:eastAsia="fr-FR"/>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6726790"/>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pPr>
              <w:spacing w:after="0" w:line="240" w:lineRule="auto"/>
            </w:pPr>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pPr>
              <w:spacing w:after="0" w:line="240" w:lineRule="auto"/>
            </w:pPr>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pPr>
              <w:spacing w:after="0" w:line="240" w:lineRule="auto"/>
            </w:pPr>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3" w:name="h.dlpbbubgj6lf" w:colFirst="0" w:colLast="0"/>
      <w:bookmarkEnd w:id="83"/>
    </w:p>
    <w:p w14:paraId="34C23FF7" w14:textId="77777777" w:rsidR="00EA5C36" w:rsidRDefault="009C0EED" w:rsidP="004222DE">
      <w:r>
        <w:br w:type="page"/>
      </w:r>
      <w:bookmarkStart w:id="84" w:name="h.6wdex45766c5" w:colFirst="0" w:colLast="0"/>
      <w:bookmarkEnd w:id="84"/>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5" w:name="h.azj5wolqujfd" w:colFirst="0" w:colLast="0"/>
      <w:bookmarkStart w:id="86" w:name="h.quitgtpbt4xc" w:colFirst="0" w:colLast="0"/>
      <w:bookmarkEnd w:id="85"/>
      <w:bookmarkEnd w:id="86"/>
    </w:p>
    <w:p w14:paraId="0533AFFE" w14:textId="69E781A3" w:rsidR="002F476A" w:rsidRDefault="002F476A" w:rsidP="002F476A">
      <w:pPr>
        <w:pStyle w:val="Titre1"/>
        <w:numPr>
          <w:ilvl w:val="0"/>
          <w:numId w:val="9"/>
        </w:numPr>
        <w:contextualSpacing/>
      </w:pPr>
      <w:bookmarkStart w:id="87" w:name="h.ohxmb348jp7i" w:colFirst="0" w:colLast="0"/>
      <w:bookmarkStart w:id="88" w:name="_Toc416726791"/>
      <w:bookmarkEnd w:id="87"/>
      <w:r>
        <w:lastRenderedPageBreak/>
        <w:t>Spécifications techniques</w:t>
      </w:r>
      <w:bookmarkEnd w:id="88"/>
    </w:p>
    <w:p w14:paraId="241E3DAA" w14:textId="019FB9A7" w:rsidR="00306AB0" w:rsidRDefault="003C599A" w:rsidP="002F476A">
      <w:pPr>
        <w:pStyle w:val="Titre2"/>
        <w:numPr>
          <w:ilvl w:val="1"/>
          <w:numId w:val="9"/>
        </w:numPr>
        <w:contextualSpacing/>
      </w:pPr>
      <w:bookmarkStart w:id="89" w:name="_Toc416726792"/>
      <w:r>
        <w:t>Diagramme de classe comple</w:t>
      </w:r>
      <w:r w:rsidR="00E621E2">
        <w:t>t</w:t>
      </w:r>
      <w:bookmarkEnd w:id="89"/>
    </w:p>
    <w:p w14:paraId="091BA55E" w14:textId="77777777" w:rsidR="00306AB0" w:rsidRDefault="00306AB0"/>
    <w:p w14:paraId="04A3B336" w14:textId="34154ADB" w:rsidR="00306AB0" w:rsidRDefault="00306AB0">
      <w:r>
        <w:rPr>
          <w:noProof/>
          <w:lang w:val="fr-FR" w:eastAsia="fr-FR"/>
        </w:rPr>
        <w:drawing>
          <wp:anchor distT="0" distB="0" distL="114300" distR="114300" simplePos="0" relativeHeight="251663360"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60E39CD6" w14:textId="19587E57" w:rsidR="00306AB0" w:rsidRPr="00306AB0" w:rsidRDefault="000C1915" w:rsidP="00306AB0">
      <w:r w:rsidRPr="000C1915">
        <w:drawing>
          <wp:inline distT="0" distB="0" distL="0" distR="0" wp14:anchorId="6F387983" wp14:editId="649A9524">
            <wp:extent cx="5722620" cy="4100195"/>
            <wp:effectExtent l="0" t="0" r="0" b="0"/>
            <wp:docPr id="1" name="Image 1" descr="../../../../../../../../Desktop/CommunicationDiag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municationDiag_Configurer-ModifierReservo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4100195"/>
                    </a:xfrm>
                    <a:prstGeom prst="rect">
                      <a:avLst/>
                    </a:prstGeom>
                    <a:noFill/>
                    <a:ln>
                      <a:noFill/>
                    </a:ln>
                  </pic:spPr>
                </pic:pic>
              </a:graphicData>
            </a:graphic>
          </wp:inline>
        </w:drawing>
      </w:r>
      <w:bookmarkStart w:id="90" w:name="_GoBack"/>
      <w:bookmarkEnd w:id="90"/>
    </w:p>
    <w:p w14:paraId="6EEC9FC0" w14:textId="68C55A81" w:rsidR="00306AB0" w:rsidRDefault="00306AB0" w:rsidP="00306AB0">
      <w:pPr>
        <w:pStyle w:val="Titre4"/>
        <w:numPr>
          <w:ilvl w:val="3"/>
          <w:numId w:val="9"/>
        </w:numPr>
        <w:contextualSpacing/>
      </w:pPr>
      <w:r w:rsidRPr="00306AB0">
        <w:lastRenderedPageBreak/>
        <w:t>Diagrammes de séquence détaillée</w:t>
      </w:r>
    </w:p>
    <w:p w14:paraId="3FBD34FF" w14:textId="67F23B2D" w:rsidR="00FB2FC6" w:rsidRDefault="000C1915">
      <w:r>
        <w:rPr>
          <w:noProof/>
          <w:lang w:val="fr-FR" w:eastAsia="fr-FR"/>
        </w:rPr>
        <w:drawing>
          <wp:inline distT="0" distB="0" distL="0" distR="0" wp14:anchorId="43F4988E" wp14:editId="080FF9E3">
            <wp:extent cx="5722620" cy="6017260"/>
            <wp:effectExtent l="0" t="0" r="0" b="2540"/>
            <wp:docPr id="3" name="Image 3" descr="../../../../../../../../Desktop/DSS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SS_Configurer-ModifierReservo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6017260"/>
                    </a:xfrm>
                    <a:prstGeom prst="rect">
                      <a:avLst/>
                    </a:prstGeom>
                    <a:noFill/>
                    <a:ln>
                      <a:noFill/>
                    </a:ln>
                  </pic:spPr>
                </pic:pic>
              </a:graphicData>
            </a:graphic>
          </wp:inline>
        </w:drawing>
      </w:r>
      <w:r w:rsidR="00FB2FC6">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lang w:val="fr-FR" w:eastAsia="fr-FR"/>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lang w:val="fr-FR" w:eastAsia="fr-FR"/>
        </w:rPr>
        <w:drawing>
          <wp:inline distT="0" distB="0" distL="0" distR="0" wp14:anchorId="1BC973E1" wp14:editId="0C3E52EC">
            <wp:extent cx="5625763" cy="441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30">
                      <a:extLst>
                        <a:ext uri="{28A0092B-C50C-407E-A947-70E740481C1C}">
                          <a14:useLocalDpi xmlns:a14="http://schemas.microsoft.com/office/drawing/2010/main" val="0"/>
                        </a:ext>
                      </a:extLst>
                    </a:blip>
                    <a:stretch>
                      <a:fillRect/>
                    </a:stretch>
                  </pic:blipFill>
                  <pic:spPr>
                    <a:xfrm>
                      <a:off x="0" y="0"/>
                      <a:ext cx="5627130" cy="4420674"/>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283420DA" w14:textId="77777777" w:rsidR="00D84D75" w:rsidRDefault="00D84D75" w:rsidP="00D84D75">
      <w:pPr>
        <w:pStyle w:val="Titre1"/>
        <w:numPr>
          <w:ilvl w:val="0"/>
          <w:numId w:val="9"/>
        </w:numPr>
        <w:contextualSpacing/>
      </w:pPr>
      <w:r w:rsidRPr="00D84D75">
        <w:t>Tests et validation</w:t>
      </w:r>
    </w:p>
    <w:p w14:paraId="72DD06B0" w14:textId="77777777" w:rsidR="00D84D75" w:rsidRPr="00D84D75" w:rsidRDefault="00D84D75" w:rsidP="00D84D75">
      <w:pPr>
        <w:pStyle w:val="Titre2"/>
        <w:numPr>
          <w:ilvl w:val="1"/>
          <w:numId w:val="9"/>
        </w:numPr>
        <w:contextualSpacing/>
      </w:pPr>
      <w:r w:rsidRPr="00D84D75">
        <w:t>Spécification des tests</w:t>
      </w:r>
    </w:p>
    <w:p w14:paraId="24567052" w14:textId="77777777" w:rsidR="00D84D75" w:rsidRPr="00D84D75" w:rsidRDefault="00D84D75" w:rsidP="00D84D75">
      <w:pPr>
        <w:pStyle w:val="Titre2"/>
        <w:numPr>
          <w:ilvl w:val="1"/>
          <w:numId w:val="9"/>
        </w:numPr>
        <w:contextualSpacing/>
      </w:pPr>
      <w:r w:rsidRPr="00D84D75">
        <w:t>Plan de test</w:t>
      </w:r>
    </w:p>
    <w:p w14:paraId="6883045F" w14:textId="77777777" w:rsidR="00D84D75" w:rsidRDefault="00D84D75" w:rsidP="00306AB0"/>
    <w:p w14:paraId="395D4B50" w14:textId="77777777" w:rsidR="00306AB0" w:rsidRPr="00306AB0" w:rsidRDefault="00306AB0" w:rsidP="00306AB0"/>
    <w:p w14:paraId="373073C2" w14:textId="0C20F7BC" w:rsidR="00EA5C36" w:rsidRDefault="00EA5C36" w:rsidP="00E621E2">
      <w:pPr>
        <w:jc w:val="center"/>
      </w:pPr>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7CDEC" w14:textId="77777777" w:rsidR="00CB42AE" w:rsidRDefault="00CB42AE">
      <w:pPr>
        <w:spacing w:after="0" w:line="240" w:lineRule="auto"/>
      </w:pPr>
      <w:r>
        <w:separator/>
      </w:r>
    </w:p>
  </w:endnote>
  <w:endnote w:type="continuationSeparator" w:id="0">
    <w:p w14:paraId="145EBFD2" w14:textId="77777777" w:rsidR="00CB42AE" w:rsidRDefault="00CB4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2F476A" w:rsidRDefault="002F476A">
    <w:pPr>
      <w:tabs>
        <w:tab w:val="center" w:pos="4536"/>
        <w:tab w:val="right" w:pos="9072"/>
      </w:tabs>
      <w:spacing w:after="720" w:line="240" w:lineRule="auto"/>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2F476A" w:rsidRDefault="002F476A">
    <w:pPr>
      <w:pStyle w:val="Pieddepage"/>
      <w:jc w:val="right"/>
    </w:pPr>
  </w:p>
  <w:p w14:paraId="37B8D86F" w14:textId="77777777" w:rsidR="002F476A" w:rsidRDefault="002F476A" w:rsidP="00C64F59">
    <w:pPr>
      <w:pStyle w:val="Pieddepage"/>
      <w:tabs>
        <w:tab w:val="left" w:pos="12474"/>
        <w:tab w:val="left" w:pos="12900"/>
      </w:tabs>
      <w:ind w:left="18720" w:hanging="187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EndPr/>
    <w:sdtContent>
      <w:p w14:paraId="14EDDAD3" w14:textId="2E881ACA" w:rsidR="002F476A" w:rsidRDefault="002F476A" w:rsidP="00313A3C">
        <w:pPr>
          <w:pStyle w:val="Pieddepage"/>
          <w:jc w:val="right"/>
        </w:pPr>
        <w:r>
          <w:fldChar w:fldCharType="begin"/>
        </w:r>
        <w:r>
          <w:instrText>PAGE   \* MERGEFORMAT</w:instrText>
        </w:r>
        <w:r>
          <w:fldChar w:fldCharType="separate"/>
        </w:r>
        <w:r w:rsidR="000C1915" w:rsidRPr="000C1915">
          <w:rPr>
            <w:noProof/>
            <w:lang w:val="fr-FR"/>
          </w:rPr>
          <w:t>33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EndPr/>
    <w:sdtContent>
      <w:p w14:paraId="1E97B6D8" w14:textId="4737C66F" w:rsidR="002F476A" w:rsidRDefault="002F476A" w:rsidP="00313A3C">
        <w:pPr>
          <w:pStyle w:val="Pieddepage"/>
          <w:jc w:val="right"/>
        </w:pPr>
        <w:r>
          <w:fldChar w:fldCharType="begin"/>
        </w:r>
        <w:r>
          <w:instrText>PAGE   \* MERGEFORMAT</w:instrText>
        </w:r>
        <w:r>
          <w:fldChar w:fldCharType="separate"/>
        </w:r>
        <w:r w:rsidR="000C1915" w:rsidRPr="000C1915">
          <w:rPr>
            <w:noProof/>
            <w:lang w:val="fr-FR"/>
          </w:rPr>
          <w:t>30</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C6A6D5" w14:textId="77777777" w:rsidR="00CB42AE" w:rsidRDefault="00CB42AE">
      <w:pPr>
        <w:spacing w:after="0" w:line="240" w:lineRule="auto"/>
      </w:pPr>
      <w:r>
        <w:separator/>
      </w:r>
    </w:p>
  </w:footnote>
  <w:footnote w:type="continuationSeparator" w:id="0">
    <w:p w14:paraId="433CBB98" w14:textId="77777777" w:rsidR="00CB42AE" w:rsidRDefault="00CB4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2F476A" w:rsidRDefault="002F476A">
    <w:pPr>
      <w:tabs>
        <w:tab w:val="center" w:pos="4536"/>
        <w:tab w:val="right" w:pos="9072"/>
      </w:tabs>
      <w:spacing w:before="720" w:after="0" w:line="240" w:lineRule="auto"/>
    </w:pPr>
    <w:r>
      <w:rPr>
        <w:rFonts w:ascii="Arial" w:eastAsia="Arial" w:hAnsi="Arial" w:cs="Arial"/>
      </w:rPr>
      <w:t>Projet P2 DLM – Équipe 4</w:t>
    </w:r>
    <w:r>
      <w:rPr>
        <w:noProof/>
        <w:lang w:val="fr-FR" w:eastAsia="fr-FR"/>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val="fr-FR" w:eastAsia="fr-FR"/>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2F476A" w:rsidRDefault="002F476A">
    <w:pPr>
      <w:tabs>
        <w:tab w:val="center" w:pos="4536"/>
        <w:tab w:val="right" w:pos="9072"/>
      </w:tabs>
      <w:spacing w:after="0" w:line="240" w:lineRule="auto"/>
    </w:pPr>
    <w:r>
      <w:rPr>
        <w:rFonts w:ascii="Arial" w:eastAsia="Arial" w:hAnsi="Arial" w:cs="Arial"/>
      </w:rPr>
      <w:t>Sujet : Problème de mélange</w:t>
    </w:r>
  </w:p>
  <w:p w14:paraId="3DC62524" w14:textId="77777777" w:rsidR="002F476A" w:rsidRDefault="002F476A">
    <w:pPr>
      <w:tabs>
        <w:tab w:val="center" w:pos="4536"/>
        <w:tab w:val="right" w:pos="9072"/>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8">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6"/>
  </w:num>
  <w:num w:numId="2">
    <w:abstractNumId w:val="15"/>
  </w:num>
  <w:num w:numId="3">
    <w:abstractNumId w:val="2"/>
  </w:num>
  <w:num w:numId="4">
    <w:abstractNumId w:val="31"/>
  </w:num>
  <w:num w:numId="5">
    <w:abstractNumId w:val="3"/>
  </w:num>
  <w:num w:numId="6">
    <w:abstractNumId w:val="18"/>
  </w:num>
  <w:num w:numId="7">
    <w:abstractNumId w:val="8"/>
  </w:num>
  <w:num w:numId="8">
    <w:abstractNumId w:val="11"/>
  </w:num>
  <w:num w:numId="9">
    <w:abstractNumId w:val="28"/>
  </w:num>
  <w:num w:numId="10">
    <w:abstractNumId w:val="7"/>
  </w:num>
  <w:num w:numId="11">
    <w:abstractNumId w:val="24"/>
  </w:num>
  <w:num w:numId="12">
    <w:abstractNumId w:val="1"/>
  </w:num>
  <w:num w:numId="13">
    <w:abstractNumId w:val="27"/>
  </w:num>
  <w:num w:numId="14">
    <w:abstractNumId w:val="12"/>
  </w:num>
  <w:num w:numId="15">
    <w:abstractNumId w:val="10"/>
  </w:num>
  <w:num w:numId="16">
    <w:abstractNumId w:val="22"/>
  </w:num>
  <w:num w:numId="17">
    <w:abstractNumId w:val="13"/>
  </w:num>
  <w:num w:numId="18">
    <w:abstractNumId w:val="17"/>
  </w:num>
  <w:num w:numId="19">
    <w:abstractNumId w:val="19"/>
  </w:num>
  <w:num w:numId="20">
    <w:abstractNumId w:val="20"/>
  </w:num>
  <w:num w:numId="21">
    <w:abstractNumId w:val="0"/>
  </w:num>
  <w:num w:numId="22">
    <w:abstractNumId w:val="4"/>
  </w:num>
  <w:num w:numId="23">
    <w:abstractNumId w:val="23"/>
  </w:num>
  <w:num w:numId="24">
    <w:abstractNumId w:val="16"/>
  </w:num>
  <w:num w:numId="25">
    <w:abstractNumId w:val="14"/>
  </w:num>
  <w:num w:numId="26">
    <w:abstractNumId w:val="25"/>
  </w:num>
  <w:num w:numId="27">
    <w:abstractNumId w:val="9"/>
  </w:num>
  <w:num w:numId="28">
    <w:abstractNumId w:val="6"/>
  </w:num>
  <w:num w:numId="29">
    <w:abstractNumId w:val="30"/>
  </w:num>
  <w:num w:numId="30">
    <w:abstractNumId w:val="21"/>
  </w:num>
  <w:num w:numId="31">
    <w:abstractNumId w:val="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0C1915"/>
    <w:rsid w:val="00112925"/>
    <w:rsid w:val="001A5B01"/>
    <w:rsid w:val="00262100"/>
    <w:rsid w:val="00287A72"/>
    <w:rsid w:val="002F476A"/>
    <w:rsid w:val="00306AB0"/>
    <w:rsid w:val="00313A3C"/>
    <w:rsid w:val="0036680A"/>
    <w:rsid w:val="003C599A"/>
    <w:rsid w:val="003E4B50"/>
    <w:rsid w:val="004222DE"/>
    <w:rsid w:val="005C31B4"/>
    <w:rsid w:val="0063259D"/>
    <w:rsid w:val="007A007A"/>
    <w:rsid w:val="007A5FC6"/>
    <w:rsid w:val="008602F8"/>
    <w:rsid w:val="00942966"/>
    <w:rsid w:val="00982D07"/>
    <w:rsid w:val="009C0EED"/>
    <w:rsid w:val="009E402D"/>
    <w:rsid w:val="009F20A0"/>
    <w:rsid w:val="00A43835"/>
    <w:rsid w:val="00B504BE"/>
    <w:rsid w:val="00BB5A41"/>
    <w:rsid w:val="00C07F69"/>
    <w:rsid w:val="00C64F59"/>
    <w:rsid w:val="00CB42AE"/>
    <w:rsid w:val="00CD0DBB"/>
    <w:rsid w:val="00D30823"/>
    <w:rsid w:val="00D40E81"/>
    <w:rsid w:val="00D536B0"/>
    <w:rsid w:val="00D84D75"/>
    <w:rsid w:val="00E276A6"/>
    <w:rsid w:val="00E621E2"/>
    <w:rsid w:val="00EA5C36"/>
    <w:rsid w:val="00EC5E91"/>
    <w:rsid w:val="00F5019F"/>
    <w:rsid w:val="00F9369D"/>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78EE2-463C-F24A-9EE5-B1B7D3F8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35</Pages>
  <Words>2988</Words>
  <Characters>16435</Characters>
  <Application>Microsoft Macintosh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de Microsoft Office</cp:lastModifiedBy>
  <cp:revision>35</cp:revision>
  <cp:lastPrinted>2015-04-13T20:17:00Z</cp:lastPrinted>
  <dcterms:created xsi:type="dcterms:W3CDTF">2015-04-01T10:30:00Z</dcterms:created>
  <dcterms:modified xsi:type="dcterms:W3CDTF">2015-05-27T13:32:00Z</dcterms:modified>
</cp:coreProperties>
</file>