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B21C0" w14:textId="747122A6" w:rsidR="00713A8A" w:rsidRPr="00B958B9" w:rsidRDefault="00161F15" w:rsidP="00713A8A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334B236E" wp14:editId="382C13D2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7547616" cy="10677525"/>
            <wp:effectExtent l="0" t="0" r="0" b="0"/>
            <wp:wrapNone/>
            <wp:docPr id="499438426" name="Imagen 3" descr="The image is a visual representation of a complex AVEVA System dashboard, showcasing various tools and data points for architectural documentation and project management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38426" name="Imagen 3" descr="The image is a visual representation of a complex AVEVA System dashboard, showcasing various tools and data points for architectural documentation and project management.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7616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A5B707" w14:textId="77777777" w:rsidR="00713A8A" w:rsidRPr="00B958B9" w:rsidRDefault="00713A8A" w:rsidP="00713A8A">
      <w:pPr>
        <w:rPr>
          <w:b/>
          <w:bCs/>
        </w:rPr>
      </w:pPr>
    </w:p>
    <w:p w14:paraId="5A8DF529" w14:textId="77777777" w:rsidR="00713A8A" w:rsidRPr="00B958B9" w:rsidRDefault="00713A8A" w:rsidP="00713A8A"/>
    <w:p w14:paraId="77C00272" w14:textId="77777777" w:rsidR="00713A8A" w:rsidRPr="00B958B9" w:rsidRDefault="00713A8A" w:rsidP="00713A8A"/>
    <w:p w14:paraId="2F550A33" w14:textId="77777777" w:rsidR="00713A8A" w:rsidRPr="00B958B9" w:rsidRDefault="00713A8A" w:rsidP="00713A8A"/>
    <w:p w14:paraId="6544DDDC" w14:textId="77777777" w:rsidR="00713A8A" w:rsidRPr="00B958B9" w:rsidRDefault="00713A8A" w:rsidP="00713A8A"/>
    <w:p w14:paraId="09314CEC" w14:textId="77777777" w:rsidR="00713A8A" w:rsidRPr="00B958B9" w:rsidRDefault="00713A8A" w:rsidP="00713A8A"/>
    <w:p w14:paraId="71826406" w14:textId="77777777" w:rsidR="00713A8A" w:rsidRPr="00B958B9" w:rsidRDefault="00713A8A" w:rsidP="00713A8A"/>
    <w:p w14:paraId="7DA61D2C" w14:textId="77777777" w:rsidR="00713A8A" w:rsidRPr="00B958B9" w:rsidRDefault="00713A8A" w:rsidP="00713A8A"/>
    <w:p w14:paraId="49838A25" w14:textId="77777777" w:rsidR="00713A8A" w:rsidRPr="00B958B9" w:rsidRDefault="00713A8A" w:rsidP="00713A8A"/>
    <w:p w14:paraId="76D3C7FD" w14:textId="77777777" w:rsidR="00713A8A" w:rsidRPr="00B958B9" w:rsidRDefault="00713A8A" w:rsidP="00713A8A"/>
    <w:p w14:paraId="2A3C4E2F" w14:textId="77777777" w:rsidR="00713A8A" w:rsidRPr="00B958B9" w:rsidRDefault="00713A8A" w:rsidP="00713A8A"/>
    <w:p w14:paraId="4314B881" w14:textId="77777777" w:rsidR="00713A8A" w:rsidRPr="00B958B9" w:rsidRDefault="00713A8A" w:rsidP="00713A8A"/>
    <w:p w14:paraId="7A506A00" w14:textId="77777777" w:rsidR="00713A8A" w:rsidRPr="00B958B9" w:rsidRDefault="00713A8A" w:rsidP="00713A8A"/>
    <w:p w14:paraId="5A8BF2B4" w14:textId="77777777" w:rsidR="00713A8A" w:rsidRPr="00B958B9" w:rsidRDefault="00713A8A" w:rsidP="00713A8A"/>
    <w:p w14:paraId="598CD08D" w14:textId="77777777" w:rsidR="00713A8A" w:rsidRPr="00B958B9" w:rsidRDefault="00713A8A" w:rsidP="00713A8A"/>
    <w:p w14:paraId="7ACDC82F" w14:textId="77777777" w:rsidR="00713A8A" w:rsidRPr="00B958B9" w:rsidRDefault="00713A8A" w:rsidP="00713A8A"/>
    <w:p w14:paraId="78899B93" w14:textId="77777777" w:rsidR="00713A8A" w:rsidRPr="00B958B9" w:rsidRDefault="00713A8A" w:rsidP="00713A8A"/>
    <w:p w14:paraId="0A196D5E" w14:textId="77777777" w:rsidR="00713A8A" w:rsidRPr="00B958B9" w:rsidRDefault="00713A8A" w:rsidP="00713A8A"/>
    <w:p w14:paraId="745C0356" w14:textId="77777777" w:rsidR="00713A8A" w:rsidRPr="00B958B9" w:rsidRDefault="00713A8A" w:rsidP="00713A8A"/>
    <w:p w14:paraId="525F1C94" w14:textId="77777777" w:rsidR="00713A8A" w:rsidRPr="00B958B9" w:rsidRDefault="00713A8A" w:rsidP="00713A8A"/>
    <w:p w14:paraId="719CBA59" w14:textId="77777777" w:rsidR="00713A8A" w:rsidRPr="00B958B9" w:rsidRDefault="00713A8A" w:rsidP="00713A8A"/>
    <w:p w14:paraId="0C7A7A13" w14:textId="77777777" w:rsidR="00713A8A" w:rsidRPr="00B958B9" w:rsidRDefault="00713A8A" w:rsidP="00713A8A"/>
    <w:p w14:paraId="7BFEA9D5" w14:textId="77777777" w:rsidR="00713A8A" w:rsidRPr="00B958B9" w:rsidRDefault="00713A8A" w:rsidP="00713A8A"/>
    <w:p w14:paraId="169BBD82" w14:textId="77777777" w:rsidR="00713A8A" w:rsidRPr="00B958B9" w:rsidRDefault="00713A8A" w:rsidP="00713A8A"/>
    <w:p w14:paraId="7A4EE821" w14:textId="77777777" w:rsidR="00713A8A" w:rsidRPr="00B958B9" w:rsidRDefault="00713A8A" w:rsidP="00713A8A"/>
    <w:p w14:paraId="49E222AA" w14:textId="77777777" w:rsidR="00713A8A" w:rsidRPr="00B958B9" w:rsidRDefault="00713A8A" w:rsidP="00A96D5A">
      <w:pPr>
        <w:ind w:left="142" w:hanging="142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2060159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99409B" w14:textId="3F78C2C4" w:rsidR="00EF572A" w:rsidRPr="00091425" w:rsidRDefault="00091425">
          <w:pPr>
            <w:pStyle w:val="TtuloTDC"/>
            <w:rPr>
              <w:b/>
              <w:bCs/>
              <w:color w:val="auto"/>
              <w:sz w:val="24"/>
              <w:szCs w:val="24"/>
            </w:rPr>
          </w:pPr>
          <w:r w:rsidRPr="00091425">
            <w:rPr>
              <w:b/>
              <w:bCs/>
              <w:color w:val="auto"/>
              <w:sz w:val="24"/>
              <w:szCs w:val="24"/>
            </w:rPr>
            <w:t>Índice</w:t>
          </w:r>
        </w:p>
        <w:p w14:paraId="5C010DC7" w14:textId="033F9208" w:rsidR="00161F15" w:rsidRPr="00161F15" w:rsidRDefault="00EF572A">
          <w:pPr>
            <w:pStyle w:val="TDC1"/>
            <w:tabs>
              <w:tab w:val="left" w:pos="48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r w:rsidRPr="00161F15">
            <w:rPr>
              <w:sz w:val="22"/>
              <w:szCs w:val="22"/>
            </w:rPr>
            <w:fldChar w:fldCharType="begin"/>
          </w:r>
          <w:r w:rsidRPr="00161F15">
            <w:rPr>
              <w:sz w:val="22"/>
              <w:szCs w:val="22"/>
            </w:rPr>
            <w:instrText xml:space="preserve"> TOC \o "1-3" \h \z \u </w:instrText>
          </w:r>
          <w:r w:rsidRPr="00161F15">
            <w:rPr>
              <w:sz w:val="22"/>
              <w:szCs w:val="22"/>
            </w:rPr>
            <w:fldChar w:fldCharType="separate"/>
          </w:r>
          <w:hyperlink w:anchor="_Toc227503355" w:history="1">
            <w:r w:rsidR="00161F15" w:rsidRPr="00161F15">
              <w:rPr>
                <w:rStyle w:val="Hipervnculo"/>
                <w:noProof/>
                <w:sz w:val="22"/>
                <w:szCs w:val="22"/>
              </w:rPr>
              <w:t>1</w:t>
            </w:r>
            <w:r w:rsidR="00161F15" w:rsidRPr="00161F1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="00161F15" w:rsidRPr="00161F15">
              <w:rPr>
                <w:rStyle w:val="Hipervnculo"/>
                <w:noProof/>
                <w:sz w:val="22"/>
                <w:szCs w:val="22"/>
              </w:rPr>
              <w:t>Visión General de la Arquitectura</w:t>
            </w:r>
            <w:r w:rsidR="00161F15" w:rsidRPr="00161F15">
              <w:rPr>
                <w:noProof/>
                <w:webHidden/>
                <w:sz w:val="22"/>
                <w:szCs w:val="22"/>
              </w:rPr>
              <w:tab/>
            </w:r>
            <w:r w:rsidR="00161F15" w:rsidRPr="00161F15">
              <w:rPr>
                <w:noProof/>
                <w:webHidden/>
                <w:sz w:val="22"/>
                <w:szCs w:val="22"/>
              </w:rPr>
              <w:fldChar w:fldCharType="begin"/>
            </w:r>
            <w:r w:rsidR="00161F15" w:rsidRPr="00161F15">
              <w:rPr>
                <w:noProof/>
                <w:webHidden/>
                <w:sz w:val="22"/>
                <w:szCs w:val="22"/>
              </w:rPr>
              <w:instrText xml:space="preserve"> PAGEREF _Toc227503355 \h </w:instrText>
            </w:r>
            <w:r w:rsidR="00161F15" w:rsidRPr="00161F15">
              <w:rPr>
                <w:noProof/>
                <w:webHidden/>
                <w:sz w:val="22"/>
                <w:szCs w:val="22"/>
              </w:rPr>
            </w:r>
            <w:r w:rsidR="00161F15" w:rsidRPr="00161F15">
              <w:rPr>
                <w:noProof/>
                <w:webHidden/>
                <w:sz w:val="22"/>
                <w:szCs w:val="22"/>
              </w:rPr>
              <w:fldChar w:fldCharType="separate"/>
            </w:r>
            <w:r w:rsidR="00161F15" w:rsidRPr="00161F15">
              <w:rPr>
                <w:noProof/>
                <w:webHidden/>
                <w:sz w:val="22"/>
                <w:szCs w:val="22"/>
              </w:rPr>
              <w:t>2</w:t>
            </w:r>
            <w:r w:rsidR="00161F15" w:rsidRPr="00161F1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F7A7984" w14:textId="69AF0962" w:rsidR="00161F15" w:rsidRPr="00161F15" w:rsidRDefault="00161F15">
          <w:pPr>
            <w:pStyle w:val="TDC1"/>
            <w:tabs>
              <w:tab w:val="left" w:pos="48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03356" w:history="1">
            <w:r w:rsidRPr="00161F15">
              <w:rPr>
                <w:rStyle w:val="Hipervnculo"/>
                <w:noProof/>
                <w:sz w:val="22"/>
                <w:szCs w:val="22"/>
              </w:rPr>
              <w:t>2</w:t>
            </w:r>
            <w:r w:rsidRPr="00161F1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161F15">
              <w:rPr>
                <w:rStyle w:val="Hipervnculo"/>
                <w:noProof/>
                <w:sz w:val="22"/>
                <w:szCs w:val="22"/>
              </w:rPr>
              <w:t>Diagrama de Capas</w:t>
            </w:r>
            <w:r w:rsidRPr="00161F15">
              <w:rPr>
                <w:noProof/>
                <w:webHidden/>
                <w:sz w:val="22"/>
                <w:szCs w:val="22"/>
              </w:rPr>
              <w:tab/>
            </w:r>
            <w:r w:rsidRPr="00161F15">
              <w:rPr>
                <w:noProof/>
                <w:webHidden/>
                <w:sz w:val="22"/>
                <w:szCs w:val="22"/>
              </w:rPr>
              <w:fldChar w:fldCharType="begin"/>
            </w:r>
            <w:r w:rsidRPr="00161F15">
              <w:rPr>
                <w:noProof/>
                <w:webHidden/>
                <w:sz w:val="22"/>
                <w:szCs w:val="22"/>
              </w:rPr>
              <w:instrText xml:space="preserve"> PAGEREF _Toc227503356 \h </w:instrText>
            </w:r>
            <w:r w:rsidRPr="00161F15">
              <w:rPr>
                <w:noProof/>
                <w:webHidden/>
                <w:sz w:val="22"/>
                <w:szCs w:val="22"/>
              </w:rPr>
            </w:r>
            <w:r w:rsidRPr="00161F1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161F15">
              <w:rPr>
                <w:noProof/>
                <w:webHidden/>
                <w:sz w:val="22"/>
                <w:szCs w:val="22"/>
              </w:rPr>
              <w:t>4</w:t>
            </w:r>
            <w:r w:rsidRPr="00161F1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89477DA" w14:textId="7B7B122D" w:rsidR="00161F15" w:rsidRPr="00161F15" w:rsidRDefault="00161F15">
          <w:pPr>
            <w:pStyle w:val="TDC1"/>
            <w:tabs>
              <w:tab w:val="left" w:pos="48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03357" w:history="1">
            <w:r w:rsidRPr="00161F15">
              <w:rPr>
                <w:rStyle w:val="Hipervnculo"/>
                <w:noProof/>
                <w:sz w:val="22"/>
                <w:szCs w:val="22"/>
              </w:rPr>
              <w:t>3</w:t>
            </w:r>
            <w:r w:rsidRPr="00161F1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161F15">
              <w:rPr>
                <w:rStyle w:val="Hipervnculo"/>
                <w:noProof/>
                <w:sz w:val="22"/>
                <w:szCs w:val="22"/>
              </w:rPr>
              <w:t>Componentes del Sistema</w:t>
            </w:r>
            <w:r w:rsidRPr="00161F15">
              <w:rPr>
                <w:noProof/>
                <w:webHidden/>
                <w:sz w:val="22"/>
                <w:szCs w:val="22"/>
              </w:rPr>
              <w:tab/>
            </w:r>
            <w:r w:rsidRPr="00161F15">
              <w:rPr>
                <w:noProof/>
                <w:webHidden/>
                <w:sz w:val="22"/>
                <w:szCs w:val="22"/>
              </w:rPr>
              <w:fldChar w:fldCharType="begin"/>
            </w:r>
            <w:r w:rsidRPr="00161F15">
              <w:rPr>
                <w:noProof/>
                <w:webHidden/>
                <w:sz w:val="22"/>
                <w:szCs w:val="22"/>
              </w:rPr>
              <w:instrText xml:space="preserve"> PAGEREF _Toc227503357 \h </w:instrText>
            </w:r>
            <w:r w:rsidRPr="00161F15">
              <w:rPr>
                <w:noProof/>
                <w:webHidden/>
                <w:sz w:val="22"/>
                <w:szCs w:val="22"/>
              </w:rPr>
            </w:r>
            <w:r w:rsidRPr="00161F1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161F15">
              <w:rPr>
                <w:noProof/>
                <w:webHidden/>
                <w:sz w:val="22"/>
                <w:szCs w:val="22"/>
              </w:rPr>
              <w:t>4</w:t>
            </w:r>
            <w:r w:rsidRPr="00161F1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2C690D4" w14:textId="1DBD975A" w:rsidR="00161F15" w:rsidRPr="00161F15" w:rsidRDefault="00161F15">
          <w:pPr>
            <w:pStyle w:val="TDC2"/>
            <w:tabs>
              <w:tab w:val="left" w:pos="96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03358" w:history="1">
            <w:r w:rsidRPr="00161F15">
              <w:rPr>
                <w:rStyle w:val="Hipervnculo"/>
                <w:noProof/>
                <w:sz w:val="22"/>
                <w:szCs w:val="22"/>
              </w:rPr>
              <w:t>3.1</w:t>
            </w:r>
            <w:r w:rsidRPr="00161F1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161F15">
              <w:rPr>
                <w:rStyle w:val="Hipervnculo"/>
                <w:noProof/>
                <w:sz w:val="22"/>
                <w:szCs w:val="22"/>
              </w:rPr>
              <w:t>Punto de Entrada y Servicio de Windows</w:t>
            </w:r>
            <w:r w:rsidRPr="00161F15">
              <w:rPr>
                <w:noProof/>
                <w:webHidden/>
                <w:sz w:val="22"/>
                <w:szCs w:val="22"/>
              </w:rPr>
              <w:tab/>
            </w:r>
            <w:r w:rsidRPr="00161F15">
              <w:rPr>
                <w:noProof/>
                <w:webHidden/>
                <w:sz w:val="22"/>
                <w:szCs w:val="22"/>
              </w:rPr>
              <w:fldChar w:fldCharType="begin"/>
            </w:r>
            <w:r w:rsidRPr="00161F15">
              <w:rPr>
                <w:noProof/>
                <w:webHidden/>
                <w:sz w:val="22"/>
                <w:szCs w:val="22"/>
              </w:rPr>
              <w:instrText xml:space="preserve"> PAGEREF _Toc227503358 \h </w:instrText>
            </w:r>
            <w:r w:rsidRPr="00161F15">
              <w:rPr>
                <w:noProof/>
                <w:webHidden/>
                <w:sz w:val="22"/>
                <w:szCs w:val="22"/>
              </w:rPr>
            </w:r>
            <w:r w:rsidRPr="00161F1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161F15">
              <w:rPr>
                <w:noProof/>
                <w:webHidden/>
                <w:sz w:val="22"/>
                <w:szCs w:val="22"/>
              </w:rPr>
              <w:t>4</w:t>
            </w:r>
            <w:r w:rsidRPr="00161F1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6AEFC6A" w14:textId="52FBFDEC" w:rsidR="00161F15" w:rsidRPr="00161F15" w:rsidRDefault="00161F15">
          <w:pPr>
            <w:pStyle w:val="TDC2"/>
            <w:tabs>
              <w:tab w:val="left" w:pos="96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03359" w:history="1">
            <w:r w:rsidRPr="00161F15">
              <w:rPr>
                <w:rStyle w:val="Hipervnculo"/>
                <w:noProof/>
                <w:sz w:val="22"/>
                <w:szCs w:val="22"/>
              </w:rPr>
              <w:t>3.2</w:t>
            </w:r>
            <w:r w:rsidRPr="00161F1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161F15">
              <w:rPr>
                <w:rStyle w:val="Hipervnculo"/>
                <w:noProof/>
                <w:sz w:val="22"/>
                <w:szCs w:val="22"/>
              </w:rPr>
              <w:t>Capa Core (Operaciones)</w:t>
            </w:r>
            <w:r w:rsidRPr="00161F15">
              <w:rPr>
                <w:noProof/>
                <w:webHidden/>
                <w:sz w:val="22"/>
                <w:szCs w:val="22"/>
              </w:rPr>
              <w:tab/>
            </w:r>
            <w:r w:rsidRPr="00161F15">
              <w:rPr>
                <w:noProof/>
                <w:webHidden/>
                <w:sz w:val="22"/>
                <w:szCs w:val="22"/>
              </w:rPr>
              <w:fldChar w:fldCharType="begin"/>
            </w:r>
            <w:r w:rsidRPr="00161F15">
              <w:rPr>
                <w:noProof/>
                <w:webHidden/>
                <w:sz w:val="22"/>
                <w:szCs w:val="22"/>
              </w:rPr>
              <w:instrText xml:space="preserve"> PAGEREF _Toc227503359 \h </w:instrText>
            </w:r>
            <w:r w:rsidRPr="00161F15">
              <w:rPr>
                <w:noProof/>
                <w:webHidden/>
                <w:sz w:val="22"/>
                <w:szCs w:val="22"/>
              </w:rPr>
            </w:r>
            <w:r w:rsidRPr="00161F1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161F15">
              <w:rPr>
                <w:noProof/>
                <w:webHidden/>
                <w:sz w:val="22"/>
                <w:szCs w:val="22"/>
              </w:rPr>
              <w:t>5</w:t>
            </w:r>
            <w:r w:rsidRPr="00161F1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21661D3" w14:textId="18DDD44B" w:rsidR="00161F15" w:rsidRPr="00161F15" w:rsidRDefault="00161F15">
          <w:pPr>
            <w:pStyle w:val="TDC2"/>
            <w:tabs>
              <w:tab w:val="left" w:pos="96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03360" w:history="1">
            <w:r w:rsidRPr="00161F15">
              <w:rPr>
                <w:rStyle w:val="Hipervnculo"/>
                <w:noProof/>
                <w:sz w:val="22"/>
                <w:szCs w:val="22"/>
              </w:rPr>
              <w:t>3.3</w:t>
            </w:r>
            <w:r w:rsidRPr="00161F1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161F15">
              <w:rPr>
                <w:rStyle w:val="Hipervnculo"/>
                <w:noProof/>
                <w:sz w:val="22"/>
                <w:szCs w:val="22"/>
              </w:rPr>
              <w:t>Capa de Aplicación (Orquestación)</w:t>
            </w:r>
            <w:r w:rsidRPr="00161F15">
              <w:rPr>
                <w:noProof/>
                <w:webHidden/>
                <w:sz w:val="22"/>
                <w:szCs w:val="22"/>
              </w:rPr>
              <w:tab/>
            </w:r>
            <w:r w:rsidRPr="00161F15">
              <w:rPr>
                <w:noProof/>
                <w:webHidden/>
                <w:sz w:val="22"/>
                <w:szCs w:val="22"/>
              </w:rPr>
              <w:fldChar w:fldCharType="begin"/>
            </w:r>
            <w:r w:rsidRPr="00161F15">
              <w:rPr>
                <w:noProof/>
                <w:webHidden/>
                <w:sz w:val="22"/>
                <w:szCs w:val="22"/>
              </w:rPr>
              <w:instrText xml:space="preserve"> PAGEREF _Toc227503360 \h </w:instrText>
            </w:r>
            <w:r w:rsidRPr="00161F15">
              <w:rPr>
                <w:noProof/>
                <w:webHidden/>
                <w:sz w:val="22"/>
                <w:szCs w:val="22"/>
              </w:rPr>
            </w:r>
            <w:r w:rsidRPr="00161F1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161F15">
              <w:rPr>
                <w:noProof/>
                <w:webHidden/>
                <w:sz w:val="22"/>
                <w:szCs w:val="22"/>
              </w:rPr>
              <w:t>5</w:t>
            </w:r>
            <w:r w:rsidRPr="00161F1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FB3A408" w14:textId="783E4DF8" w:rsidR="00161F15" w:rsidRPr="00161F15" w:rsidRDefault="00161F15">
          <w:pPr>
            <w:pStyle w:val="TDC2"/>
            <w:tabs>
              <w:tab w:val="left" w:pos="96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03361" w:history="1">
            <w:r w:rsidRPr="00161F15">
              <w:rPr>
                <w:rStyle w:val="Hipervnculo"/>
                <w:noProof/>
                <w:sz w:val="22"/>
                <w:szCs w:val="22"/>
              </w:rPr>
              <w:t>3.4</w:t>
            </w:r>
            <w:r w:rsidRPr="00161F1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161F15">
              <w:rPr>
                <w:rStyle w:val="Hipervnculo"/>
                <w:noProof/>
                <w:sz w:val="22"/>
                <w:szCs w:val="22"/>
              </w:rPr>
              <w:t>Capa de Servicios (Lógica de Dominio)</w:t>
            </w:r>
            <w:r w:rsidRPr="00161F15">
              <w:rPr>
                <w:noProof/>
                <w:webHidden/>
                <w:sz w:val="22"/>
                <w:szCs w:val="22"/>
              </w:rPr>
              <w:tab/>
            </w:r>
            <w:r w:rsidRPr="00161F15">
              <w:rPr>
                <w:noProof/>
                <w:webHidden/>
                <w:sz w:val="22"/>
                <w:szCs w:val="22"/>
              </w:rPr>
              <w:fldChar w:fldCharType="begin"/>
            </w:r>
            <w:r w:rsidRPr="00161F15">
              <w:rPr>
                <w:noProof/>
                <w:webHidden/>
                <w:sz w:val="22"/>
                <w:szCs w:val="22"/>
              </w:rPr>
              <w:instrText xml:space="preserve"> PAGEREF _Toc227503361 \h </w:instrText>
            </w:r>
            <w:r w:rsidRPr="00161F15">
              <w:rPr>
                <w:noProof/>
                <w:webHidden/>
                <w:sz w:val="22"/>
                <w:szCs w:val="22"/>
              </w:rPr>
            </w:r>
            <w:r w:rsidRPr="00161F1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161F15">
              <w:rPr>
                <w:noProof/>
                <w:webHidden/>
                <w:sz w:val="22"/>
                <w:szCs w:val="22"/>
              </w:rPr>
              <w:t>5</w:t>
            </w:r>
            <w:r w:rsidRPr="00161F1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9A8B294" w14:textId="4AACBCA2" w:rsidR="00161F15" w:rsidRPr="00161F15" w:rsidRDefault="00161F15">
          <w:pPr>
            <w:pStyle w:val="TDC2"/>
            <w:tabs>
              <w:tab w:val="left" w:pos="96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03362" w:history="1">
            <w:r w:rsidRPr="00161F15">
              <w:rPr>
                <w:rStyle w:val="Hipervnculo"/>
                <w:noProof/>
                <w:sz w:val="22"/>
                <w:szCs w:val="22"/>
              </w:rPr>
              <w:t>3.5</w:t>
            </w:r>
            <w:r w:rsidRPr="00161F1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161F15">
              <w:rPr>
                <w:rStyle w:val="Hipervnculo"/>
                <w:noProof/>
                <w:sz w:val="22"/>
                <w:szCs w:val="22"/>
              </w:rPr>
              <w:t>Capa de Infraestructura (Persistencia y Conectividad)</w:t>
            </w:r>
            <w:r w:rsidRPr="00161F15">
              <w:rPr>
                <w:noProof/>
                <w:webHidden/>
                <w:sz w:val="22"/>
                <w:szCs w:val="22"/>
              </w:rPr>
              <w:tab/>
            </w:r>
            <w:r w:rsidRPr="00161F15">
              <w:rPr>
                <w:noProof/>
                <w:webHidden/>
                <w:sz w:val="22"/>
                <w:szCs w:val="22"/>
              </w:rPr>
              <w:fldChar w:fldCharType="begin"/>
            </w:r>
            <w:r w:rsidRPr="00161F15">
              <w:rPr>
                <w:noProof/>
                <w:webHidden/>
                <w:sz w:val="22"/>
                <w:szCs w:val="22"/>
              </w:rPr>
              <w:instrText xml:space="preserve"> PAGEREF _Toc227503362 \h </w:instrText>
            </w:r>
            <w:r w:rsidRPr="00161F15">
              <w:rPr>
                <w:noProof/>
                <w:webHidden/>
                <w:sz w:val="22"/>
                <w:szCs w:val="22"/>
              </w:rPr>
            </w:r>
            <w:r w:rsidRPr="00161F1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161F15">
              <w:rPr>
                <w:noProof/>
                <w:webHidden/>
                <w:sz w:val="22"/>
                <w:szCs w:val="22"/>
              </w:rPr>
              <w:t>6</w:t>
            </w:r>
            <w:r w:rsidRPr="00161F1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7D7B25B" w14:textId="66C1349E" w:rsidR="00161F15" w:rsidRPr="00161F15" w:rsidRDefault="00161F15">
          <w:pPr>
            <w:pStyle w:val="TDC1"/>
            <w:tabs>
              <w:tab w:val="left" w:pos="48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03363" w:history="1">
            <w:r w:rsidRPr="00161F15">
              <w:rPr>
                <w:rStyle w:val="Hipervnculo"/>
                <w:noProof/>
                <w:sz w:val="22"/>
                <w:szCs w:val="22"/>
              </w:rPr>
              <w:t>4</w:t>
            </w:r>
            <w:r w:rsidRPr="00161F1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161F15">
              <w:rPr>
                <w:rStyle w:val="Hipervnculo"/>
                <w:noProof/>
                <w:sz w:val="22"/>
                <w:szCs w:val="22"/>
              </w:rPr>
              <w:t>Flujo de Ejecución</w:t>
            </w:r>
            <w:r w:rsidRPr="00161F15">
              <w:rPr>
                <w:noProof/>
                <w:webHidden/>
                <w:sz w:val="22"/>
                <w:szCs w:val="22"/>
              </w:rPr>
              <w:tab/>
            </w:r>
            <w:r w:rsidRPr="00161F15">
              <w:rPr>
                <w:noProof/>
                <w:webHidden/>
                <w:sz w:val="22"/>
                <w:szCs w:val="22"/>
              </w:rPr>
              <w:fldChar w:fldCharType="begin"/>
            </w:r>
            <w:r w:rsidRPr="00161F15">
              <w:rPr>
                <w:noProof/>
                <w:webHidden/>
                <w:sz w:val="22"/>
                <w:szCs w:val="22"/>
              </w:rPr>
              <w:instrText xml:space="preserve"> PAGEREF _Toc227503363 \h </w:instrText>
            </w:r>
            <w:r w:rsidRPr="00161F15">
              <w:rPr>
                <w:noProof/>
                <w:webHidden/>
                <w:sz w:val="22"/>
                <w:szCs w:val="22"/>
              </w:rPr>
            </w:r>
            <w:r w:rsidRPr="00161F1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161F15">
              <w:rPr>
                <w:noProof/>
                <w:webHidden/>
                <w:sz w:val="22"/>
                <w:szCs w:val="22"/>
              </w:rPr>
              <w:t>7</w:t>
            </w:r>
            <w:r w:rsidRPr="00161F1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8E217B0" w14:textId="0380120C" w:rsidR="00161F15" w:rsidRPr="00161F15" w:rsidRDefault="00161F15">
          <w:pPr>
            <w:pStyle w:val="TDC1"/>
            <w:tabs>
              <w:tab w:val="left" w:pos="48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03364" w:history="1">
            <w:r w:rsidRPr="00161F15">
              <w:rPr>
                <w:rStyle w:val="Hipervnculo"/>
                <w:noProof/>
                <w:sz w:val="22"/>
                <w:szCs w:val="22"/>
              </w:rPr>
              <w:t>5</w:t>
            </w:r>
            <w:r w:rsidRPr="00161F1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161F15">
              <w:rPr>
                <w:rStyle w:val="Hipervnculo"/>
                <w:noProof/>
                <w:sz w:val="22"/>
                <w:szCs w:val="22"/>
              </w:rPr>
              <w:t>Dependencias Externas</w:t>
            </w:r>
            <w:r w:rsidRPr="00161F15">
              <w:rPr>
                <w:noProof/>
                <w:webHidden/>
                <w:sz w:val="22"/>
                <w:szCs w:val="22"/>
              </w:rPr>
              <w:tab/>
            </w:r>
            <w:r w:rsidRPr="00161F15">
              <w:rPr>
                <w:noProof/>
                <w:webHidden/>
                <w:sz w:val="22"/>
                <w:szCs w:val="22"/>
              </w:rPr>
              <w:fldChar w:fldCharType="begin"/>
            </w:r>
            <w:r w:rsidRPr="00161F15">
              <w:rPr>
                <w:noProof/>
                <w:webHidden/>
                <w:sz w:val="22"/>
                <w:szCs w:val="22"/>
              </w:rPr>
              <w:instrText xml:space="preserve"> PAGEREF _Toc227503364 \h </w:instrText>
            </w:r>
            <w:r w:rsidRPr="00161F15">
              <w:rPr>
                <w:noProof/>
                <w:webHidden/>
                <w:sz w:val="22"/>
                <w:szCs w:val="22"/>
              </w:rPr>
            </w:r>
            <w:r w:rsidRPr="00161F1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161F15">
              <w:rPr>
                <w:noProof/>
                <w:webHidden/>
                <w:sz w:val="22"/>
                <w:szCs w:val="22"/>
              </w:rPr>
              <w:t>7</w:t>
            </w:r>
            <w:r w:rsidRPr="00161F1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4B3917B" w14:textId="51AA4256" w:rsidR="00161F15" w:rsidRPr="00161F15" w:rsidRDefault="00161F15">
          <w:pPr>
            <w:pStyle w:val="TDC2"/>
            <w:tabs>
              <w:tab w:val="left" w:pos="96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03365" w:history="1">
            <w:r w:rsidRPr="00161F15">
              <w:rPr>
                <w:rStyle w:val="Hipervnculo"/>
                <w:noProof/>
                <w:sz w:val="22"/>
                <w:szCs w:val="22"/>
              </w:rPr>
              <w:t>5.1</w:t>
            </w:r>
            <w:r w:rsidRPr="00161F1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161F15">
              <w:rPr>
                <w:rStyle w:val="Hipervnculo"/>
                <w:noProof/>
                <w:sz w:val="22"/>
                <w:szCs w:val="22"/>
              </w:rPr>
              <w:t>Librerías NuGet</w:t>
            </w:r>
            <w:r w:rsidRPr="00161F15">
              <w:rPr>
                <w:noProof/>
                <w:webHidden/>
                <w:sz w:val="22"/>
                <w:szCs w:val="22"/>
              </w:rPr>
              <w:tab/>
            </w:r>
            <w:r w:rsidRPr="00161F15">
              <w:rPr>
                <w:noProof/>
                <w:webHidden/>
                <w:sz w:val="22"/>
                <w:szCs w:val="22"/>
              </w:rPr>
              <w:fldChar w:fldCharType="begin"/>
            </w:r>
            <w:r w:rsidRPr="00161F15">
              <w:rPr>
                <w:noProof/>
                <w:webHidden/>
                <w:sz w:val="22"/>
                <w:szCs w:val="22"/>
              </w:rPr>
              <w:instrText xml:space="preserve"> PAGEREF _Toc227503365 \h </w:instrText>
            </w:r>
            <w:r w:rsidRPr="00161F15">
              <w:rPr>
                <w:noProof/>
                <w:webHidden/>
                <w:sz w:val="22"/>
                <w:szCs w:val="22"/>
              </w:rPr>
            </w:r>
            <w:r w:rsidRPr="00161F1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161F15">
              <w:rPr>
                <w:noProof/>
                <w:webHidden/>
                <w:sz w:val="22"/>
                <w:szCs w:val="22"/>
              </w:rPr>
              <w:t>7</w:t>
            </w:r>
            <w:r w:rsidRPr="00161F1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7E0EDA9" w14:textId="5486564F" w:rsidR="00161F15" w:rsidRPr="00161F15" w:rsidRDefault="00161F15">
          <w:pPr>
            <w:pStyle w:val="TDC2"/>
            <w:tabs>
              <w:tab w:val="left" w:pos="96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03366" w:history="1">
            <w:r w:rsidRPr="00161F15">
              <w:rPr>
                <w:rStyle w:val="Hipervnculo"/>
                <w:noProof/>
                <w:sz w:val="22"/>
                <w:szCs w:val="22"/>
              </w:rPr>
              <w:t>5.2</w:t>
            </w:r>
            <w:r w:rsidRPr="00161F1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161F15">
              <w:rPr>
                <w:rStyle w:val="Hipervnculo"/>
                <w:noProof/>
                <w:sz w:val="22"/>
                <w:szCs w:val="22"/>
              </w:rPr>
              <w:t>Dependencias del Sistema</w:t>
            </w:r>
            <w:r w:rsidRPr="00161F15">
              <w:rPr>
                <w:noProof/>
                <w:webHidden/>
                <w:sz w:val="22"/>
                <w:szCs w:val="22"/>
              </w:rPr>
              <w:tab/>
            </w:r>
            <w:r w:rsidRPr="00161F15">
              <w:rPr>
                <w:noProof/>
                <w:webHidden/>
                <w:sz w:val="22"/>
                <w:szCs w:val="22"/>
              </w:rPr>
              <w:fldChar w:fldCharType="begin"/>
            </w:r>
            <w:r w:rsidRPr="00161F15">
              <w:rPr>
                <w:noProof/>
                <w:webHidden/>
                <w:sz w:val="22"/>
                <w:szCs w:val="22"/>
              </w:rPr>
              <w:instrText xml:space="preserve"> PAGEREF _Toc227503366 \h </w:instrText>
            </w:r>
            <w:r w:rsidRPr="00161F15">
              <w:rPr>
                <w:noProof/>
                <w:webHidden/>
                <w:sz w:val="22"/>
                <w:szCs w:val="22"/>
              </w:rPr>
            </w:r>
            <w:r w:rsidRPr="00161F1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161F15">
              <w:rPr>
                <w:noProof/>
                <w:webHidden/>
                <w:sz w:val="22"/>
                <w:szCs w:val="22"/>
              </w:rPr>
              <w:t>8</w:t>
            </w:r>
            <w:r w:rsidRPr="00161F1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B0A14EE" w14:textId="540580B9" w:rsidR="00161F15" w:rsidRPr="00161F15" w:rsidRDefault="00161F15">
          <w:pPr>
            <w:pStyle w:val="TDC2"/>
            <w:tabs>
              <w:tab w:val="left" w:pos="96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03367" w:history="1">
            <w:r w:rsidRPr="00161F15">
              <w:rPr>
                <w:rStyle w:val="Hipervnculo"/>
                <w:noProof/>
                <w:sz w:val="22"/>
                <w:szCs w:val="22"/>
              </w:rPr>
              <w:t>5.3</w:t>
            </w:r>
            <w:r w:rsidRPr="00161F1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161F15">
              <w:rPr>
                <w:rStyle w:val="Hipervnculo"/>
                <w:noProof/>
                <w:sz w:val="22"/>
                <w:szCs w:val="22"/>
              </w:rPr>
              <w:t>Modelo de Despliegue</w:t>
            </w:r>
            <w:r w:rsidRPr="00161F15">
              <w:rPr>
                <w:noProof/>
                <w:webHidden/>
                <w:sz w:val="22"/>
                <w:szCs w:val="22"/>
              </w:rPr>
              <w:tab/>
            </w:r>
            <w:r w:rsidRPr="00161F15">
              <w:rPr>
                <w:noProof/>
                <w:webHidden/>
                <w:sz w:val="22"/>
                <w:szCs w:val="22"/>
              </w:rPr>
              <w:fldChar w:fldCharType="begin"/>
            </w:r>
            <w:r w:rsidRPr="00161F15">
              <w:rPr>
                <w:noProof/>
                <w:webHidden/>
                <w:sz w:val="22"/>
                <w:szCs w:val="22"/>
              </w:rPr>
              <w:instrText xml:space="preserve"> PAGEREF _Toc227503367 \h </w:instrText>
            </w:r>
            <w:r w:rsidRPr="00161F15">
              <w:rPr>
                <w:noProof/>
                <w:webHidden/>
                <w:sz w:val="22"/>
                <w:szCs w:val="22"/>
              </w:rPr>
            </w:r>
            <w:r w:rsidRPr="00161F1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161F15">
              <w:rPr>
                <w:noProof/>
                <w:webHidden/>
                <w:sz w:val="22"/>
                <w:szCs w:val="22"/>
              </w:rPr>
              <w:t>8</w:t>
            </w:r>
            <w:r w:rsidRPr="00161F1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CD1D291" w14:textId="092FC55A" w:rsidR="00161F15" w:rsidRPr="00161F15" w:rsidRDefault="00161F15">
          <w:pPr>
            <w:pStyle w:val="TDC1"/>
            <w:tabs>
              <w:tab w:val="left" w:pos="48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03368" w:history="1">
            <w:r w:rsidRPr="00161F15">
              <w:rPr>
                <w:rStyle w:val="Hipervnculo"/>
                <w:noProof/>
                <w:sz w:val="22"/>
                <w:szCs w:val="22"/>
              </w:rPr>
              <w:t>6</w:t>
            </w:r>
            <w:r w:rsidRPr="00161F1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161F15">
              <w:rPr>
                <w:rStyle w:val="Hipervnculo"/>
                <w:noProof/>
                <w:sz w:val="22"/>
                <w:szCs w:val="22"/>
              </w:rPr>
              <w:t>Decisiones Técnicas</w:t>
            </w:r>
            <w:r w:rsidRPr="00161F15">
              <w:rPr>
                <w:noProof/>
                <w:webHidden/>
                <w:sz w:val="22"/>
                <w:szCs w:val="22"/>
              </w:rPr>
              <w:tab/>
            </w:r>
            <w:r w:rsidRPr="00161F15">
              <w:rPr>
                <w:noProof/>
                <w:webHidden/>
                <w:sz w:val="22"/>
                <w:szCs w:val="22"/>
              </w:rPr>
              <w:fldChar w:fldCharType="begin"/>
            </w:r>
            <w:r w:rsidRPr="00161F15">
              <w:rPr>
                <w:noProof/>
                <w:webHidden/>
                <w:sz w:val="22"/>
                <w:szCs w:val="22"/>
              </w:rPr>
              <w:instrText xml:space="preserve"> PAGEREF _Toc227503368 \h </w:instrText>
            </w:r>
            <w:r w:rsidRPr="00161F15">
              <w:rPr>
                <w:noProof/>
                <w:webHidden/>
                <w:sz w:val="22"/>
                <w:szCs w:val="22"/>
              </w:rPr>
            </w:r>
            <w:r w:rsidRPr="00161F1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161F15">
              <w:rPr>
                <w:noProof/>
                <w:webHidden/>
                <w:sz w:val="22"/>
                <w:szCs w:val="22"/>
              </w:rPr>
              <w:t>9</w:t>
            </w:r>
            <w:r w:rsidRPr="00161F1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887D1EE" w14:textId="4AC69C62" w:rsidR="00161F15" w:rsidRPr="00161F15" w:rsidRDefault="00161F15">
          <w:pPr>
            <w:pStyle w:val="TDC1"/>
            <w:tabs>
              <w:tab w:val="left" w:pos="48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03369" w:history="1">
            <w:r w:rsidRPr="00161F15">
              <w:rPr>
                <w:rStyle w:val="Hipervnculo"/>
                <w:noProof/>
                <w:sz w:val="22"/>
                <w:szCs w:val="22"/>
              </w:rPr>
              <w:t>7</w:t>
            </w:r>
            <w:r w:rsidRPr="00161F1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161F15">
              <w:rPr>
                <w:rStyle w:val="Hipervnculo"/>
                <w:noProof/>
                <w:sz w:val="22"/>
                <w:szCs w:val="22"/>
              </w:rPr>
              <w:t>Control de versiones</w:t>
            </w:r>
            <w:r w:rsidRPr="00161F15">
              <w:rPr>
                <w:noProof/>
                <w:webHidden/>
                <w:sz w:val="22"/>
                <w:szCs w:val="22"/>
              </w:rPr>
              <w:tab/>
            </w:r>
            <w:r w:rsidRPr="00161F15">
              <w:rPr>
                <w:noProof/>
                <w:webHidden/>
                <w:sz w:val="22"/>
                <w:szCs w:val="22"/>
              </w:rPr>
              <w:fldChar w:fldCharType="begin"/>
            </w:r>
            <w:r w:rsidRPr="00161F15">
              <w:rPr>
                <w:noProof/>
                <w:webHidden/>
                <w:sz w:val="22"/>
                <w:szCs w:val="22"/>
              </w:rPr>
              <w:instrText xml:space="preserve"> PAGEREF _Toc227503369 \h </w:instrText>
            </w:r>
            <w:r w:rsidRPr="00161F15">
              <w:rPr>
                <w:noProof/>
                <w:webHidden/>
                <w:sz w:val="22"/>
                <w:szCs w:val="22"/>
              </w:rPr>
            </w:r>
            <w:r w:rsidRPr="00161F1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161F15">
              <w:rPr>
                <w:noProof/>
                <w:webHidden/>
                <w:sz w:val="22"/>
                <w:szCs w:val="22"/>
              </w:rPr>
              <w:t>9</w:t>
            </w:r>
            <w:r w:rsidRPr="00161F1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E505C9C" w14:textId="5D8D555A" w:rsidR="00EF572A" w:rsidRPr="00B958B9" w:rsidRDefault="00EF572A">
          <w:r w:rsidRPr="00161F15">
            <w:rPr>
              <w:b/>
              <w:bCs/>
              <w:sz w:val="22"/>
              <w:szCs w:val="22"/>
            </w:rPr>
            <w:fldChar w:fldCharType="end"/>
          </w:r>
        </w:p>
      </w:sdtContent>
    </w:sdt>
    <w:p w14:paraId="79E670D3" w14:textId="77777777" w:rsidR="00713A8A" w:rsidRPr="00B958B9" w:rsidRDefault="00713A8A" w:rsidP="00713A8A"/>
    <w:p w14:paraId="7CFFA122" w14:textId="77777777" w:rsidR="00713A8A" w:rsidRPr="00B958B9" w:rsidRDefault="00713A8A" w:rsidP="00713A8A"/>
    <w:p w14:paraId="5EC02D79" w14:textId="67F04619" w:rsidR="00161F15" w:rsidRDefault="00161F15" w:rsidP="00713A8A"/>
    <w:p w14:paraId="23835639" w14:textId="77777777" w:rsidR="00161F15" w:rsidRDefault="00161F15" w:rsidP="00713A8A"/>
    <w:p w14:paraId="1E22ABA6" w14:textId="77777777" w:rsidR="00161F15" w:rsidRDefault="00161F15" w:rsidP="00713A8A"/>
    <w:p w14:paraId="66CEE9A4" w14:textId="77777777" w:rsidR="00161F15" w:rsidRDefault="00161F15" w:rsidP="00713A8A"/>
    <w:p w14:paraId="596FBCA5" w14:textId="77777777" w:rsidR="00161F15" w:rsidRDefault="00161F15" w:rsidP="00713A8A"/>
    <w:p w14:paraId="069CC829" w14:textId="77777777" w:rsidR="00161F15" w:rsidRDefault="00161F15" w:rsidP="00713A8A"/>
    <w:p w14:paraId="63FE629D" w14:textId="77777777" w:rsidR="00161F15" w:rsidRPr="00B958B9" w:rsidRDefault="00161F15" w:rsidP="00713A8A"/>
    <w:p w14:paraId="78D6D596" w14:textId="77777777" w:rsidR="00713A8A" w:rsidRPr="00B958B9" w:rsidRDefault="00713A8A" w:rsidP="00713A8A"/>
    <w:p w14:paraId="1F51ED3A" w14:textId="77777777" w:rsidR="00713A8A" w:rsidRPr="00B958B9" w:rsidRDefault="00713A8A" w:rsidP="00713A8A"/>
    <w:p w14:paraId="04500342" w14:textId="77777777" w:rsidR="00713A8A" w:rsidRPr="00B958B9" w:rsidRDefault="00713A8A" w:rsidP="00713A8A"/>
    <w:p w14:paraId="6D016EFA" w14:textId="134B22DE" w:rsidR="008A7861" w:rsidRDefault="008A7861" w:rsidP="008A7861">
      <w:pPr>
        <w:pStyle w:val="Ttulo1"/>
        <w:spacing w:line="276" w:lineRule="auto"/>
      </w:pPr>
      <w:bookmarkStart w:id="0" w:name="_Toc227503355"/>
      <w:r w:rsidRPr="008A7861">
        <w:lastRenderedPageBreak/>
        <w:t>Visión General de la Arquitectura</w:t>
      </w:r>
      <w:bookmarkEnd w:id="0"/>
    </w:p>
    <w:p w14:paraId="09173BE0" w14:textId="05A9B8B5" w:rsidR="008A7861" w:rsidRDefault="008A7861" w:rsidP="008A7861">
      <w:pPr>
        <w:rPr>
          <w:sz w:val="22"/>
          <w:szCs w:val="22"/>
        </w:rPr>
      </w:pPr>
      <w:proofErr w:type="spellStart"/>
      <w:r w:rsidRPr="008A7861">
        <w:rPr>
          <w:sz w:val="22"/>
          <w:szCs w:val="22"/>
        </w:rPr>
        <w:t>PiPointStatusWatchtower</w:t>
      </w:r>
      <w:proofErr w:type="spellEnd"/>
      <w:r w:rsidRPr="008A7861">
        <w:rPr>
          <w:sz w:val="22"/>
          <w:szCs w:val="22"/>
        </w:rPr>
        <w:t xml:space="preserve"> implementa una arquitectura por capas inspirada en los principios de </w:t>
      </w:r>
      <w:proofErr w:type="spellStart"/>
      <w:r w:rsidRPr="008A7861">
        <w:rPr>
          <w:sz w:val="22"/>
          <w:szCs w:val="22"/>
        </w:rPr>
        <w:t>Clean</w:t>
      </w:r>
      <w:proofErr w:type="spellEnd"/>
      <w:r w:rsidRPr="008A7861">
        <w:rPr>
          <w:sz w:val="22"/>
          <w:szCs w:val="22"/>
        </w:rPr>
        <w:t xml:space="preserve"> Architecture, adaptada al contexto de un servicio de Windows monolítico de propósito específico. La arquitectura prioriza la separación de responsabilidades, la extensibilidad de los módulos de calidad y la configurabilidad sin </w:t>
      </w:r>
      <w:proofErr w:type="spellStart"/>
      <w:r w:rsidRPr="008A7861">
        <w:rPr>
          <w:sz w:val="22"/>
          <w:szCs w:val="22"/>
        </w:rPr>
        <w:t>recompilación</w:t>
      </w:r>
      <w:proofErr w:type="spellEnd"/>
      <w:r w:rsidRPr="008A7861">
        <w:rPr>
          <w:sz w:val="22"/>
          <w:szCs w:val="22"/>
        </w:rPr>
        <w:t>.</w:t>
      </w:r>
    </w:p>
    <w:p w14:paraId="426730D2" w14:textId="5B1FB5F1" w:rsidR="008A7861" w:rsidRPr="008A7861" w:rsidRDefault="008A7861" w:rsidP="008A7861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0A980209" wp14:editId="014EA672">
            <wp:simplePos x="0" y="0"/>
            <wp:positionH relativeFrom="margin">
              <wp:align>right</wp:align>
            </wp:positionH>
            <wp:positionV relativeFrom="paragraph">
              <wp:posOffset>220345</wp:posOffset>
            </wp:positionV>
            <wp:extent cx="6570980" cy="7073900"/>
            <wp:effectExtent l="0" t="0" r="1270" b="0"/>
            <wp:wrapTopAndBottom/>
            <wp:docPr id="378980714" name="Imagen 1" descr="The image illustrates a complex system architecture diagram, showcasing various components such as Windows services, application points, process orchestrators, operations, infrastructure adaptors, and services like data processing, monitoring, and logging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80714" name="Imagen 1" descr="The image illustrates a complex system architecture diagram, showcasing various components such as Windows services, application points, process orchestrators, operations, infrastructure adaptors, and services like data processing, monitoring, and logging.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707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0F2030" w14:textId="51215631" w:rsidR="008A7861" w:rsidRDefault="005353AA" w:rsidP="00091425">
      <w:pPr>
        <w:pStyle w:val="Ttulo1"/>
        <w:spacing w:line="276" w:lineRule="auto"/>
      </w:pPr>
      <w:bookmarkStart w:id="1" w:name="_Toc227503356"/>
      <w:r w:rsidRPr="005353AA">
        <w:lastRenderedPageBreak/>
        <w:t>Diagrama de Capas</w:t>
      </w:r>
      <w:bookmarkEnd w:id="1"/>
    </w:p>
    <w:p w14:paraId="6C15251B" w14:textId="0C75E7E4" w:rsidR="005353AA" w:rsidRPr="005353AA" w:rsidRDefault="005353AA" w:rsidP="005353AA">
      <w:r>
        <w:rPr>
          <w:noProof/>
        </w:rPr>
        <w:drawing>
          <wp:inline distT="0" distB="0" distL="0" distR="0" wp14:anchorId="224DD213" wp14:editId="596E5397">
            <wp:extent cx="6570980" cy="5927090"/>
            <wp:effectExtent l="0" t="0" r="1270" b="0"/>
            <wp:docPr id="2142976040" name="Imagen 2" descr="The diagram illustrates a complex system architecture, including components like Windows Service Host (SCM), monitoring process orchestrators, various service types, and data adapter services, all connected to manage and monitor different aspects of a PI (Process Intelligence) system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76040" name="Imagen 2" descr="The diagram illustrates a complex system architecture, including components like Windows Service Host (SCM), monitoring process orchestrators, various service types, and data adapter services, all connected to manage and monitor different aspects of a PI (Process Intelligence) system.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592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5E8D" w14:textId="00D4FD23" w:rsidR="008A7861" w:rsidRDefault="00E731C4" w:rsidP="00091425">
      <w:pPr>
        <w:pStyle w:val="Ttulo1"/>
        <w:spacing w:line="276" w:lineRule="auto"/>
      </w:pPr>
      <w:bookmarkStart w:id="2" w:name="_Toc227503357"/>
      <w:r w:rsidRPr="00E731C4">
        <w:t>Componentes del Sistema</w:t>
      </w:r>
      <w:bookmarkEnd w:id="2"/>
    </w:p>
    <w:p w14:paraId="44C4EA3F" w14:textId="04EC2940" w:rsidR="00E731C4" w:rsidRDefault="00E731C4" w:rsidP="00E731C4">
      <w:pPr>
        <w:pStyle w:val="Ttulo2"/>
      </w:pPr>
      <w:bookmarkStart w:id="3" w:name="_Toc227503358"/>
      <w:r w:rsidRPr="00E731C4">
        <w:t>Punto de Entrada y Servicio de Windows</w:t>
      </w:r>
      <w:bookmarkEnd w:id="3"/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2745"/>
        <w:gridCol w:w="2837"/>
        <w:gridCol w:w="4761"/>
      </w:tblGrid>
      <w:tr w:rsidR="00E731C4" w:rsidRPr="00E731C4" w14:paraId="28128AF8" w14:textId="77777777" w:rsidTr="00E731C4">
        <w:trPr>
          <w:trHeight w:val="567"/>
        </w:trPr>
        <w:tc>
          <w:tcPr>
            <w:tcW w:w="2745" w:type="dxa"/>
            <w:shd w:val="clear" w:color="auto" w:fill="153D63" w:themeFill="text2" w:themeFillTint="E6"/>
            <w:vAlign w:val="center"/>
          </w:tcPr>
          <w:p w14:paraId="07159124" w14:textId="048230D1" w:rsidR="00E731C4" w:rsidRPr="00E731C4" w:rsidRDefault="00E731C4" w:rsidP="00E731C4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E731C4">
              <w:rPr>
                <w:sz w:val="22"/>
                <w:szCs w:val="22"/>
              </w:rPr>
              <w:t>Componente</w:t>
            </w:r>
          </w:p>
        </w:tc>
        <w:tc>
          <w:tcPr>
            <w:tcW w:w="2837" w:type="dxa"/>
            <w:shd w:val="clear" w:color="auto" w:fill="153D63" w:themeFill="text2" w:themeFillTint="E6"/>
            <w:vAlign w:val="center"/>
          </w:tcPr>
          <w:p w14:paraId="616DD0CB" w14:textId="7B2C3A54" w:rsidR="00E731C4" w:rsidRPr="00E731C4" w:rsidRDefault="00E731C4" w:rsidP="00E731C4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E731C4">
              <w:rPr>
                <w:sz w:val="22"/>
                <w:szCs w:val="22"/>
              </w:rPr>
              <w:t>Archivo</w:t>
            </w:r>
          </w:p>
        </w:tc>
        <w:tc>
          <w:tcPr>
            <w:tcW w:w="4761" w:type="dxa"/>
            <w:shd w:val="clear" w:color="auto" w:fill="153D63" w:themeFill="text2" w:themeFillTint="E6"/>
            <w:vAlign w:val="center"/>
          </w:tcPr>
          <w:p w14:paraId="4CEFD6DC" w14:textId="5FA2CADA" w:rsidR="00E731C4" w:rsidRPr="00E731C4" w:rsidRDefault="00E731C4" w:rsidP="00E731C4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E731C4">
              <w:rPr>
                <w:sz w:val="22"/>
                <w:szCs w:val="22"/>
              </w:rPr>
              <w:t>Responsabilidad</w:t>
            </w:r>
          </w:p>
        </w:tc>
      </w:tr>
      <w:tr w:rsidR="00E731C4" w:rsidRPr="00E731C4" w14:paraId="48FD4A48" w14:textId="77777777" w:rsidTr="00E731C4">
        <w:trPr>
          <w:trHeight w:val="567"/>
        </w:trPr>
        <w:tc>
          <w:tcPr>
            <w:tcW w:w="2745" w:type="dxa"/>
            <w:vAlign w:val="center"/>
          </w:tcPr>
          <w:p w14:paraId="6A6A05C9" w14:textId="3A0E4182" w:rsidR="00E731C4" w:rsidRPr="00E731C4" w:rsidRDefault="00E731C4" w:rsidP="00E731C4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Program</w:t>
            </w:r>
            <w:proofErr w:type="spellEnd"/>
          </w:p>
        </w:tc>
        <w:tc>
          <w:tcPr>
            <w:tcW w:w="2837" w:type="dxa"/>
            <w:vAlign w:val="center"/>
          </w:tcPr>
          <w:p w14:paraId="006CEAFB" w14:textId="5CB15DD1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Program.cs</w:t>
            </w:r>
            <w:proofErr w:type="spellEnd"/>
          </w:p>
        </w:tc>
        <w:tc>
          <w:tcPr>
            <w:tcW w:w="4761" w:type="dxa"/>
            <w:vAlign w:val="center"/>
          </w:tcPr>
          <w:p w14:paraId="6D7F556E" w14:textId="23E4BBFD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r w:rsidRPr="00E731C4">
              <w:rPr>
                <w:sz w:val="22"/>
                <w:szCs w:val="22"/>
              </w:rPr>
              <w:t xml:space="preserve">Detecta si la ejecución es interactiva (consola) o como servicio; instancia </w:t>
            </w:r>
            <w:proofErr w:type="spellStart"/>
            <w:r w:rsidRPr="00E731C4">
              <w:rPr>
                <w:sz w:val="22"/>
                <w:szCs w:val="22"/>
              </w:rPr>
              <w:t>WinServicePiPointStatus</w:t>
            </w:r>
            <w:proofErr w:type="spellEnd"/>
            <w:r w:rsidRPr="00E731C4">
              <w:rPr>
                <w:sz w:val="22"/>
                <w:szCs w:val="22"/>
              </w:rPr>
              <w:t>.</w:t>
            </w:r>
          </w:p>
        </w:tc>
      </w:tr>
      <w:tr w:rsidR="00E731C4" w:rsidRPr="00E731C4" w14:paraId="08E39942" w14:textId="77777777" w:rsidTr="00E731C4">
        <w:trPr>
          <w:trHeight w:val="567"/>
        </w:trPr>
        <w:tc>
          <w:tcPr>
            <w:tcW w:w="2745" w:type="dxa"/>
            <w:vAlign w:val="center"/>
          </w:tcPr>
          <w:p w14:paraId="532FE66D" w14:textId="190CAEC8" w:rsidR="00E731C4" w:rsidRPr="00E731C4" w:rsidRDefault="00E731C4" w:rsidP="00E731C4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WinServicePiPointStatus</w:t>
            </w:r>
            <w:proofErr w:type="spellEnd"/>
          </w:p>
        </w:tc>
        <w:tc>
          <w:tcPr>
            <w:tcW w:w="2837" w:type="dxa"/>
            <w:vAlign w:val="center"/>
          </w:tcPr>
          <w:p w14:paraId="6FA7CCF2" w14:textId="1699E847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WinServicePiPointStatus.cs</w:t>
            </w:r>
            <w:proofErr w:type="spellEnd"/>
          </w:p>
        </w:tc>
        <w:tc>
          <w:tcPr>
            <w:tcW w:w="4761" w:type="dxa"/>
            <w:vAlign w:val="center"/>
          </w:tcPr>
          <w:p w14:paraId="136E4898" w14:textId="2970B96C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r w:rsidRPr="00E731C4">
              <w:rPr>
                <w:sz w:val="22"/>
                <w:szCs w:val="22"/>
              </w:rPr>
              <w:t xml:space="preserve">Hereda de </w:t>
            </w:r>
            <w:proofErr w:type="spellStart"/>
            <w:r w:rsidRPr="00E731C4">
              <w:rPr>
                <w:sz w:val="22"/>
                <w:szCs w:val="22"/>
              </w:rPr>
              <w:t>ServiceBase</w:t>
            </w:r>
            <w:proofErr w:type="spellEnd"/>
            <w:r w:rsidRPr="00E731C4">
              <w:rPr>
                <w:sz w:val="22"/>
                <w:szCs w:val="22"/>
              </w:rPr>
              <w:t xml:space="preserve">. Gestiona </w:t>
            </w:r>
            <w:proofErr w:type="spellStart"/>
            <w:r w:rsidRPr="00E731C4">
              <w:rPr>
                <w:sz w:val="22"/>
                <w:szCs w:val="22"/>
              </w:rPr>
              <w:t>OnStart</w:t>
            </w:r>
            <w:proofErr w:type="spellEnd"/>
            <w:r w:rsidRPr="00E731C4">
              <w:rPr>
                <w:sz w:val="22"/>
                <w:szCs w:val="22"/>
              </w:rPr>
              <w:t xml:space="preserve"> y </w:t>
            </w:r>
            <w:proofErr w:type="spellStart"/>
            <w:r w:rsidRPr="00E731C4">
              <w:rPr>
                <w:sz w:val="22"/>
                <w:szCs w:val="22"/>
              </w:rPr>
              <w:t>OnStop</w:t>
            </w:r>
            <w:proofErr w:type="spellEnd"/>
            <w:r w:rsidRPr="00E731C4">
              <w:rPr>
                <w:sz w:val="22"/>
                <w:szCs w:val="22"/>
              </w:rPr>
              <w:t xml:space="preserve"> del servicio de Windows. Delega la lógica a </w:t>
            </w:r>
            <w:proofErr w:type="spellStart"/>
            <w:r w:rsidRPr="00E731C4">
              <w:rPr>
                <w:sz w:val="22"/>
                <w:szCs w:val="22"/>
              </w:rPr>
              <w:t>PiPointStatusWatchtowerOperation</w:t>
            </w:r>
            <w:proofErr w:type="spellEnd"/>
            <w:r w:rsidRPr="00E731C4">
              <w:rPr>
                <w:sz w:val="22"/>
                <w:szCs w:val="22"/>
              </w:rPr>
              <w:t xml:space="preserve"> en un hilo asíncrono.</w:t>
            </w:r>
          </w:p>
        </w:tc>
      </w:tr>
    </w:tbl>
    <w:p w14:paraId="336AB6D7" w14:textId="77777777" w:rsidR="00E731C4" w:rsidRDefault="00E731C4" w:rsidP="00E731C4">
      <w:pPr>
        <w:pStyle w:val="Ttulo2"/>
      </w:pPr>
      <w:bookmarkStart w:id="4" w:name="_Toc227503359"/>
      <w:r w:rsidRPr="00E731C4">
        <w:lastRenderedPageBreak/>
        <w:t>Capa Core (Operaciones)</w:t>
      </w:r>
      <w:bookmarkEnd w:id="4"/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3581"/>
        <w:gridCol w:w="1792"/>
        <w:gridCol w:w="4970"/>
      </w:tblGrid>
      <w:tr w:rsidR="00E731C4" w:rsidRPr="00E731C4" w14:paraId="312F99E6" w14:textId="77777777" w:rsidTr="00E731C4">
        <w:trPr>
          <w:trHeight w:val="567"/>
        </w:trPr>
        <w:tc>
          <w:tcPr>
            <w:tcW w:w="3581" w:type="dxa"/>
            <w:shd w:val="clear" w:color="auto" w:fill="153D63" w:themeFill="text2" w:themeFillTint="E6"/>
            <w:vAlign w:val="center"/>
          </w:tcPr>
          <w:p w14:paraId="2B801400" w14:textId="68480475" w:rsidR="00E731C4" w:rsidRPr="00E731C4" w:rsidRDefault="00E731C4" w:rsidP="00E731C4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E731C4">
              <w:rPr>
                <w:b/>
                <w:bCs/>
                <w:sz w:val="22"/>
                <w:szCs w:val="22"/>
              </w:rPr>
              <w:t>Componente</w:t>
            </w:r>
          </w:p>
        </w:tc>
        <w:tc>
          <w:tcPr>
            <w:tcW w:w="1517" w:type="dxa"/>
            <w:shd w:val="clear" w:color="auto" w:fill="153D63" w:themeFill="text2" w:themeFillTint="E6"/>
            <w:vAlign w:val="center"/>
          </w:tcPr>
          <w:p w14:paraId="6B8C2089" w14:textId="042B0639" w:rsidR="00E731C4" w:rsidRPr="00E731C4" w:rsidRDefault="00E731C4" w:rsidP="00E731C4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E731C4">
              <w:rPr>
                <w:b/>
                <w:bCs/>
                <w:sz w:val="22"/>
                <w:szCs w:val="22"/>
              </w:rPr>
              <w:t>Archivo</w:t>
            </w:r>
          </w:p>
        </w:tc>
        <w:tc>
          <w:tcPr>
            <w:tcW w:w="5245" w:type="dxa"/>
            <w:shd w:val="clear" w:color="auto" w:fill="153D63" w:themeFill="text2" w:themeFillTint="E6"/>
            <w:vAlign w:val="center"/>
          </w:tcPr>
          <w:p w14:paraId="79C90E1E" w14:textId="1DE44559" w:rsidR="00E731C4" w:rsidRPr="00E731C4" w:rsidRDefault="00E731C4" w:rsidP="00E731C4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E731C4">
              <w:rPr>
                <w:b/>
                <w:bCs/>
                <w:sz w:val="22"/>
                <w:szCs w:val="22"/>
              </w:rPr>
              <w:t>Responsabilidad</w:t>
            </w:r>
          </w:p>
        </w:tc>
      </w:tr>
      <w:tr w:rsidR="00E731C4" w:rsidRPr="00E731C4" w14:paraId="38ECA6BE" w14:textId="77777777" w:rsidTr="00E731C4">
        <w:trPr>
          <w:trHeight w:val="567"/>
        </w:trPr>
        <w:tc>
          <w:tcPr>
            <w:tcW w:w="3581" w:type="dxa"/>
            <w:vAlign w:val="center"/>
          </w:tcPr>
          <w:p w14:paraId="0A2FCFEB" w14:textId="502A1A6F" w:rsidR="00E731C4" w:rsidRPr="00E731C4" w:rsidRDefault="00E731C4" w:rsidP="00E731C4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PiPointStatusWatchtowerOperation</w:t>
            </w:r>
            <w:proofErr w:type="spellEnd"/>
          </w:p>
        </w:tc>
        <w:tc>
          <w:tcPr>
            <w:tcW w:w="1517" w:type="dxa"/>
            <w:vAlign w:val="center"/>
          </w:tcPr>
          <w:p w14:paraId="67482929" w14:textId="42D8E2C4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core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  <w:proofErr w:type="spellStart"/>
            <w:r w:rsidRPr="00E731C4">
              <w:rPr>
                <w:sz w:val="22"/>
                <w:szCs w:val="22"/>
              </w:rPr>
              <w:t>operations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</w:p>
        </w:tc>
        <w:tc>
          <w:tcPr>
            <w:tcW w:w="5245" w:type="dxa"/>
            <w:vAlign w:val="center"/>
          </w:tcPr>
          <w:p w14:paraId="565FEBFA" w14:textId="747ABBA2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r w:rsidRPr="00E731C4">
              <w:rPr>
                <w:sz w:val="22"/>
                <w:szCs w:val="22"/>
              </w:rPr>
              <w:t xml:space="preserve">Gestiona el bucle de ejecución periódica con </w:t>
            </w:r>
            <w:proofErr w:type="spellStart"/>
            <w:r w:rsidRPr="00E731C4">
              <w:rPr>
                <w:sz w:val="22"/>
                <w:szCs w:val="22"/>
              </w:rPr>
              <w:t>CancellationTokenSource</w:t>
            </w:r>
            <w:proofErr w:type="spellEnd"/>
            <w:r w:rsidRPr="00E731C4">
              <w:rPr>
                <w:sz w:val="22"/>
                <w:szCs w:val="22"/>
              </w:rPr>
              <w:t>. Calcula los puntos de ejecución alineados al intervalo y delega al orquestador.</w:t>
            </w:r>
          </w:p>
        </w:tc>
      </w:tr>
    </w:tbl>
    <w:p w14:paraId="6538D323" w14:textId="77777777" w:rsidR="00E731C4" w:rsidRPr="00E731C4" w:rsidRDefault="00E731C4" w:rsidP="00E731C4"/>
    <w:p w14:paraId="0ED7F0CA" w14:textId="7A2FC80D" w:rsidR="00E731C4" w:rsidRDefault="00E731C4" w:rsidP="00E731C4">
      <w:pPr>
        <w:pStyle w:val="Ttulo2"/>
      </w:pPr>
      <w:bookmarkStart w:id="5" w:name="_Toc227503360"/>
      <w:r w:rsidRPr="00E731C4">
        <w:t>Capa de Aplicación (Orquestación)</w:t>
      </w:r>
      <w:bookmarkEnd w:id="5"/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2585"/>
        <w:gridCol w:w="3364"/>
        <w:gridCol w:w="4394"/>
      </w:tblGrid>
      <w:tr w:rsidR="00E731C4" w:rsidRPr="00E731C4" w14:paraId="3CBAC28F" w14:textId="77777777" w:rsidTr="00E731C4">
        <w:trPr>
          <w:trHeight w:val="567"/>
        </w:trPr>
        <w:tc>
          <w:tcPr>
            <w:tcW w:w="2585" w:type="dxa"/>
            <w:shd w:val="clear" w:color="auto" w:fill="153D63" w:themeFill="text2" w:themeFillTint="E6"/>
            <w:vAlign w:val="center"/>
          </w:tcPr>
          <w:p w14:paraId="1B0D701F" w14:textId="68E16949" w:rsidR="00E731C4" w:rsidRPr="00E731C4" w:rsidRDefault="00E731C4" w:rsidP="00E731C4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E731C4">
              <w:rPr>
                <w:sz w:val="22"/>
                <w:szCs w:val="22"/>
              </w:rPr>
              <w:t>Componente</w:t>
            </w:r>
          </w:p>
        </w:tc>
        <w:tc>
          <w:tcPr>
            <w:tcW w:w="3364" w:type="dxa"/>
            <w:shd w:val="clear" w:color="auto" w:fill="153D63" w:themeFill="text2" w:themeFillTint="E6"/>
            <w:vAlign w:val="center"/>
          </w:tcPr>
          <w:p w14:paraId="6D931FE3" w14:textId="19E7384C" w:rsidR="00E731C4" w:rsidRPr="00E731C4" w:rsidRDefault="00E731C4" w:rsidP="00E731C4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E731C4">
              <w:rPr>
                <w:sz w:val="22"/>
                <w:szCs w:val="22"/>
              </w:rPr>
              <w:t>Archivo</w:t>
            </w:r>
          </w:p>
        </w:tc>
        <w:tc>
          <w:tcPr>
            <w:tcW w:w="4394" w:type="dxa"/>
            <w:shd w:val="clear" w:color="auto" w:fill="153D63" w:themeFill="text2" w:themeFillTint="E6"/>
            <w:vAlign w:val="center"/>
          </w:tcPr>
          <w:p w14:paraId="403B445F" w14:textId="5AD81CBF" w:rsidR="00E731C4" w:rsidRPr="00E731C4" w:rsidRDefault="00E731C4" w:rsidP="00E731C4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E731C4">
              <w:rPr>
                <w:sz w:val="22"/>
                <w:szCs w:val="22"/>
              </w:rPr>
              <w:t>Responsabilidad</w:t>
            </w:r>
          </w:p>
        </w:tc>
      </w:tr>
      <w:tr w:rsidR="00E731C4" w:rsidRPr="00E731C4" w14:paraId="132639CD" w14:textId="77777777" w:rsidTr="00E731C4">
        <w:trPr>
          <w:trHeight w:val="567"/>
        </w:trPr>
        <w:tc>
          <w:tcPr>
            <w:tcW w:w="2585" w:type="dxa"/>
            <w:vAlign w:val="center"/>
          </w:tcPr>
          <w:p w14:paraId="7EEA9888" w14:textId="77777777" w:rsid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MonitoringProcess</w:t>
            </w:r>
            <w:proofErr w:type="spellEnd"/>
          </w:p>
          <w:p w14:paraId="63C6BDD1" w14:textId="29B0CE64" w:rsidR="00E731C4" w:rsidRPr="00E731C4" w:rsidRDefault="00E731C4" w:rsidP="00E731C4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Orchestrator</w:t>
            </w:r>
            <w:proofErr w:type="spellEnd"/>
          </w:p>
        </w:tc>
        <w:tc>
          <w:tcPr>
            <w:tcW w:w="3364" w:type="dxa"/>
            <w:vAlign w:val="center"/>
          </w:tcPr>
          <w:p w14:paraId="5A6CDAE8" w14:textId="752A33F6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application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  <w:proofErr w:type="spellStart"/>
            <w:r w:rsidRPr="00E731C4">
              <w:rPr>
                <w:sz w:val="22"/>
                <w:szCs w:val="22"/>
              </w:rPr>
              <w:t>orchestrators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</w:p>
        </w:tc>
        <w:tc>
          <w:tcPr>
            <w:tcW w:w="4394" w:type="dxa"/>
            <w:vAlign w:val="center"/>
          </w:tcPr>
          <w:p w14:paraId="1D16EA46" w14:textId="14221A72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r w:rsidRPr="00E731C4">
              <w:rPr>
                <w:sz w:val="22"/>
                <w:szCs w:val="22"/>
              </w:rPr>
              <w:t xml:space="preserve">Coordina conexiones PI (lectura/escritura), redondea el </w:t>
            </w:r>
            <w:proofErr w:type="spellStart"/>
            <w:r w:rsidRPr="00E731C4">
              <w:rPr>
                <w:sz w:val="22"/>
                <w:szCs w:val="22"/>
              </w:rPr>
              <w:t>timestamp</w:t>
            </w:r>
            <w:proofErr w:type="spellEnd"/>
            <w:r w:rsidRPr="00E731C4">
              <w:rPr>
                <w:sz w:val="22"/>
                <w:szCs w:val="22"/>
              </w:rPr>
              <w:t xml:space="preserve"> y delega a los procesos Legacy y Business.</w:t>
            </w:r>
          </w:p>
        </w:tc>
      </w:tr>
      <w:tr w:rsidR="00E731C4" w:rsidRPr="00E731C4" w14:paraId="3EF889D0" w14:textId="77777777" w:rsidTr="00E731C4">
        <w:trPr>
          <w:trHeight w:val="567"/>
        </w:trPr>
        <w:tc>
          <w:tcPr>
            <w:tcW w:w="2585" w:type="dxa"/>
            <w:vAlign w:val="center"/>
          </w:tcPr>
          <w:p w14:paraId="53AB07CA" w14:textId="7B5D4E11" w:rsidR="00E731C4" w:rsidRPr="00E731C4" w:rsidRDefault="00E731C4" w:rsidP="00E731C4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ProcessLegacy</w:t>
            </w:r>
            <w:proofErr w:type="spellEnd"/>
          </w:p>
        </w:tc>
        <w:tc>
          <w:tcPr>
            <w:tcW w:w="3364" w:type="dxa"/>
            <w:vAlign w:val="center"/>
          </w:tcPr>
          <w:p w14:paraId="379F4080" w14:textId="77777777" w:rsid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application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  <w:proofErr w:type="spellStart"/>
            <w:r w:rsidRPr="00E731C4">
              <w:rPr>
                <w:sz w:val="22"/>
                <w:szCs w:val="22"/>
              </w:rPr>
              <w:t>services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  <w:proofErr w:type="spellStart"/>
            <w:r w:rsidRPr="00E731C4">
              <w:rPr>
                <w:sz w:val="22"/>
                <w:szCs w:val="22"/>
              </w:rPr>
              <w:t>legacy</w:t>
            </w:r>
            <w:proofErr w:type="spellEnd"/>
          </w:p>
          <w:p w14:paraId="6356A3ED" w14:textId="6073054D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r w:rsidRPr="00E731C4">
              <w:rPr>
                <w:sz w:val="22"/>
                <w:szCs w:val="22"/>
              </w:rPr>
              <w:t>/</w:t>
            </w:r>
            <w:proofErr w:type="spellStart"/>
            <w:r w:rsidRPr="00E731C4">
              <w:rPr>
                <w:sz w:val="22"/>
                <w:szCs w:val="22"/>
              </w:rPr>
              <w:t>process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</w:p>
        </w:tc>
        <w:tc>
          <w:tcPr>
            <w:tcW w:w="4394" w:type="dxa"/>
            <w:vAlign w:val="center"/>
          </w:tcPr>
          <w:p w14:paraId="0DDBA93F" w14:textId="3108020D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r w:rsidRPr="00E731C4">
              <w:rPr>
                <w:sz w:val="22"/>
                <w:szCs w:val="22"/>
              </w:rPr>
              <w:t>Controlador de flujo para el modo Legacy. Lee la configuración y delega a CheckPointSource.</w:t>
            </w:r>
          </w:p>
        </w:tc>
      </w:tr>
      <w:tr w:rsidR="00E731C4" w:rsidRPr="00E731C4" w14:paraId="5521DBEB" w14:textId="77777777" w:rsidTr="00E731C4">
        <w:trPr>
          <w:trHeight w:val="567"/>
        </w:trPr>
        <w:tc>
          <w:tcPr>
            <w:tcW w:w="2585" w:type="dxa"/>
            <w:vAlign w:val="center"/>
          </w:tcPr>
          <w:p w14:paraId="75E43421" w14:textId="1B4375B5" w:rsidR="00E731C4" w:rsidRPr="00E731C4" w:rsidRDefault="00E731C4" w:rsidP="00E731C4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ProcessBusiness</w:t>
            </w:r>
            <w:proofErr w:type="spellEnd"/>
          </w:p>
        </w:tc>
        <w:tc>
          <w:tcPr>
            <w:tcW w:w="3364" w:type="dxa"/>
            <w:vAlign w:val="center"/>
          </w:tcPr>
          <w:p w14:paraId="239439F2" w14:textId="6FBA8870" w:rsid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application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  <w:proofErr w:type="spellStart"/>
            <w:r w:rsidRPr="00E731C4">
              <w:rPr>
                <w:sz w:val="22"/>
                <w:szCs w:val="22"/>
              </w:rPr>
              <w:t>services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  <w:proofErr w:type="spellStart"/>
            <w:r w:rsidRPr="00E731C4">
              <w:rPr>
                <w:sz w:val="22"/>
                <w:szCs w:val="22"/>
              </w:rPr>
              <w:t>business</w:t>
            </w:r>
            <w:proofErr w:type="spellEnd"/>
          </w:p>
          <w:p w14:paraId="4EB0C8C7" w14:textId="177CA35F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r w:rsidRPr="00E731C4">
              <w:rPr>
                <w:sz w:val="22"/>
                <w:szCs w:val="22"/>
              </w:rPr>
              <w:t>/</w:t>
            </w:r>
            <w:proofErr w:type="spellStart"/>
            <w:r w:rsidRPr="00E731C4">
              <w:rPr>
                <w:sz w:val="22"/>
                <w:szCs w:val="22"/>
              </w:rPr>
              <w:t>process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</w:p>
        </w:tc>
        <w:tc>
          <w:tcPr>
            <w:tcW w:w="4394" w:type="dxa"/>
            <w:vAlign w:val="center"/>
          </w:tcPr>
          <w:p w14:paraId="6F135E9F" w14:textId="61BE7289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r w:rsidRPr="00E731C4">
              <w:rPr>
                <w:sz w:val="22"/>
                <w:szCs w:val="22"/>
              </w:rPr>
              <w:t>Controlador de flujo para el modo Business. Determina el modo de descubrimiento (Standard/</w:t>
            </w:r>
            <w:proofErr w:type="spellStart"/>
            <w:r w:rsidRPr="00E731C4">
              <w:rPr>
                <w:sz w:val="22"/>
                <w:szCs w:val="22"/>
              </w:rPr>
              <w:t>Static</w:t>
            </w:r>
            <w:proofErr w:type="spellEnd"/>
            <w:r w:rsidRPr="00E731C4">
              <w:rPr>
                <w:sz w:val="22"/>
                <w:szCs w:val="22"/>
              </w:rPr>
              <w:t>) y delega a la operación correspondiente.</w:t>
            </w:r>
          </w:p>
        </w:tc>
      </w:tr>
      <w:tr w:rsidR="00E731C4" w:rsidRPr="00E731C4" w14:paraId="12731333" w14:textId="77777777" w:rsidTr="00E731C4">
        <w:trPr>
          <w:trHeight w:val="567"/>
        </w:trPr>
        <w:tc>
          <w:tcPr>
            <w:tcW w:w="2585" w:type="dxa"/>
            <w:vAlign w:val="center"/>
          </w:tcPr>
          <w:p w14:paraId="168BEE98" w14:textId="623CDECA" w:rsidR="00E731C4" w:rsidRPr="00E731C4" w:rsidRDefault="00E731C4" w:rsidP="00E731C4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OperationPointSource</w:t>
            </w:r>
            <w:proofErr w:type="spellEnd"/>
          </w:p>
        </w:tc>
        <w:tc>
          <w:tcPr>
            <w:tcW w:w="3364" w:type="dxa"/>
            <w:vAlign w:val="center"/>
          </w:tcPr>
          <w:p w14:paraId="294998DC" w14:textId="77777777" w:rsid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legacy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  <w:proofErr w:type="spellStart"/>
            <w:r w:rsidRPr="00E731C4">
              <w:rPr>
                <w:sz w:val="22"/>
                <w:szCs w:val="22"/>
              </w:rPr>
              <w:t>features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  <w:proofErr w:type="spellStart"/>
            <w:r w:rsidRPr="00E731C4">
              <w:rPr>
                <w:sz w:val="22"/>
                <w:szCs w:val="22"/>
              </w:rPr>
              <w:t>pointSource</w:t>
            </w:r>
            <w:proofErr w:type="spellEnd"/>
          </w:p>
          <w:p w14:paraId="114CF5CB" w14:textId="087FC8DE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r w:rsidRPr="00E731C4">
              <w:rPr>
                <w:sz w:val="22"/>
                <w:szCs w:val="22"/>
              </w:rPr>
              <w:t>/</w:t>
            </w:r>
            <w:proofErr w:type="spellStart"/>
            <w:r w:rsidRPr="00E731C4">
              <w:rPr>
                <w:sz w:val="22"/>
                <w:szCs w:val="22"/>
              </w:rPr>
              <w:t>operation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</w:p>
        </w:tc>
        <w:tc>
          <w:tcPr>
            <w:tcW w:w="4394" w:type="dxa"/>
            <w:vAlign w:val="center"/>
          </w:tcPr>
          <w:p w14:paraId="507E258B" w14:textId="15B07A5F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r w:rsidRPr="00E731C4">
              <w:rPr>
                <w:sz w:val="22"/>
                <w:szCs w:val="22"/>
              </w:rPr>
              <w:t xml:space="preserve">Ejecuta la lógica de monitoreo para cada </w:t>
            </w:r>
            <w:proofErr w:type="spellStart"/>
            <w:r w:rsidRPr="00E731C4">
              <w:rPr>
                <w:sz w:val="22"/>
                <w:szCs w:val="22"/>
              </w:rPr>
              <w:t>PointSource</w:t>
            </w:r>
            <w:proofErr w:type="spellEnd"/>
            <w:r w:rsidRPr="00E731C4">
              <w:rPr>
                <w:sz w:val="22"/>
                <w:szCs w:val="22"/>
              </w:rPr>
              <w:t>: recuperar PI Points → contar estados → escribir métricas.</w:t>
            </w:r>
          </w:p>
        </w:tc>
      </w:tr>
      <w:tr w:rsidR="00E731C4" w:rsidRPr="00E731C4" w14:paraId="38E8E243" w14:textId="77777777" w:rsidTr="00E731C4">
        <w:trPr>
          <w:trHeight w:val="567"/>
        </w:trPr>
        <w:tc>
          <w:tcPr>
            <w:tcW w:w="2585" w:type="dxa"/>
            <w:vAlign w:val="center"/>
          </w:tcPr>
          <w:p w14:paraId="59A9DB6C" w14:textId="2E53498E" w:rsidR="00E731C4" w:rsidRPr="00E731C4" w:rsidRDefault="00E731C4" w:rsidP="00E731C4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OperationStandard</w:t>
            </w:r>
            <w:proofErr w:type="spellEnd"/>
          </w:p>
        </w:tc>
        <w:tc>
          <w:tcPr>
            <w:tcW w:w="3364" w:type="dxa"/>
            <w:vAlign w:val="center"/>
          </w:tcPr>
          <w:p w14:paraId="6B0CC69A" w14:textId="77777777" w:rsid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business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  <w:proofErr w:type="spellStart"/>
            <w:r w:rsidRPr="00E731C4">
              <w:rPr>
                <w:sz w:val="22"/>
                <w:szCs w:val="22"/>
              </w:rPr>
              <w:t>features</w:t>
            </w:r>
            <w:proofErr w:type="spellEnd"/>
            <w:r w:rsidRPr="00E731C4">
              <w:rPr>
                <w:sz w:val="22"/>
                <w:szCs w:val="22"/>
              </w:rPr>
              <w:t>/standard</w:t>
            </w:r>
          </w:p>
          <w:p w14:paraId="6453B538" w14:textId="0779E9D8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r w:rsidRPr="00E731C4">
              <w:rPr>
                <w:sz w:val="22"/>
                <w:szCs w:val="22"/>
              </w:rPr>
              <w:t>/</w:t>
            </w:r>
            <w:proofErr w:type="spellStart"/>
            <w:r w:rsidRPr="00E731C4">
              <w:rPr>
                <w:sz w:val="22"/>
                <w:szCs w:val="22"/>
              </w:rPr>
              <w:t>operation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</w:p>
        </w:tc>
        <w:tc>
          <w:tcPr>
            <w:tcW w:w="4394" w:type="dxa"/>
            <w:vAlign w:val="center"/>
          </w:tcPr>
          <w:p w14:paraId="7A5C1043" w14:textId="5B75EC79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r w:rsidRPr="00E731C4">
              <w:rPr>
                <w:sz w:val="22"/>
                <w:szCs w:val="22"/>
              </w:rPr>
              <w:t xml:space="preserve">Ejecuta el descubrimiento dinámico de grupos por </w:t>
            </w:r>
            <w:proofErr w:type="spellStart"/>
            <w:r w:rsidRPr="00E731C4">
              <w:rPr>
                <w:sz w:val="22"/>
                <w:szCs w:val="22"/>
              </w:rPr>
              <w:t>ExDesc</w:t>
            </w:r>
            <w:proofErr w:type="spellEnd"/>
            <w:r w:rsidRPr="00E731C4">
              <w:rPr>
                <w:sz w:val="22"/>
                <w:szCs w:val="22"/>
              </w:rPr>
              <w:t>, resuelve perfiles y ejecuta módulos de calidad.</w:t>
            </w:r>
          </w:p>
        </w:tc>
      </w:tr>
      <w:tr w:rsidR="00E731C4" w:rsidRPr="00E731C4" w14:paraId="6BE04E90" w14:textId="77777777" w:rsidTr="00E731C4">
        <w:trPr>
          <w:trHeight w:val="567"/>
        </w:trPr>
        <w:tc>
          <w:tcPr>
            <w:tcW w:w="2585" w:type="dxa"/>
            <w:vAlign w:val="center"/>
          </w:tcPr>
          <w:p w14:paraId="542DCC1F" w14:textId="55FDD205" w:rsidR="00E731C4" w:rsidRPr="00E731C4" w:rsidRDefault="00E731C4" w:rsidP="00E731C4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OperationStatic</w:t>
            </w:r>
            <w:proofErr w:type="spellEnd"/>
          </w:p>
        </w:tc>
        <w:tc>
          <w:tcPr>
            <w:tcW w:w="3364" w:type="dxa"/>
            <w:vAlign w:val="center"/>
          </w:tcPr>
          <w:p w14:paraId="796CDD4E" w14:textId="77777777" w:rsid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business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  <w:proofErr w:type="spellStart"/>
            <w:r w:rsidRPr="00E731C4">
              <w:rPr>
                <w:sz w:val="22"/>
                <w:szCs w:val="22"/>
              </w:rPr>
              <w:t>features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  <w:proofErr w:type="spellStart"/>
            <w:r w:rsidRPr="00E731C4">
              <w:rPr>
                <w:sz w:val="22"/>
                <w:szCs w:val="22"/>
              </w:rPr>
              <w:t>staticExDesc</w:t>
            </w:r>
            <w:proofErr w:type="spellEnd"/>
          </w:p>
          <w:p w14:paraId="7BFCA07E" w14:textId="32EE4229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r w:rsidRPr="00E731C4">
              <w:rPr>
                <w:sz w:val="22"/>
                <w:szCs w:val="22"/>
              </w:rPr>
              <w:t>/</w:t>
            </w:r>
            <w:proofErr w:type="spellStart"/>
            <w:r w:rsidRPr="00E731C4">
              <w:rPr>
                <w:sz w:val="22"/>
                <w:szCs w:val="22"/>
              </w:rPr>
              <w:t>operation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</w:p>
        </w:tc>
        <w:tc>
          <w:tcPr>
            <w:tcW w:w="4394" w:type="dxa"/>
            <w:vAlign w:val="center"/>
          </w:tcPr>
          <w:p w14:paraId="25A5FCCF" w14:textId="0C343DC8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r w:rsidRPr="00E731C4">
              <w:rPr>
                <w:sz w:val="22"/>
                <w:szCs w:val="22"/>
              </w:rPr>
              <w:t>Itera sobre los contextos configurados estáticamente y ejecuta módulos de calidad por perfil.</w:t>
            </w:r>
          </w:p>
        </w:tc>
      </w:tr>
      <w:tr w:rsidR="00E731C4" w:rsidRPr="00E731C4" w14:paraId="04CE39B0" w14:textId="77777777" w:rsidTr="00E731C4">
        <w:trPr>
          <w:trHeight w:val="567"/>
        </w:trPr>
        <w:tc>
          <w:tcPr>
            <w:tcW w:w="2585" w:type="dxa"/>
            <w:vAlign w:val="center"/>
          </w:tcPr>
          <w:p w14:paraId="79A6F07D" w14:textId="4B32D98D" w:rsidR="00E731C4" w:rsidRPr="00E731C4" w:rsidRDefault="00E731C4" w:rsidP="00E731C4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ResolveMonitoringProfile</w:t>
            </w:r>
            <w:proofErr w:type="spellEnd"/>
          </w:p>
        </w:tc>
        <w:tc>
          <w:tcPr>
            <w:tcW w:w="3364" w:type="dxa"/>
            <w:vAlign w:val="center"/>
          </w:tcPr>
          <w:p w14:paraId="1464F13C" w14:textId="78D0E364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business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  <w:proofErr w:type="spellStart"/>
            <w:r w:rsidRPr="00E731C4">
              <w:rPr>
                <w:sz w:val="22"/>
                <w:szCs w:val="22"/>
              </w:rPr>
              <w:t>common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  <w:proofErr w:type="spellStart"/>
            <w:r w:rsidRPr="00E731C4">
              <w:rPr>
                <w:sz w:val="22"/>
                <w:szCs w:val="22"/>
              </w:rPr>
              <w:t>monitoring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</w:p>
        </w:tc>
        <w:tc>
          <w:tcPr>
            <w:tcW w:w="4394" w:type="dxa"/>
            <w:vAlign w:val="center"/>
          </w:tcPr>
          <w:p w14:paraId="7F874E27" w14:textId="00B0661F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r w:rsidRPr="00E731C4">
              <w:rPr>
                <w:sz w:val="22"/>
                <w:szCs w:val="22"/>
              </w:rPr>
              <w:t>Resuelve el perfil de monitoreo para un grupo siguiendo la cadena de prioridad (asignación → default → vacío).</w:t>
            </w:r>
          </w:p>
        </w:tc>
      </w:tr>
    </w:tbl>
    <w:p w14:paraId="15462CD1" w14:textId="77777777" w:rsidR="00E731C4" w:rsidRDefault="00E731C4" w:rsidP="00E731C4"/>
    <w:p w14:paraId="03FF4B0A" w14:textId="384ECEB6" w:rsidR="00E731C4" w:rsidRDefault="00E731C4" w:rsidP="00E731C4">
      <w:pPr>
        <w:pStyle w:val="Ttulo2"/>
      </w:pPr>
      <w:bookmarkStart w:id="6" w:name="_Toc227503361"/>
      <w:r w:rsidRPr="00E731C4">
        <w:t>Capa de Servicios (Lógica de Dominio)</w:t>
      </w:r>
      <w:bookmarkEnd w:id="6"/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2654"/>
        <w:gridCol w:w="2019"/>
        <w:gridCol w:w="5670"/>
      </w:tblGrid>
      <w:tr w:rsidR="00E731C4" w:rsidRPr="00E731C4" w14:paraId="440A60C2" w14:textId="77777777" w:rsidTr="00E731C4">
        <w:trPr>
          <w:trHeight w:val="567"/>
        </w:trPr>
        <w:tc>
          <w:tcPr>
            <w:tcW w:w="2654" w:type="dxa"/>
            <w:shd w:val="clear" w:color="auto" w:fill="153D63" w:themeFill="text2" w:themeFillTint="E6"/>
            <w:vAlign w:val="center"/>
          </w:tcPr>
          <w:p w14:paraId="0B34473A" w14:textId="26F1162B" w:rsidR="00E731C4" w:rsidRPr="00E731C4" w:rsidRDefault="00E731C4" w:rsidP="00E731C4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E731C4">
              <w:rPr>
                <w:sz w:val="22"/>
                <w:szCs w:val="22"/>
              </w:rPr>
              <w:t>Componente</w:t>
            </w:r>
          </w:p>
        </w:tc>
        <w:tc>
          <w:tcPr>
            <w:tcW w:w="2019" w:type="dxa"/>
            <w:shd w:val="clear" w:color="auto" w:fill="153D63" w:themeFill="text2" w:themeFillTint="E6"/>
            <w:vAlign w:val="center"/>
          </w:tcPr>
          <w:p w14:paraId="6F9D1FCF" w14:textId="48B9C651" w:rsidR="00E731C4" w:rsidRPr="00E731C4" w:rsidRDefault="00E731C4" w:rsidP="00E731C4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E731C4">
              <w:rPr>
                <w:sz w:val="22"/>
                <w:szCs w:val="22"/>
              </w:rPr>
              <w:t>Archivo</w:t>
            </w:r>
          </w:p>
        </w:tc>
        <w:tc>
          <w:tcPr>
            <w:tcW w:w="5670" w:type="dxa"/>
            <w:shd w:val="clear" w:color="auto" w:fill="153D63" w:themeFill="text2" w:themeFillTint="E6"/>
            <w:vAlign w:val="center"/>
          </w:tcPr>
          <w:p w14:paraId="79DA3AB0" w14:textId="21A6F9B1" w:rsidR="00E731C4" w:rsidRPr="00E731C4" w:rsidRDefault="00E731C4" w:rsidP="00E731C4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E731C4">
              <w:rPr>
                <w:sz w:val="22"/>
                <w:szCs w:val="22"/>
              </w:rPr>
              <w:t>Responsabilidad</w:t>
            </w:r>
          </w:p>
        </w:tc>
      </w:tr>
      <w:tr w:rsidR="00E731C4" w:rsidRPr="00E731C4" w14:paraId="18D11CB0" w14:textId="77777777" w:rsidTr="00E731C4">
        <w:trPr>
          <w:trHeight w:val="567"/>
        </w:trPr>
        <w:tc>
          <w:tcPr>
            <w:tcW w:w="2654" w:type="dxa"/>
            <w:vAlign w:val="center"/>
          </w:tcPr>
          <w:p w14:paraId="5D2EBED4" w14:textId="44DD0DCF" w:rsidR="00E731C4" w:rsidRPr="00E731C4" w:rsidRDefault="00E731C4" w:rsidP="00E731C4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TypeValueCounterService</w:t>
            </w:r>
            <w:proofErr w:type="spellEnd"/>
          </w:p>
        </w:tc>
        <w:tc>
          <w:tcPr>
            <w:tcW w:w="2019" w:type="dxa"/>
            <w:vAlign w:val="center"/>
          </w:tcPr>
          <w:p w14:paraId="655BA860" w14:textId="739F908B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services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  <w:proofErr w:type="spellStart"/>
            <w:r w:rsidRPr="00E731C4">
              <w:rPr>
                <w:sz w:val="22"/>
                <w:szCs w:val="22"/>
              </w:rPr>
              <w:t>counter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</w:p>
        </w:tc>
        <w:tc>
          <w:tcPr>
            <w:tcW w:w="5670" w:type="dxa"/>
            <w:vAlign w:val="center"/>
          </w:tcPr>
          <w:p w14:paraId="08575128" w14:textId="018D3843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r w:rsidRPr="00E731C4">
              <w:rPr>
                <w:sz w:val="22"/>
                <w:szCs w:val="22"/>
              </w:rPr>
              <w:t>Conteo de estados (Good/Bad/</w:t>
            </w:r>
            <w:proofErr w:type="spellStart"/>
            <w:r w:rsidRPr="00E731C4">
              <w:rPr>
                <w:sz w:val="22"/>
                <w:szCs w:val="22"/>
              </w:rPr>
              <w:t>Duplicate</w:t>
            </w:r>
            <w:proofErr w:type="spellEnd"/>
            <w:r w:rsidRPr="00E731C4">
              <w:rPr>
                <w:sz w:val="22"/>
                <w:szCs w:val="22"/>
              </w:rPr>
              <w:t>) por grupo. Procesamiento por lotes.</w:t>
            </w:r>
          </w:p>
        </w:tc>
      </w:tr>
      <w:tr w:rsidR="00E731C4" w:rsidRPr="00E731C4" w14:paraId="1B5389FE" w14:textId="77777777" w:rsidTr="00E731C4">
        <w:trPr>
          <w:trHeight w:val="567"/>
        </w:trPr>
        <w:tc>
          <w:tcPr>
            <w:tcW w:w="2654" w:type="dxa"/>
            <w:vAlign w:val="center"/>
          </w:tcPr>
          <w:p w14:paraId="114AF36D" w14:textId="21B40BDA" w:rsidR="00E731C4" w:rsidRPr="00E731C4" w:rsidRDefault="00E731C4" w:rsidP="00E731C4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StaleCheckService</w:t>
            </w:r>
            <w:proofErr w:type="spellEnd"/>
          </w:p>
        </w:tc>
        <w:tc>
          <w:tcPr>
            <w:tcW w:w="2019" w:type="dxa"/>
            <w:vAlign w:val="center"/>
          </w:tcPr>
          <w:p w14:paraId="0369668E" w14:textId="133775CD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services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  <w:proofErr w:type="spellStart"/>
            <w:r w:rsidRPr="00E731C4">
              <w:rPr>
                <w:sz w:val="22"/>
                <w:szCs w:val="22"/>
              </w:rPr>
              <w:t>quality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</w:p>
        </w:tc>
        <w:tc>
          <w:tcPr>
            <w:tcW w:w="5670" w:type="dxa"/>
            <w:vAlign w:val="center"/>
          </w:tcPr>
          <w:p w14:paraId="7D9013C6" w14:textId="51AF0304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r w:rsidRPr="00E731C4">
              <w:rPr>
                <w:sz w:val="22"/>
                <w:szCs w:val="22"/>
              </w:rPr>
              <w:t xml:space="preserve">Evaluación de frescura con clasificación en </w:t>
            </w:r>
            <w:proofErr w:type="spellStart"/>
            <w:r w:rsidRPr="00E731C4">
              <w:rPr>
                <w:sz w:val="22"/>
                <w:szCs w:val="22"/>
              </w:rPr>
              <w:t>buckets</w:t>
            </w:r>
            <w:proofErr w:type="spellEnd"/>
            <w:r w:rsidRPr="00E731C4">
              <w:rPr>
                <w:sz w:val="22"/>
                <w:szCs w:val="22"/>
              </w:rPr>
              <w:t xml:space="preserve"> </w:t>
            </w:r>
            <w:proofErr w:type="spellStart"/>
            <w:r w:rsidRPr="00E731C4">
              <w:rPr>
                <w:sz w:val="22"/>
                <w:szCs w:val="22"/>
              </w:rPr>
              <w:t>multi-umbral</w:t>
            </w:r>
            <w:proofErr w:type="spellEnd"/>
            <w:r w:rsidRPr="00E731C4">
              <w:rPr>
                <w:sz w:val="22"/>
                <w:szCs w:val="22"/>
              </w:rPr>
              <w:t>.</w:t>
            </w:r>
          </w:p>
        </w:tc>
      </w:tr>
      <w:tr w:rsidR="00E731C4" w:rsidRPr="00E731C4" w14:paraId="5FF4B4D1" w14:textId="77777777" w:rsidTr="00E731C4">
        <w:trPr>
          <w:trHeight w:val="567"/>
        </w:trPr>
        <w:tc>
          <w:tcPr>
            <w:tcW w:w="2654" w:type="dxa"/>
            <w:vAlign w:val="center"/>
          </w:tcPr>
          <w:p w14:paraId="2A3F91AF" w14:textId="421381DD" w:rsidR="00E731C4" w:rsidRPr="00E731C4" w:rsidRDefault="00E731C4" w:rsidP="00E731C4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lastRenderedPageBreak/>
              <w:t>FlatlineCheckService</w:t>
            </w:r>
            <w:proofErr w:type="spellEnd"/>
          </w:p>
        </w:tc>
        <w:tc>
          <w:tcPr>
            <w:tcW w:w="2019" w:type="dxa"/>
            <w:vAlign w:val="center"/>
          </w:tcPr>
          <w:p w14:paraId="63C4A1C4" w14:textId="0169CF82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services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  <w:proofErr w:type="spellStart"/>
            <w:r w:rsidRPr="00E731C4">
              <w:rPr>
                <w:sz w:val="22"/>
                <w:szCs w:val="22"/>
              </w:rPr>
              <w:t>quality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</w:p>
        </w:tc>
        <w:tc>
          <w:tcPr>
            <w:tcW w:w="5670" w:type="dxa"/>
            <w:vAlign w:val="center"/>
          </w:tcPr>
          <w:p w14:paraId="097EC914" w14:textId="534A67FF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r w:rsidRPr="00E731C4">
              <w:rPr>
                <w:sz w:val="22"/>
                <w:szCs w:val="22"/>
              </w:rPr>
              <w:t>Detección de congelamiento con exclusiones y algoritmo de Welford.</w:t>
            </w:r>
          </w:p>
        </w:tc>
      </w:tr>
      <w:tr w:rsidR="00E731C4" w:rsidRPr="00E731C4" w14:paraId="0CA09D88" w14:textId="77777777" w:rsidTr="00E731C4">
        <w:trPr>
          <w:trHeight w:val="567"/>
        </w:trPr>
        <w:tc>
          <w:tcPr>
            <w:tcW w:w="2654" w:type="dxa"/>
            <w:vAlign w:val="center"/>
          </w:tcPr>
          <w:p w14:paraId="04AAD94D" w14:textId="68847D33" w:rsidR="00E731C4" w:rsidRPr="00E731C4" w:rsidRDefault="00E731C4" w:rsidP="00E731C4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DensityCheckService</w:t>
            </w:r>
            <w:proofErr w:type="spellEnd"/>
          </w:p>
        </w:tc>
        <w:tc>
          <w:tcPr>
            <w:tcW w:w="2019" w:type="dxa"/>
            <w:vAlign w:val="center"/>
          </w:tcPr>
          <w:p w14:paraId="295F185F" w14:textId="3DC3F17B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services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  <w:proofErr w:type="spellStart"/>
            <w:r w:rsidRPr="00E731C4">
              <w:rPr>
                <w:sz w:val="22"/>
                <w:szCs w:val="22"/>
              </w:rPr>
              <w:t>quality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</w:p>
        </w:tc>
        <w:tc>
          <w:tcPr>
            <w:tcW w:w="5670" w:type="dxa"/>
            <w:vAlign w:val="center"/>
          </w:tcPr>
          <w:p w14:paraId="4036AD3C" w14:textId="2113E15D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r w:rsidRPr="00E731C4">
              <w:rPr>
                <w:sz w:val="22"/>
                <w:szCs w:val="22"/>
              </w:rPr>
              <w:t>Monitoreo de densidad de eventos en ventana de 1 hora.</w:t>
            </w:r>
          </w:p>
        </w:tc>
      </w:tr>
      <w:tr w:rsidR="00E731C4" w:rsidRPr="00E731C4" w14:paraId="718B8283" w14:textId="77777777" w:rsidTr="00E731C4">
        <w:trPr>
          <w:trHeight w:val="567"/>
        </w:trPr>
        <w:tc>
          <w:tcPr>
            <w:tcW w:w="2654" w:type="dxa"/>
            <w:vAlign w:val="center"/>
          </w:tcPr>
          <w:p w14:paraId="1847B863" w14:textId="12B972EC" w:rsidR="00E731C4" w:rsidRPr="00E731C4" w:rsidRDefault="00E731C4" w:rsidP="00E731C4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ExDescParserService</w:t>
            </w:r>
            <w:proofErr w:type="spellEnd"/>
          </w:p>
        </w:tc>
        <w:tc>
          <w:tcPr>
            <w:tcW w:w="2019" w:type="dxa"/>
            <w:vAlign w:val="center"/>
          </w:tcPr>
          <w:p w14:paraId="12797560" w14:textId="6F7A7BCF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services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  <w:proofErr w:type="spellStart"/>
            <w:r w:rsidRPr="00E731C4">
              <w:rPr>
                <w:sz w:val="22"/>
                <w:szCs w:val="22"/>
              </w:rPr>
              <w:t>parser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</w:p>
        </w:tc>
        <w:tc>
          <w:tcPr>
            <w:tcW w:w="5670" w:type="dxa"/>
            <w:vAlign w:val="center"/>
          </w:tcPr>
          <w:p w14:paraId="58989B52" w14:textId="48EC9741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r w:rsidRPr="00E731C4">
              <w:rPr>
                <w:sz w:val="22"/>
                <w:szCs w:val="22"/>
              </w:rPr>
              <w:t xml:space="preserve">Extracción de nombres de grupo desde </w:t>
            </w:r>
            <w:proofErr w:type="spellStart"/>
            <w:r w:rsidRPr="00E731C4">
              <w:rPr>
                <w:sz w:val="22"/>
                <w:szCs w:val="22"/>
              </w:rPr>
              <w:t>ExDesc</w:t>
            </w:r>
            <w:proofErr w:type="spellEnd"/>
            <w:r w:rsidRPr="00E731C4">
              <w:rPr>
                <w:sz w:val="22"/>
                <w:szCs w:val="22"/>
              </w:rPr>
              <w:t xml:space="preserve"> usando expresiones regulares.</w:t>
            </w:r>
          </w:p>
        </w:tc>
      </w:tr>
      <w:tr w:rsidR="00E731C4" w:rsidRPr="00E731C4" w14:paraId="1ACF14BC" w14:textId="77777777" w:rsidTr="00E731C4">
        <w:trPr>
          <w:trHeight w:val="567"/>
        </w:trPr>
        <w:tc>
          <w:tcPr>
            <w:tcW w:w="2654" w:type="dxa"/>
            <w:vAlign w:val="center"/>
          </w:tcPr>
          <w:p w14:paraId="0FA7C8A5" w14:textId="3773778C" w:rsidR="00E731C4" w:rsidRPr="00E731C4" w:rsidRDefault="00E731C4" w:rsidP="00E731C4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RecoverPIPointsService</w:t>
            </w:r>
            <w:proofErr w:type="spellEnd"/>
          </w:p>
        </w:tc>
        <w:tc>
          <w:tcPr>
            <w:tcW w:w="2019" w:type="dxa"/>
            <w:vAlign w:val="center"/>
          </w:tcPr>
          <w:p w14:paraId="32C91844" w14:textId="63BE1504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services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  <w:proofErr w:type="spellStart"/>
            <w:r w:rsidRPr="00E731C4">
              <w:rPr>
                <w:sz w:val="22"/>
                <w:szCs w:val="22"/>
              </w:rPr>
              <w:t>recover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</w:p>
        </w:tc>
        <w:tc>
          <w:tcPr>
            <w:tcW w:w="5670" w:type="dxa"/>
            <w:vAlign w:val="center"/>
          </w:tcPr>
          <w:p w14:paraId="67B4B6A0" w14:textId="0E392E85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r w:rsidRPr="00E731C4">
              <w:rPr>
                <w:sz w:val="22"/>
                <w:szCs w:val="22"/>
              </w:rPr>
              <w:t xml:space="preserve">Recuperación de PI Points por </w:t>
            </w:r>
            <w:proofErr w:type="spellStart"/>
            <w:r w:rsidRPr="00E731C4">
              <w:rPr>
                <w:sz w:val="22"/>
                <w:szCs w:val="22"/>
              </w:rPr>
              <w:t>PointSource</w:t>
            </w:r>
            <w:proofErr w:type="spellEnd"/>
            <w:r w:rsidRPr="00E731C4">
              <w:rPr>
                <w:sz w:val="22"/>
                <w:szCs w:val="22"/>
              </w:rPr>
              <w:t xml:space="preserve">, </w:t>
            </w:r>
            <w:proofErr w:type="spellStart"/>
            <w:r w:rsidRPr="00E731C4">
              <w:rPr>
                <w:sz w:val="22"/>
                <w:szCs w:val="22"/>
              </w:rPr>
              <w:t>InterfaceID</w:t>
            </w:r>
            <w:proofErr w:type="spellEnd"/>
            <w:r w:rsidRPr="00E731C4">
              <w:rPr>
                <w:sz w:val="22"/>
                <w:szCs w:val="22"/>
              </w:rPr>
              <w:t>, atributo exacto o comodín.</w:t>
            </w:r>
          </w:p>
        </w:tc>
      </w:tr>
    </w:tbl>
    <w:p w14:paraId="013821FE" w14:textId="77777777" w:rsidR="00E731C4" w:rsidRDefault="00E731C4" w:rsidP="00E731C4"/>
    <w:p w14:paraId="7609E73F" w14:textId="0D71D076" w:rsidR="00E731C4" w:rsidRDefault="00E731C4" w:rsidP="00E731C4">
      <w:pPr>
        <w:pStyle w:val="Ttulo2"/>
      </w:pPr>
      <w:bookmarkStart w:id="7" w:name="_Toc227503362"/>
      <w:r w:rsidRPr="00E731C4">
        <w:t>Capa de Infraestructura (Persistencia y Conectividad)</w:t>
      </w:r>
      <w:bookmarkEnd w:id="7"/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2945"/>
        <w:gridCol w:w="2829"/>
        <w:gridCol w:w="4569"/>
      </w:tblGrid>
      <w:tr w:rsidR="00E731C4" w:rsidRPr="00E731C4" w14:paraId="44022DBE" w14:textId="77777777" w:rsidTr="00E731C4">
        <w:trPr>
          <w:trHeight w:val="567"/>
        </w:trPr>
        <w:tc>
          <w:tcPr>
            <w:tcW w:w="2945" w:type="dxa"/>
            <w:shd w:val="clear" w:color="auto" w:fill="153D63" w:themeFill="text2" w:themeFillTint="E6"/>
            <w:vAlign w:val="center"/>
          </w:tcPr>
          <w:p w14:paraId="36608C0E" w14:textId="7BB2C2B2" w:rsidR="00E731C4" w:rsidRPr="00E731C4" w:rsidRDefault="00E731C4" w:rsidP="00E731C4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E731C4">
              <w:rPr>
                <w:sz w:val="22"/>
                <w:szCs w:val="22"/>
              </w:rPr>
              <w:t>Componente</w:t>
            </w:r>
          </w:p>
        </w:tc>
        <w:tc>
          <w:tcPr>
            <w:tcW w:w="2437" w:type="dxa"/>
            <w:shd w:val="clear" w:color="auto" w:fill="153D63" w:themeFill="text2" w:themeFillTint="E6"/>
            <w:vAlign w:val="center"/>
          </w:tcPr>
          <w:p w14:paraId="30E9B7C6" w14:textId="30EAD8E2" w:rsidR="00E731C4" w:rsidRPr="00E731C4" w:rsidRDefault="00E731C4" w:rsidP="00E731C4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E731C4">
              <w:rPr>
                <w:sz w:val="22"/>
                <w:szCs w:val="22"/>
              </w:rPr>
              <w:t>Archivo</w:t>
            </w:r>
          </w:p>
        </w:tc>
        <w:tc>
          <w:tcPr>
            <w:tcW w:w="4961" w:type="dxa"/>
            <w:shd w:val="clear" w:color="auto" w:fill="153D63" w:themeFill="text2" w:themeFillTint="E6"/>
            <w:vAlign w:val="center"/>
          </w:tcPr>
          <w:p w14:paraId="113BF3BC" w14:textId="5C939DB2" w:rsidR="00E731C4" w:rsidRPr="00E731C4" w:rsidRDefault="00E731C4" w:rsidP="00E731C4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E731C4">
              <w:rPr>
                <w:sz w:val="22"/>
                <w:szCs w:val="22"/>
              </w:rPr>
              <w:t>Responsabilidad</w:t>
            </w:r>
          </w:p>
        </w:tc>
      </w:tr>
      <w:tr w:rsidR="00E731C4" w:rsidRPr="00E731C4" w14:paraId="37DDDDAA" w14:textId="77777777" w:rsidTr="00E731C4">
        <w:trPr>
          <w:trHeight w:val="567"/>
        </w:trPr>
        <w:tc>
          <w:tcPr>
            <w:tcW w:w="2945" w:type="dxa"/>
            <w:vAlign w:val="center"/>
          </w:tcPr>
          <w:p w14:paraId="22A19F94" w14:textId="257F6A68" w:rsidR="00E731C4" w:rsidRPr="00E731C4" w:rsidRDefault="00E731C4" w:rsidP="00E731C4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PIServerConnectionManager</w:t>
            </w:r>
            <w:proofErr w:type="spellEnd"/>
          </w:p>
        </w:tc>
        <w:tc>
          <w:tcPr>
            <w:tcW w:w="2437" w:type="dxa"/>
            <w:vAlign w:val="center"/>
          </w:tcPr>
          <w:p w14:paraId="2D73A42B" w14:textId="41E978D8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infrastructure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  <w:proofErr w:type="spellStart"/>
            <w:r w:rsidRPr="00E731C4">
              <w:rPr>
                <w:sz w:val="22"/>
                <w:szCs w:val="22"/>
              </w:rPr>
              <w:t>connections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</w:p>
        </w:tc>
        <w:tc>
          <w:tcPr>
            <w:tcW w:w="4961" w:type="dxa"/>
            <w:vAlign w:val="center"/>
          </w:tcPr>
          <w:p w14:paraId="486DD053" w14:textId="561F1F7C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r w:rsidRPr="00E731C4">
              <w:rPr>
                <w:sz w:val="22"/>
                <w:szCs w:val="22"/>
              </w:rPr>
              <w:t xml:space="preserve">Pool de conexiones a PI Data Archive con patrón </w:t>
            </w:r>
            <w:proofErr w:type="spellStart"/>
            <w:r w:rsidRPr="00E731C4">
              <w:rPr>
                <w:sz w:val="22"/>
                <w:szCs w:val="22"/>
              </w:rPr>
              <w:t>Dictionary</w:t>
            </w:r>
            <w:proofErr w:type="spellEnd"/>
            <w:r w:rsidRPr="00E731C4">
              <w:rPr>
                <w:sz w:val="22"/>
                <w:szCs w:val="22"/>
              </w:rPr>
              <w:t>. Reutiliza conexiones existentes.</w:t>
            </w:r>
          </w:p>
        </w:tc>
      </w:tr>
      <w:tr w:rsidR="00E731C4" w:rsidRPr="00E731C4" w14:paraId="2E15272A" w14:textId="77777777" w:rsidTr="00E731C4">
        <w:trPr>
          <w:trHeight w:val="567"/>
        </w:trPr>
        <w:tc>
          <w:tcPr>
            <w:tcW w:w="2945" w:type="dxa"/>
            <w:vAlign w:val="center"/>
          </w:tcPr>
          <w:p w14:paraId="503B0615" w14:textId="0307ADEB" w:rsidR="00E731C4" w:rsidRPr="00E731C4" w:rsidRDefault="00E731C4" w:rsidP="00E731C4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WriteValueToPITagService</w:t>
            </w:r>
            <w:proofErr w:type="spellEnd"/>
          </w:p>
        </w:tc>
        <w:tc>
          <w:tcPr>
            <w:tcW w:w="2437" w:type="dxa"/>
            <w:vAlign w:val="center"/>
          </w:tcPr>
          <w:p w14:paraId="03653E8E" w14:textId="58A7C9FD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services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  <w:proofErr w:type="spellStart"/>
            <w:r w:rsidRPr="00E731C4">
              <w:rPr>
                <w:sz w:val="22"/>
                <w:szCs w:val="22"/>
              </w:rPr>
              <w:t>write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</w:p>
        </w:tc>
        <w:tc>
          <w:tcPr>
            <w:tcW w:w="4961" w:type="dxa"/>
            <w:vAlign w:val="center"/>
          </w:tcPr>
          <w:p w14:paraId="5E1D88C7" w14:textId="37FCE2E7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r w:rsidRPr="00E731C4">
              <w:rPr>
                <w:sz w:val="22"/>
                <w:szCs w:val="22"/>
              </w:rPr>
              <w:t xml:space="preserve">Escritura de valores individuales a PI Tags. Maneja la inexistencia de tags con </w:t>
            </w:r>
            <w:proofErr w:type="spellStart"/>
            <w:proofErr w:type="gramStart"/>
            <w:r w:rsidRPr="00E731C4">
              <w:rPr>
                <w:sz w:val="22"/>
                <w:szCs w:val="22"/>
              </w:rPr>
              <w:t>warning</w:t>
            </w:r>
            <w:proofErr w:type="spellEnd"/>
            <w:proofErr w:type="gramEnd"/>
            <w:r w:rsidRPr="00E731C4">
              <w:rPr>
                <w:sz w:val="22"/>
                <w:szCs w:val="22"/>
              </w:rPr>
              <w:t>.</w:t>
            </w:r>
          </w:p>
        </w:tc>
      </w:tr>
      <w:tr w:rsidR="00E731C4" w:rsidRPr="00E731C4" w14:paraId="3EA648C0" w14:textId="77777777" w:rsidTr="00E731C4">
        <w:trPr>
          <w:trHeight w:val="567"/>
        </w:trPr>
        <w:tc>
          <w:tcPr>
            <w:tcW w:w="2945" w:type="dxa"/>
            <w:vAlign w:val="center"/>
          </w:tcPr>
          <w:p w14:paraId="74107FDB" w14:textId="7B998949" w:rsidR="00E731C4" w:rsidRPr="00E731C4" w:rsidRDefault="00E731C4" w:rsidP="00E731C4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PIMetricsAdapter</w:t>
            </w:r>
            <w:proofErr w:type="spellEnd"/>
          </w:p>
        </w:tc>
        <w:tc>
          <w:tcPr>
            <w:tcW w:w="2437" w:type="dxa"/>
            <w:vAlign w:val="center"/>
          </w:tcPr>
          <w:p w14:paraId="3805E720" w14:textId="4C34BFC3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infrastructure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  <w:proofErr w:type="spellStart"/>
            <w:r w:rsidRPr="00E731C4">
              <w:rPr>
                <w:sz w:val="22"/>
                <w:szCs w:val="22"/>
              </w:rPr>
              <w:t>adapters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</w:p>
        </w:tc>
        <w:tc>
          <w:tcPr>
            <w:tcW w:w="4961" w:type="dxa"/>
            <w:vAlign w:val="center"/>
          </w:tcPr>
          <w:p w14:paraId="5580861F" w14:textId="1EAD7AA0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r w:rsidRPr="00E731C4">
              <w:rPr>
                <w:sz w:val="22"/>
                <w:szCs w:val="22"/>
              </w:rPr>
              <w:t>Formatea y escribe métricas de estado (</w:t>
            </w:r>
            <w:proofErr w:type="gramStart"/>
            <w:r w:rsidRPr="00E731C4">
              <w:rPr>
                <w:sz w:val="22"/>
                <w:szCs w:val="22"/>
              </w:rPr>
              <w:t>Status</w:t>
            </w:r>
            <w:proofErr w:type="gramEnd"/>
            <w:r w:rsidRPr="00E731C4">
              <w:rPr>
                <w:sz w:val="22"/>
                <w:szCs w:val="22"/>
              </w:rPr>
              <w:t xml:space="preserve">, Bad Count, Total Count, </w:t>
            </w:r>
            <w:proofErr w:type="spellStart"/>
            <w:r w:rsidRPr="00E731C4">
              <w:rPr>
                <w:sz w:val="22"/>
                <w:szCs w:val="22"/>
              </w:rPr>
              <w:t>Duplicate</w:t>
            </w:r>
            <w:proofErr w:type="spellEnd"/>
            <w:r w:rsidRPr="00E731C4">
              <w:rPr>
                <w:sz w:val="22"/>
                <w:szCs w:val="22"/>
              </w:rPr>
              <w:t xml:space="preserve"> Count).</w:t>
            </w:r>
          </w:p>
        </w:tc>
      </w:tr>
      <w:tr w:rsidR="00E731C4" w:rsidRPr="00E731C4" w14:paraId="148FE6D3" w14:textId="77777777" w:rsidTr="00E731C4">
        <w:trPr>
          <w:trHeight w:val="567"/>
        </w:trPr>
        <w:tc>
          <w:tcPr>
            <w:tcW w:w="2945" w:type="dxa"/>
            <w:vAlign w:val="center"/>
          </w:tcPr>
          <w:p w14:paraId="6D58043E" w14:textId="00461D5A" w:rsidR="00E731C4" w:rsidRPr="00E731C4" w:rsidRDefault="00E731C4" w:rsidP="00E731C4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PIStaleMetricsAdapter</w:t>
            </w:r>
            <w:proofErr w:type="spellEnd"/>
          </w:p>
        </w:tc>
        <w:tc>
          <w:tcPr>
            <w:tcW w:w="2437" w:type="dxa"/>
            <w:vAlign w:val="center"/>
          </w:tcPr>
          <w:p w14:paraId="64A7B7C1" w14:textId="1CE0B547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infrastructure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  <w:proofErr w:type="spellStart"/>
            <w:r w:rsidRPr="00E731C4">
              <w:rPr>
                <w:sz w:val="22"/>
                <w:szCs w:val="22"/>
              </w:rPr>
              <w:t>adapters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</w:p>
        </w:tc>
        <w:tc>
          <w:tcPr>
            <w:tcW w:w="4961" w:type="dxa"/>
            <w:vAlign w:val="center"/>
          </w:tcPr>
          <w:p w14:paraId="1141636C" w14:textId="73972561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r w:rsidRPr="00E731C4">
              <w:rPr>
                <w:sz w:val="22"/>
                <w:szCs w:val="22"/>
              </w:rPr>
              <w:t xml:space="preserve">Formatea y escribe métricas de </w:t>
            </w:r>
            <w:proofErr w:type="spellStart"/>
            <w:r w:rsidRPr="00E731C4">
              <w:rPr>
                <w:sz w:val="22"/>
                <w:szCs w:val="22"/>
              </w:rPr>
              <w:t>Stale</w:t>
            </w:r>
            <w:proofErr w:type="spellEnd"/>
            <w:r w:rsidRPr="00E731C4">
              <w:rPr>
                <w:sz w:val="22"/>
                <w:szCs w:val="22"/>
              </w:rPr>
              <w:t xml:space="preserve"> Check (</w:t>
            </w:r>
            <w:proofErr w:type="spellStart"/>
            <w:r w:rsidRPr="00E731C4">
              <w:rPr>
                <w:sz w:val="22"/>
                <w:szCs w:val="22"/>
              </w:rPr>
              <w:t>Stale_Level</w:t>
            </w:r>
            <w:proofErr w:type="spellEnd"/>
            <w:r w:rsidRPr="00E731C4">
              <w:rPr>
                <w:sz w:val="22"/>
                <w:szCs w:val="22"/>
              </w:rPr>
              <w:t xml:space="preserve">, </w:t>
            </w:r>
            <w:proofErr w:type="spellStart"/>
            <w:r w:rsidRPr="00E731C4">
              <w:rPr>
                <w:sz w:val="22"/>
                <w:szCs w:val="22"/>
              </w:rPr>
              <w:t>MaxGroupLatency</w:t>
            </w:r>
            <w:proofErr w:type="spellEnd"/>
            <w:r w:rsidRPr="00E731C4">
              <w:rPr>
                <w:sz w:val="22"/>
                <w:szCs w:val="22"/>
              </w:rPr>
              <w:t>).</w:t>
            </w:r>
          </w:p>
        </w:tc>
      </w:tr>
      <w:tr w:rsidR="00E731C4" w:rsidRPr="00E731C4" w14:paraId="14F9A463" w14:textId="77777777" w:rsidTr="00E731C4">
        <w:trPr>
          <w:trHeight w:val="567"/>
        </w:trPr>
        <w:tc>
          <w:tcPr>
            <w:tcW w:w="2945" w:type="dxa"/>
            <w:vAlign w:val="center"/>
          </w:tcPr>
          <w:p w14:paraId="34068CEC" w14:textId="0881F87F" w:rsidR="00E731C4" w:rsidRPr="00E731C4" w:rsidRDefault="00E731C4" w:rsidP="00E731C4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PIFlatlineMetricsAdapter</w:t>
            </w:r>
            <w:proofErr w:type="spellEnd"/>
          </w:p>
        </w:tc>
        <w:tc>
          <w:tcPr>
            <w:tcW w:w="2437" w:type="dxa"/>
            <w:vAlign w:val="center"/>
          </w:tcPr>
          <w:p w14:paraId="7A59190A" w14:textId="7D26D628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infrastructure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  <w:proofErr w:type="spellStart"/>
            <w:r w:rsidRPr="00E731C4">
              <w:rPr>
                <w:sz w:val="22"/>
                <w:szCs w:val="22"/>
              </w:rPr>
              <w:t>adapters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</w:p>
        </w:tc>
        <w:tc>
          <w:tcPr>
            <w:tcW w:w="4961" w:type="dxa"/>
            <w:vAlign w:val="center"/>
          </w:tcPr>
          <w:p w14:paraId="472296A2" w14:textId="55F2BB4F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r w:rsidRPr="00E731C4">
              <w:rPr>
                <w:sz w:val="22"/>
                <w:szCs w:val="22"/>
              </w:rPr>
              <w:t xml:space="preserve">Formatea y escribe métricas de </w:t>
            </w:r>
            <w:proofErr w:type="spellStart"/>
            <w:r w:rsidRPr="00E731C4">
              <w:rPr>
                <w:sz w:val="22"/>
                <w:szCs w:val="22"/>
              </w:rPr>
              <w:t>Flatline</w:t>
            </w:r>
            <w:proofErr w:type="spellEnd"/>
            <w:r w:rsidRPr="00E731C4">
              <w:rPr>
                <w:sz w:val="22"/>
                <w:szCs w:val="22"/>
              </w:rPr>
              <w:t xml:space="preserve"> Check (</w:t>
            </w:r>
            <w:proofErr w:type="spellStart"/>
            <w:r w:rsidRPr="00E731C4">
              <w:rPr>
                <w:sz w:val="22"/>
                <w:szCs w:val="22"/>
              </w:rPr>
              <w:t>Frozen_Count</w:t>
            </w:r>
            <w:proofErr w:type="spellEnd"/>
            <w:r w:rsidRPr="00E731C4">
              <w:rPr>
                <w:sz w:val="22"/>
                <w:szCs w:val="22"/>
              </w:rPr>
              <w:t>).</w:t>
            </w:r>
          </w:p>
        </w:tc>
      </w:tr>
      <w:tr w:rsidR="00E731C4" w:rsidRPr="009E528A" w14:paraId="77FB9DD2" w14:textId="77777777" w:rsidTr="00E731C4">
        <w:trPr>
          <w:trHeight w:val="567"/>
        </w:trPr>
        <w:tc>
          <w:tcPr>
            <w:tcW w:w="2945" w:type="dxa"/>
            <w:vAlign w:val="center"/>
          </w:tcPr>
          <w:p w14:paraId="0D119852" w14:textId="5C08AC6D" w:rsidR="00E731C4" w:rsidRPr="00E731C4" w:rsidRDefault="00E731C4" w:rsidP="00E731C4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PIDensityMetricsAdapter</w:t>
            </w:r>
            <w:proofErr w:type="spellEnd"/>
          </w:p>
        </w:tc>
        <w:tc>
          <w:tcPr>
            <w:tcW w:w="2437" w:type="dxa"/>
            <w:vAlign w:val="center"/>
          </w:tcPr>
          <w:p w14:paraId="770D3231" w14:textId="53CBAC8F" w:rsidR="00E731C4" w:rsidRPr="00E731C4" w:rsidRDefault="00E731C4" w:rsidP="00E731C4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E731C4">
              <w:rPr>
                <w:sz w:val="22"/>
                <w:szCs w:val="22"/>
              </w:rPr>
              <w:t>infrastructure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  <w:proofErr w:type="spellStart"/>
            <w:r w:rsidRPr="00E731C4">
              <w:rPr>
                <w:sz w:val="22"/>
                <w:szCs w:val="22"/>
              </w:rPr>
              <w:t>adapters</w:t>
            </w:r>
            <w:proofErr w:type="spellEnd"/>
            <w:r w:rsidRPr="00E731C4">
              <w:rPr>
                <w:sz w:val="22"/>
                <w:szCs w:val="22"/>
              </w:rPr>
              <w:t>/</w:t>
            </w:r>
          </w:p>
        </w:tc>
        <w:tc>
          <w:tcPr>
            <w:tcW w:w="4961" w:type="dxa"/>
            <w:vAlign w:val="center"/>
          </w:tcPr>
          <w:p w14:paraId="504B68AD" w14:textId="47A7D76B" w:rsidR="00E731C4" w:rsidRPr="00E731C4" w:rsidRDefault="00E731C4" w:rsidP="00E731C4">
            <w:pPr>
              <w:spacing w:line="276" w:lineRule="auto"/>
              <w:rPr>
                <w:sz w:val="22"/>
                <w:szCs w:val="22"/>
                <w:lang w:val="en-US"/>
              </w:rPr>
            </w:pPr>
            <w:proofErr w:type="spellStart"/>
            <w:r w:rsidRPr="00E731C4">
              <w:rPr>
                <w:sz w:val="22"/>
                <w:szCs w:val="22"/>
                <w:lang w:val="en-US"/>
              </w:rPr>
              <w:t>Formatea</w:t>
            </w:r>
            <w:proofErr w:type="spellEnd"/>
            <w:r w:rsidRPr="00E731C4">
              <w:rPr>
                <w:sz w:val="22"/>
                <w:szCs w:val="22"/>
                <w:lang w:val="en-US"/>
              </w:rPr>
              <w:t xml:space="preserve"> y escribe </w:t>
            </w:r>
            <w:proofErr w:type="spellStart"/>
            <w:r w:rsidRPr="00E731C4">
              <w:rPr>
                <w:sz w:val="22"/>
                <w:szCs w:val="22"/>
                <w:lang w:val="en-US"/>
              </w:rPr>
              <w:t>métricas</w:t>
            </w:r>
            <w:proofErr w:type="spellEnd"/>
            <w:r w:rsidRPr="00E731C4">
              <w:rPr>
                <w:sz w:val="22"/>
                <w:szCs w:val="22"/>
                <w:lang w:val="en-US"/>
              </w:rPr>
              <w:t xml:space="preserve"> de Density Check (</w:t>
            </w:r>
            <w:proofErr w:type="spellStart"/>
            <w:r w:rsidRPr="00E731C4">
              <w:rPr>
                <w:sz w:val="22"/>
                <w:szCs w:val="22"/>
                <w:lang w:val="en-US"/>
              </w:rPr>
              <w:t>LowDensity_Count</w:t>
            </w:r>
            <w:proofErr w:type="spellEnd"/>
            <w:r w:rsidRPr="00E731C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731C4">
              <w:rPr>
                <w:sz w:val="22"/>
                <w:szCs w:val="22"/>
                <w:lang w:val="en-US"/>
              </w:rPr>
              <w:t>HighDensity_Count</w:t>
            </w:r>
            <w:proofErr w:type="spellEnd"/>
            <w:r w:rsidRPr="00E731C4">
              <w:rPr>
                <w:sz w:val="22"/>
                <w:szCs w:val="22"/>
                <w:lang w:val="en-US"/>
              </w:rPr>
              <w:t>).</w:t>
            </w:r>
          </w:p>
        </w:tc>
      </w:tr>
    </w:tbl>
    <w:p w14:paraId="0B098B45" w14:textId="77777777" w:rsidR="00E731C4" w:rsidRDefault="00E731C4" w:rsidP="00E731C4">
      <w:pPr>
        <w:rPr>
          <w:lang w:val="en-US"/>
        </w:rPr>
      </w:pPr>
    </w:p>
    <w:p w14:paraId="78111A98" w14:textId="77777777" w:rsidR="00CF0FE6" w:rsidRDefault="00CF0FE6" w:rsidP="00E731C4">
      <w:pPr>
        <w:rPr>
          <w:lang w:val="en-US"/>
        </w:rPr>
      </w:pPr>
    </w:p>
    <w:p w14:paraId="12E3CEF2" w14:textId="77777777" w:rsidR="00CF0FE6" w:rsidRDefault="00CF0FE6" w:rsidP="00E731C4">
      <w:pPr>
        <w:rPr>
          <w:lang w:val="en-US"/>
        </w:rPr>
      </w:pPr>
    </w:p>
    <w:p w14:paraId="790EC9A4" w14:textId="77777777" w:rsidR="00CF0FE6" w:rsidRDefault="00CF0FE6" w:rsidP="00E731C4">
      <w:pPr>
        <w:rPr>
          <w:lang w:val="en-US"/>
        </w:rPr>
      </w:pPr>
    </w:p>
    <w:p w14:paraId="775C7C94" w14:textId="77777777" w:rsidR="00CF0FE6" w:rsidRDefault="00CF0FE6" w:rsidP="00E731C4">
      <w:pPr>
        <w:rPr>
          <w:lang w:val="en-US"/>
        </w:rPr>
      </w:pPr>
    </w:p>
    <w:p w14:paraId="31A2DE7F" w14:textId="77777777" w:rsidR="00CF0FE6" w:rsidRDefault="00CF0FE6" w:rsidP="00E731C4">
      <w:pPr>
        <w:rPr>
          <w:lang w:val="en-US"/>
        </w:rPr>
      </w:pPr>
    </w:p>
    <w:p w14:paraId="07D40BF0" w14:textId="77777777" w:rsidR="00CF0FE6" w:rsidRDefault="00CF0FE6" w:rsidP="00E731C4">
      <w:pPr>
        <w:rPr>
          <w:lang w:val="en-US"/>
        </w:rPr>
      </w:pPr>
    </w:p>
    <w:p w14:paraId="1D57FD2A" w14:textId="77777777" w:rsidR="00CF0FE6" w:rsidRDefault="00CF0FE6" w:rsidP="00E731C4">
      <w:pPr>
        <w:rPr>
          <w:lang w:val="en-US"/>
        </w:rPr>
      </w:pPr>
    </w:p>
    <w:p w14:paraId="5AC120A6" w14:textId="77777777" w:rsidR="00CF0FE6" w:rsidRDefault="00CF0FE6" w:rsidP="00E731C4">
      <w:pPr>
        <w:rPr>
          <w:lang w:val="en-US"/>
        </w:rPr>
      </w:pPr>
    </w:p>
    <w:p w14:paraId="3DA22EC9" w14:textId="7065B190" w:rsidR="00CF0FE6" w:rsidRDefault="00CF0FE6" w:rsidP="00CF0FE6">
      <w:pPr>
        <w:pStyle w:val="Ttulo1"/>
      </w:pPr>
      <w:bookmarkStart w:id="8" w:name="_Toc227503363"/>
      <w:r w:rsidRPr="00CF0FE6">
        <w:lastRenderedPageBreak/>
        <w:t>Flujo de Ejecución</w:t>
      </w:r>
      <w:bookmarkEnd w:id="8"/>
    </w:p>
    <w:p w14:paraId="058AEA02" w14:textId="49C176CD" w:rsidR="00CF0FE6" w:rsidRDefault="00CF0FE6" w:rsidP="00CF0FE6">
      <w:r>
        <w:rPr>
          <w:noProof/>
        </w:rPr>
        <w:drawing>
          <wp:inline distT="0" distB="0" distL="0" distR="0" wp14:anchorId="1DF7685F" wp14:editId="2F536B3D">
            <wp:extent cx="6570980" cy="6655435"/>
            <wp:effectExtent l="0" t="0" r="1270" b="0"/>
            <wp:docPr id="324071608" name="Imagen 1" descr="The diagram illustrates a sequence of processes and configurations for a service, including initialization, monitoring, data handling, and termination, with various components like data counters, checks, and adapter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71608" name="Imagen 1" descr="The diagram illustrates a sequence of processes and configurations for a service, including initialization, monitoring, data handling, and termination, with various components like data counters, checks, and adapters.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665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5160" w14:textId="7AB39869" w:rsidR="00CF0FE6" w:rsidRDefault="00AF5AA0" w:rsidP="00CF0FE6">
      <w:pPr>
        <w:pStyle w:val="Ttulo1"/>
      </w:pPr>
      <w:bookmarkStart w:id="9" w:name="_Toc227503364"/>
      <w:r w:rsidRPr="00AF5AA0">
        <w:t>Dependencias Externas</w:t>
      </w:r>
      <w:bookmarkEnd w:id="9"/>
    </w:p>
    <w:p w14:paraId="0EC6AAD8" w14:textId="0E50AE96" w:rsidR="00AF5AA0" w:rsidRDefault="00AF5AA0" w:rsidP="00AF5AA0">
      <w:pPr>
        <w:pStyle w:val="Ttulo2"/>
      </w:pPr>
      <w:bookmarkStart w:id="10" w:name="_Toc227503365"/>
      <w:r w:rsidRPr="00AF5AA0">
        <w:t xml:space="preserve">Librerías </w:t>
      </w:r>
      <w:proofErr w:type="spellStart"/>
      <w:r w:rsidRPr="00AF5AA0">
        <w:t>NuGet</w:t>
      </w:r>
      <w:bookmarkEnd w:id="10"/>
      <w:proofErr w:type="spellEnd"/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3246"/>
        <w:gridCol w:w="969"/>
        <w:gridCol w:w="6128"/>
      </w:tblGrid>
      <w:tr w:rsidR="00AF5AA0" w:rsidRPr="00AF5AA0" w14:paraId="24870D17" w14:textId="77777777" w:rsidTr="00AF5AA0">
        <w:trPr>
          <w:trHeight w:val="567"/>
        </w:trPr>
        <w:tc>
          <w:tcPr>
            <w:tcW w:w="3071" w:type="dxa"/>
            <w:shd w:val="clear" w:color="auto" w:fill="153D63" w:themeFill="text2" w:themeFillTint="E6"/>
            <w:vAlign w:val="center"/>
          </w:tcPr>
          <w:p w14:paraId="2CE27C92" w14:textId="460E2628" w:rsidR="00AF5AA0" w:rsidRPr="00AF5AA0" w:rsidRDefault="00AF5AA0" w:rsidP="00AF5AA0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AF5AA0">
              <w:rPr>
                <w:b/>
                <w:bCs/>
                <w:sz w:val="22"/>
                <w:szCs w:val="22"/>
              </w:rPr>
              <w:t>Librería</w:t>
            </w:r>
          </w:p>
        </w:tc>
        <w:tc>
          <w:tcPr>
            <w:tcW w:w="960" w:type="dxa"/>
            <w:shd w:val="clear" w:color="auto" w:fill="153D63" w:themeFill="text2" w:themeFillTint="E6"/>
            <w:vAlign w:val="center"/>
          </w:tcPr>
          <w:p w14:paraId="07D1B8CC" w14:textId="0A6F7936" w:rsidR="00AF5AA0" w:rsidRPr="00AF5AA0" w:rsidRDefault="00AF5AA0" w:rsidP="00AF5AA0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AF5AA0">
              <w:rPr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6312" w:type="dxa"/>
            <w:shd w:val="clear" w:color="auto" w:fill="153D63" w:themeFill="text2" w:themeFillTint="E6"/>
            <w:vAlign w:val="center"/>
          </w:tcPr>
          <w:p w14:paraId="13AB0FBA" w14:textId="4F94E81E" w:rsidR="00AF5AA0" w:rsidRPr="00AF5AA0" w:rsidRDefault="00AF5AA0" w:rsidP="00AF5AA0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AF5AA0">
              <w:rPr>
                <w:b/>
                <w:bCs/>
                <w:sz w:val="22"/>
                <w:szCs w:val="22"/>
              </w:rPr>
              <w:t>Propósito</w:t>
            </w:r>
          </w:p>
        </w:tc>
      </w:tr>
      <w:tr w:rsidR="00AF5AA0" w:rsidRPr="00AF5AA0" w14:paraId="1C910721" w14:textId="77777777" w:rsidTr="00AF5AA0">
        <w:trPr>
          <w:trHeight w:val="567"/>
        </w:trPr>
        <w:tc>
          <w:tcPr>
            <w:tcW w:w="3071" w:type="dxa"/>
            <w:vAlign w:val="center"/>
          </w:tcPr>
          <w:p w14:paraId="6C0DFFDF" w14:textId="09BAA1AD" w:rsidR="00AF5AA0" w:rsidRPr="00161F15" w:rsidRDefault="00AF5AA0" w:rsidP="00AF5AA0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161F15">
              <w:rPr>
                <w:b/>
                <w:bCs/>
                <w:sz w:val="22"/>
                <w:szCs w:val="22"/>
              </w:rPr>
              <w:t>NLog</w:t>
            </w:r>
            <w:proofErr w:type="spellEnd"/>
          </w:p>
        </w:tc>
        <w:tc>
          <w:tcPr>
            <w:tcW w:w="960" w:type="dxa"/>
            <w:vAlign w:val="center"/>
          </w:tcPr>
          <w:p w14:paraId="701E0A04" w14:textId="406BFDA2" w:rsidR="00AF5AA0" w:rsidRPr="00AF5AA0" w:rsidRDefault="00AF5AA0" w:rsidP="00AF5AA0">
            <w:pPr>
              <w:spacing w:line="276" w:lineRule="auto"/>
              <w:rPr>
                <w:sz w:val="22"/>
                <w:szCs w:val="22"/>
              </w:rPr>
            </w:pPr>
            <w:r w:rsidRPr="00AF5AA0">
              <w:rPr>
                <w:sz w:val="22"/>
                <w:szCs w:val="22"/>
              </w:rPr>
              <w:t>5.3.4</w:t>
            </w:r>
          </w:p>
        </w:tc>
        <w:tc>
          <w:tcPr>
            <w:tcW w:w="6312" w:type="dxa"/>
            <w:vAlign w:val="center"/>
          </w:tcPr>
          <w:p w14:paraId="4B732CF8" w14:textId="0C249AE8" w:rsidR="00AF5AA0" w:rsidRPr="00AF5AA0" w:rsidRDefault="00AF5AA0" w:rsidP="00AF5AA0">
            <w:pPr>
              <w:spacing w:line="276" w:lineRule="auto"/>
              <w:rPr>
                <w:sz w:val="22"/>
                <w:szCs w:val="22"/>
              </w:rPr>
            </w:pPr>
            <w:r w:rsidRPr="00AF5AA0">
              <w:rPr>
                <w:sz w:val="22"/>
                <w:szCs w:val="22"/>
              </w:rPr>
              <w:t xml:space="preserve">Motor de </w:t>
            </w:r>
            <w:proofErr w:type="spellStart"/>
            <w:r w:rsidRPr="00AF5AA0">
              <w:rPr>
                <w:sz w:val="22"/>
                <w:szCs w:val="22"/>
              </w:rPr>
              <w:t>logging</w:t>
            </w:r>
            <w:proofErr w:type="spellEnd"/>
            <w:r w:rsidRPr="00AF5AA0">
              <w:rPr>
                <w:sz w:val="22"/>
                <w:szCs w:val="22"/>
              </w:rPr>
              <w:t xml:space="preserve"> estructurado con archivado automático.</w:t>
            </w:r>
          </w:p>
        </w:tc>
      </w:tr>
      <w:tr w:rsidR="00AF5AA0" w:rsidRPr="00AF5AA0" w14:paraId="3F3C513B" w14:textId="77777777" w:rsidTr="00AF5AA0">
        <w:trPr>
          <w:trHeight w:val="567"/>
        </w:trPr>
        <w:tc>
          <w:tcPr>
            <w:tcW w:w="3071" w:type="dxa"/>
            <w:vAlign w:val="center"/>
          </w:tcPr>
          <w:p w14:paraId="205B0B51" w14:textId="73577418" w:rsidR="00AF5AA0" w:rsidRPr="00161F15" w:rsidRDefault="00AF5AA0" w:rsidP="00AF5AA0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161F15">
              <w:rPr>
                <w:b/>
                <w:bCs/>
                <w:sz w:val="22"/>
                <w:szCs w:val="22"/>
              </w:rPr>
              <w:lastRenderedPageBreak/>
              <w:t>NLog.Config</w:t>
            </w:r>
            <w:proofErr w:type="spellEnd"/>
          </w:p>
        </w:tc>
        <w:tc>
          <w:tcPr>
            <w:tcW w:w="960" w:type="dxa"/>
            <w:vAlign w:val="center"/>
          </w:tcPr>
          <w:p w14:paraId="5FCDD53A" w14:textId="7D0DB74C" w:rsidR="00AF5AA0" w:rsidRPr="00AF5AA0" w:rsidRDefault="00AF5AA0" w:rsidP="00AF5AA0">
            <w:pPr>
              <w:spacing w:line="276" w:lineRule="auto"/>
              <w:rPr>
                <w:sz w:val="22"/>
                <w:szCs w:val="22"/>
              </w:rPr>
            </w:pPr>
            <w:r w:rsidRPr="00AF5AA0">
              <w:rPr>
                <w:sz w:val="22"/>
                <w:szCs w:val="22"/>
              </w:rPr>
              <w:t>4.7.15</w:t>
            </w:r>
          </w:p>
        </w:tc>
        <w:tc>
          <w:tcPr>
            <w:tcW w:w="6312" w:type="dxa"/>
            <w:vAlign w:val="center"/>
          </w:tcPr>
          <w:p w14:paraId="7679F1C0" w14:textId="123DE51C" w:rsidR="00AF5AA0" w:rsidRPr="00AF5AA0" w:rsidRDefault="00AF5AA0" w:rsidP="00AF5AA0">
            <w:pPr>
              <w:spacing w:line="276" w:lineRule="auto"/>
              <w:rPr>
                <w:sz w:val="22"/>
                <w:szCs w:val="22"/>
              </w:rPr>
            </w:pPr>
            <w:r w:rsidRPr="00AF5AA0">
              <w:rPr>
                <w:sz w:val="22"/>
                <w:szCs w:val="22"/>
              </w:rPr>
              <w:t xml:space="preserve">Soporte de configuración XML para </w:t>
            </w:r>
            <w:proofErr w:type="spellStart"/>
            <w:r w:rsidRPr="00AF5AA0">
              <w:rPr>
                <w:sz w:val="22"/>
                <w:szCs w:val="22"/>
              </w:rPr>
              <w:t>NLog</w:t>
            </w:r>
            <w:proofErr w:type="spellEnd"/>
            <w:r w:rsidRPr="00AF5AA0">
              <w:rPr>
                <w:sz w:val="22"/>
                <w:szCs w:val="22"/>
              </w:rPr>
              <w:t>.</w:t>
            </w:r>
          </w:p>
        </w:tc>
      </w:tr>
      <w:tr w:rsidR="00AF5AA0" w:rsidRPr="00AF5AA0" w14:paraId="6AFDFA06" w14:textId="77777777" w:rsidTr="00AF5AA0">
        <w:trPr>
          <w:trHeight w:val="567"/>
        </w:trPr>
        <w:tc>
          <w:tcPr>
            <w:tcW w:w="3071" w:type="dxa"/>
            <w:vAlign w:val="center"/>
          </w:tcPr>
          <w:p w14:paraId="6DEE3A20" w14:textId="6B8B1872" w:rsidR="00AF5AA0" w:rsidRPr="00161F15" w:rsidRDefault="00AF5AA0" w:rsidP="00AF5AA0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161F15">
              <w:rPr>
                <w:b/>
                <w:bCs/>
                <w:sz w:val="22"/>
                <w:szCs w:val="22"/>
              </w:rPr>
              <w:t>NLog.Schema</w:t>
            </w:r>
            <w:proofErr w:type="spellEnd"/>
          </w:p>
        </w:tc>
        <w:tc>
          <w:tcPr>
            <w:tcW w:w="960" w:type="dxa"/>
            <w:vAlign w:val="center"/>
          </w:tcPr>
          <w:p w14:paraId="6738D5CF" w14:textId="5235ACDF" w:rsidR="00AF5AA0" w:rsidRPr="00AF5AA0" w:rsidRDefault="00AF5AA0" w:rsidP="00AF5AA0">
            <w:pPr>
              <w:spacing w:line="276" w:lineRule="auto"/>
              <w:rPr>
                <w:sz w:val="22"/>
                <w:szCs w:val="22"/>
              </w:rPr>
            </w:pPr>
            <w:r w:rsidRPr="00AF5AA0">
              <w:rPr>
                <w:sz w:val="22"/>
                <w:szCs w:val="22"/>
              </w:rPr>
              <w:t>5.3.4</w:t>
            </w:r>
          </w:p>
        </w:tc>
        <w:tc>
          <w:tcPr>
            <w:tcW w:w="6312" w:type="dxa"/>
            <w:vAlign w:val="center"/>
          </w:tcPr>
          <w:p w14:paraId="0A6F4D87" w14:textId="7035D0BC" w:rsidR="00AF5AA0" w:rsidRPr="00AF5AA0" w:rsidRDefault="00AF5AA0" w:rsidP="00AF5AA0">
            <w:pPr>
              <w:spacing w:line="276" w:lineRule="auto"/>
              <w:rPr>
                <w:sz w:val="22"/>
                <w:szCs w:val="22"/>
              </w:rPr>
            </w:pPr>
            <w:r w:rsidRPr="00AF5AA0">
              <w:rPr>
                <w:sz w:val="22"/>
                <w:szCs w:val="22"/>
              </w:rPr>
              <w:t xml:space="preserve">Esquema XSD para validación de </w:t>
            </w:r>
            <w:proofErr w:type="spellStart"/>
            <w:r w:rsidRPr="00AF5AA0">
              <w:rPr>
                <w:sz w:val="22"/>
                <w:szCs w:val="22"/>
              </w:rPr>
              <w:t>NLog.config</w:t>
            </w:r>
            <w:proofErr w:type="spellEnd"/>
            <w:r w:rsidRPr="00AF5AA0">
              <w:rPr>
                <w:sz w:val="22"/>
                <w:szCs w:val="22"/>
              </w:rPr>
              <w:t>.</w:t>
            </w:r>
          </w:p>
        </w:tc>
      </w:tr>
      <w:tr w:rsidR="00AF5AA0" w:rsidRPr="00AF5AA0" w14:paraId="2F49E23E" w14:textId="77777777" w:rsidTr="00AF5AA0">
        <w:trPr>
          <w:trHeight w:val="567"/>
        </w:trPr>
        <w:tc>
          <w:tcPr>
            <w:tcW w:w="3071" w:type="dxa"/>
            <w:vAlign w:val="center"/>
          </w:tcPr>
          <w:p w14:paraId="2297A9F0" w14:textId="5B95A173" w:rsidR="00AF5AA0" w:rsidRPr="00161F15" w:rsidRDefault="00AF5AA0" w:rsidP="00AF5AA0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161F15">
              <w:rPr>
                <w:b/>
                <w:bCs/>
                <w:sz w:val="22"/>
                <w:szCs w:val="22"/>
              </w:rPr>
              <w:t>YamlDotNet</w:t>
            </w:r>
            <w:proofErr w:type="spellEnd"/>
          </w:p>
        </w:tc>
        <w:tc>
          <w:tcPr>
            <w:tcW w:w="960" w:type="dxa"/>
            <w:vAlign w:val="center"/>
          </w:tcPr>
          <w:p w14:paraId="2F5F2BD6" w14:textId="165F9B03" w:rsidR="00AF5AA0" w:rsidRPr="00AF5AA0" w:rsidRDefault="00AF5AA0" w:rsidP="00AF5AA0">
            <w:pPr>
              <w:spacing w:line="276" w:lineRule="auto"/>
              <w:rPr>
                <w:sz w:val="22"/>
                <w:szCs w:val="22"/>
              </w:rPr>
            </w:pPr>
            <w:r w:rsidRPr="00AF5AA0">
              <w:rPr>
                <w:sz w:val="22"/>
                <w:szCs w:val="22"/>
              </w:rPr>
              <w:t>16.3.0</w:t>
            </w:r>
          </w:p>
        </w:tc>
        <w:tc>
          <w:tcPr>
            <w:tcW w:w="6312" w:type="dxa"/>
            <w:vAlign w:val="center"/>
          </w:tcPr>
          <w:p w14:paraId="71218DCD" w14:textId="6CCA7A95" w:rsidR="00AF5AA0" w:rsidRPr="00AF5AA0" w:rsidRDefault="00AF5AA0" w:rsidP="00AF5AA0">
            <w:pPr>
              <w:spacing w:line="276" w:lineRule="auto"/>
              <w:rPr>
                <w:sz w:val="22"/>
                <w:szCs w:val="22"/>
              </w:rPr>
            </w:pPr>
            <w:r w:rsidRPr="00AF5AA0">
              <w:rPr>
                <w:sz w:val="22"/>
                <w:szCs w:val="22"/>
              </w:rPr>
              <w:t>Serialización/deserialización de archivos YAML para la configuración.</w:t>
            </w:r>
          </w:p>
        </w:tc>
      </w:tr>
      <w:tr w:rsidR="00AF5AA0" w:rsidRPr="00AF5AA0" w14:paraId="521294F2" w14:textId="77777777" w:rsidTr="00AF5AA0">
        <w:trPr>
          <w:trHeight w:val="567"/>
        </w:trPr>
        <w:tc>
          <w:tcPr>
            <w:tcW w:w="3071" w:type="dxa"/>
            <w:vAlign w:val="center"/>
          </w:tcPr>
          <w:p w14:paraId="3430663C" w14:textId="2ECDA4AF" w:rsidR="00AF5AA0" w:rsidRPr="00161F15" w:rsidRDefault="00AF5AA0" w:rsidP="00AF5AA0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proofErr w:type="gramStart"/>
            <w:r w:rsidRPr="00161F15">
              <w:rPr>
                <w:b/>
                <w:bCs/>
                <w:sz w:val="22"/>
                <w:szCs w:val="22"/>
              </w:rPr>
              <w:t>System.Text.Json</w:t>
            </w:r>
            <w:proofErr w:type="spellEnd"/>
            <w:proofErr w:type="gramEnd"/>
          </w:p>
        </w:tc>
        <w:tc>
          <w:tcPr>
            <w:tcW w:w="960" w:type="dxa"/>
            <w:vAlign w:val="center"/>
          </w:tcPr>
          <w:p w14:paraId="3FCEE017" w14:textId="22339F79" w:rsidR="00AF5AA0" w:rsidRPr="00AF5AA0" w:rsidRDefault="00AF5AA0" w:rsidP="00AF5AA0">
            <w:pPr>
              <w:spacing w:line="276" w:lineRule="auto"/>
              <w:rPr>
                <w:sz w:val="22"/>
                <w:szCs w:val="22"/>
              </w:rPr>
            </w:pPr>
            <w:r w:rsidRPr="00AF5AA0">
              <w:rPr>
                <w:sz w:val="22"/>
                <w:szCs w:val="22"/>
              </w:rPr>
              <w:t>9.0.1</w:t>
            </w:r>
          </w:p>
        </w:tc>
        <w:tc>
          <w:tcPr>
            <w:tcW w:w="6312" w:type="dxa"/>
            <w:vAlign w:val="center"/>
          </w:tcPr>
          <w:p w14:paraId="7E77B974" w14:textId="3179ACE4" w:rsidR="00AF5AA0" w:rsidRPr="00AF5AA0" w:rsidRDefault="00AF5AA0" w:rsidP="00AF5AA0">
            <w:pPr>
              <w:spacing w:line="276" w:lineRule="auto"/>
              <w:rPr>
                <w:sz w:val="22"/>
                <w:szCs w:val="22"/>
              </w:rPr>
            </w:pPr>
            <w:r w:rsidRPr="00AF5AA0">
              <w:rPr>
                <w:sz w:val="22"/>
                <w:szCs w:val="22"/>
              </w:rPr>
              <w:t>Serialización JSON (soporte auxiliar).</w:t>
            </w:r>
          </w:p>
        </w:tc>
      </w:tr>
      <w:tr w:rsidR="00AF5AA0" w:rsidRPr="00AF5AA0" w14:paraId="4BE61253" w14:textId="77777777" w:rsidTr="00AF5AA0">
        <w:trPr>
          <w:trHeight w:val="567"/>
        </w:trPr>
        <w:tc>
          <w:tcPr>
            <w:tcW w:w="3071" w:type="dxa"/>
            <w:vAlign w:val="center"/>
          </w:tcPr>
          <w:p w14:paraId="2478D3BA" w14:textId="23EA68B1" w:rsidR="00AF5AA0" w:rsidRPr="00161F15" w:rsidRDefault="00AF5AA0" w:rsidP="00AF5AA0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proofErr w:type="gramStart"/>
            <w:r w:rsidRPr="00161F15">
              <w:rPr>
                <w:b/>
                <w:bCs/>
                <w:sz w:val="22"/>
                <w:szCs w:val="22"/>
              </w:rPr>
              <w:t>Microsoft.Bcl.AsyncInterfaces</w:t>
            </w:r>
            <w:proofErr w:type="spellEnd"/>
            <w:proofErr w:type="gramEnd"/>
          </w:p>
        </w:tc>
        <w:tc>
          <w:tcPr>
            <w:tcW w:w="960" w:type="dxa"/>
            <w:vAlign w:val="center"/>
          </w:tcPr>
          <w:p w14:paraId="4A5F52B2" w14:textId="72BF1B2D" w:rsidR="00AF5AA0" w:rsidRPr="00AF5AA0" w:rsidRDefault="00AF5AA0" w:rsidP="00AF5AA0">
            <w:pPr>
              <w:spacing w:line="276" w:lineRule="auto"/>
              <w:rPr>
                <w:sz w:val="22"/>
                <w:szCs w:val="22"/>
              </w:rPr>
            </w:pPr>
            <w:r w:rsidRPr="00AF5AA0">
              <w:rPr>
                <w:sz w:val="22"/>
                <w:szCs w:val="22"/>
              </w:rPr>
              <w:t>9.0.1</w:t>
            </w:r>
          </w:p>
        </w:tc>
        <w:tc>
          <w:tcPr>
            <w:tcW w:w="6312" w:type="dxa"/>
            <w:vAlign w:val="center"/>
          </w:tcPr>
          <w:p w14:paraId="45F4657C" w14:textId="28827520" w:rsidR="00AF5AA0" w:rsidRPr="00AF5AA0" w:rsidRDefault="00AF5AA0" w:rsidP="00AF5AA0">
            <w:pPr>
              <w:spacing w:line="276" w:lineRule="auto"/>
              <w:rPr>
                <w:sz w:val="22"/>
                <w:szCs w:val="22"/>
              </w:rPr>
            </w:pPr>
            <w:r w:rsidRPr="00AF5AA0">
              <w:rPr>
                <w:sz w:val="22"/>
                <w:szCs w:val="22"/>
              </w:rPr>
              <w:t>Soporte de interfaces asíncronas para .NET Framework.</w:t>
            </w:r>
          </w:p>
        </w:tc>
      </w:tr>
    </w:tbl>
    <w:p w14:paraId="503C49D7" w14:textId="77777777" w:rsidR="00AF5AA0" w:rsidRDefault="00AF5AA0" w:rsidP="00AF5AA0"/>
    <w:p w14:paraId="7661D118" w14:textId="213A03C0" w:rsidR="00AF5AA0" w:rsidRDefault="00AF5AA0" w:rsidP="00AF5AA0">
      <w:pPr>
        <w:pStyle w:val="Ttulo2"/>
      </w:pPr>
      <w:bookmarkStart w:id="11" w:name="_Toc227503366"/>
      <w:r w:rsidRPr="00AF5AA0">
        <w:t>Dependencias del Sistema</w:t>
      </w:r>
      <w:bookmarkEnd w:id="11"/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1604"/>
        <w:gridCol w:w="2502"/>
        <w:gridCol w:w="6237"/>
      </w:tblGrid>
      <w:tr w:rsidR="00AF5AA0" w:rsidRPr="00AF5AA0" w14:paraId="21C56986" w14:textId="77777777" w:rsidTr="00AF5AA0">
        <w:trPr>
          <w:trHeight w:val="567"/>
        </w:trPr>
        <w:tc>
          <w:tcPr>
            <w:tcW w:w="1604" w:type="dxa"/>
            <w:shd w:val="clear" w:color="auto" w:fill="153D63" w:themeFill="text2" w:themeFillTint="E6"/>
            <w:vAlign w:val="center"/>
          </w:tcPr>
          <w:p w14:paraId="681B57C6" w14:textId="06AABD31" w:rsidR="00AF5AA0" w:rsidRPr="00AF5AA0" w:rsidRDefault="00AF5AA0" w:rsidP="00AF5AA0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AF5AA0">
              <w:rPr>
                <w:sz w:val="22"/>
                <w:szCs w:val="22"/>
              </w:rPr>
              <w:t>Dependencia</w:t>
            </w:r>
          </w:p>
        </w:tc>
        <w:tc>
          <w:tcPr>
            <w:tcW w:w="2502" w:type="dxa"/>
            <w:shd w:val="clear" w:color="auto" w:fill="153D63" w:themeFill="text2" w:themeFillTint="E6"/>
            <w:vAlign w:val="center"/>
          </w:tcPr>
          <w:p w14:paraId="7C0330A6" w14:textId="5F28A72A" w:rsidR="00AF5AA0" w:rsidRPr="00AF5AA0" w:rsidRDefault="00AF5AA0" w:rsidP="00AF5AA0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AF5AA0">
              <w:rPr>
                <w:sz w:val="22"/>
                <w:szCs w:val="22"/>
              </w:rPr>
              <w:t>Versión</w:t>
            </w:r>
          </w:p>
        </w:tc>
        <w:tc>
          <w:tcPr>
            <w:tcW w:w="6237" w:type="dxa"/>
            <w:shd w:val="clear" w:color="auto" w:fill="153D63" w:themeFill="text2" w:themeFillTint="E6"/>
            <w:vAlign w:val="center"/>
          </w:tcPr>
          <w:p w14:paraId="216E5BD3" w14:textId="35A1D019" w:rsidR="00AF5AA0" w:rsidRPr="00AF5AA0" w:rsidRDefault="00AF5AA0" w:rsidP="00AF5AA0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AF5AA0">
              <w:rPr>
                <w:sz w:val="22"/>
                <w:szCs w:val="22"/>
              </w:rPr>
              <w:t>Propósito</w:t>
            </w:r>
          </w:p>
        </w:tc>
      </w:tr>
      <w:tr w:rsidR="00AF5AA0" w:rsidRPr="00AF5AA0" w14:paraId="4F8B1AF7" w14:textId="77777777" w:rsidTr="00AF5AA0">
        <w:trPr>
          <w:trHeight w:val="567"/>
        </w:trPr>
        <w:tc>
          <w:tcPr>
            <w:tcW w:w="1604" w:type="dxa"/>
            <w:vAlign w:val="center"/>
          </w:tcPr>
          <w:p w14:paraId="2D6DF22D" w14:textId="282A6581" w:rsidR="00AF5AA0" w:rsidRPr="00161F15" w:rsidRDefault="00AF5AA0" w:rsidP="00AF5AA0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161F15">
              <w:rPr>
                <w:b/>
                <w:bCs/>
                <w:sz w:val="22"/>
                <w:szCs w:val="22"/>
              </w:rPr>
              <w:t>.NET Framework</w:t>
            </w:r>
          </w:p>
        </w:tc>
        <w:tc>
          <w:tcPr>
            <w:tcW w:w="2502" w:type="dxa"/>
            <w:vAlign w:val="center"/>
          </w:tcPr>
          <w:p w14:paraId="6DF08089" w14:textId="6BC9421B" w:rsidR="00AF5AA0" w:rsidRPr="00AF5AA0" w:rsidRDefault="00AF5AA0" w:rsidP="00AF5AA0">
            <w:pPr>
              <w:spacing w:line="276" w:lineRule="auto"/>
              <w:rPr>
                <w:sz w:val="22"/>
                <w:szCs w:val="22"/>
              </w:rPr>
            </w:pPr>
            <w:r w:rsidRPr="00AF5AA0">
              <w:rPr>
                <w:sz w:val="22"/>
                <w:szCs w:val="22"/>
              </w:rPr>
              <w:t xml:space="preserve">4.8 (4.7.2 </w:t>
            </w:r>
            <w:proofErr w:type="gramStart"/>
            <w:r w:rsidRPr="00AF5AA0">
              <w:rPr>
                <w:sz w:val="22"/>
                <w:szCs w:val="22"/>
              </w:rPr>
              <w:t>target</w:t>
            </w:r>
            <w:proofErr w:type="gramEnd"/>
            <w:r w:rsidRPr="00AF5AA0">
              <w:rPr>
                <w:sz w:val="22"/>
                <w:szCs w:val="22"/>
              </w:rPr>
              <w:t>)</w:t>
            </w:r>
          </w:p>
        </w:tc>
        <w:tc>
          <w:tcPr>
            <w:tcW w:w="6237" w:type="dxa"/>
            <w:vAlign w:val="center"/>
          </w:tcPr>
          <w:p w14:paraId="3E7FFFF4" w14:textId="6AB48AA1" w:rsidR="00AF5AA0" w:rsidRPr="00AF5AA0" w:rsidRDefault="00AF5AA0" w:rsidP="00AF5AA0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AF5AA0">
              <w:rPr>
                <w:sz w:val="22"/>
                <w:szCs w:val="22"/>
              </w:rPr>
              <w:t>Runtime</w:t>
            </w:r>
            <w:proofErr w:type="spellEnd"/>
            <w:r w:rsidRPr="00AF5AA0">
              <w:rPr>
                <w:sz w:val="22"/>
                <w:szCs w:val="22"/>
              </w:rPr>
              <w:t xml:space="preserve"> de ejecución.</w:t>
            </w:r>
          </w:p>
        </w:tc>
      </w:tr>
      <w:tr w:rsidR="00AF5AA0" w:rsidRPr="00AF5AA0" w14:paraId="0809EF3E" w14:textId="77777777" w:rsidTr="00AF5AA0">
        <w:trPr>
          <w:trHeight w:val="567"/>
        </w:trPr>
        <w:tc>
          <w:tcPr>
            <w:tcW w:w="1604" w:type="dxa"/>
            <w:vAlign w:val="center"/>
          </w:tcPr>
          <w:p w14:paraId="491A2F3C" w14:textId="01A7763F" w:rsidR="00AF5AA0" w:rsidRPr="00161F15" w:rsidRDefault="00AF5AA0" w:rsidP="00AF5AA0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161F15">
              <w:rPr>
                <w:b/>
                <w:bCs/>
                <w:sz w:val="22"/>
                <w:szCs w:val="22"/>
              </w:rPr>
              <w:t>PI AF SDK</w:t>
            </w:r>
          </w:p>
        </w:tc>
        <w:tc>
          <w:tcPr>
            <w:tcW w:w="2502" w:type="dxa"/>
            <w:vAlign w:val="center"/>
          </w:tcPr>
          <w:p w14:paraId="0C92FF9F" w14:textId="31687A5E" w:rsidR="00AF5AA0" w:rsidRPr="00AF5AA0" w:rsidRDefault="00AF5AA0" w:rsidP="00AF5AA0">
            <w:pPr>
              <w:spacing w:line="276" w:lineRule="auto"/>
              <w:rPr>
                <w:sz w:val="22"/>
                <w:szCs w:val="22"/>
              </w:rPr>
            </w:pPr>
            <w:r w:rsidRPr="00AF5AA0">
              <w:rPr>
                <w:sz w:val="22"/>
                <w:szCs w:val="22"/>
              </w:rPr>
              <w:t>2.x+ (OSIsoft.AF.dll)</w:t>
            </w:r>
          </w:p>
        </w:tc>
        <w:tc>
          <w:tcPr>
            <w:tcW w:w="6237" w:type="dxa"/>
            <w:vAlign w:val="center"/>
          </w:tcPr>
          <w:p w14:paraId="7E651CAC" w14:textId="66574B1A" w:rsidR="00AF5AA0" w:rsidRPr="00AF5AA0" w:rsidRDefault="00AF5AA0" w:rsidP="00AF5AA0">
            <w:pPr>
              <w:spacing w:line="276" w:lineRule="auto"/>
              <w:rPr>
                <w:sz w:val="22"/>
                <w:szCs w:val="22"/>
              </w:rPr>
            </w:pPr>
            <w:r w:rsidRPr="00AF5AA0">
              <w:rPr>
                <w:sz w:val="22"/>
                <w:szCs w:val="22"/>
              </w:rPr>
              <w:t xml:space="preserve">Acceso programático al PI </w:t>
            </w:r>
            <w:proofErr w:type="spellStart"/>
            <w:r w:rsidRPr="00AF5AA0">
              <w:rPr>
                <w:sz w:val="22"/>
                <w:szCs w:val="22"/>
              </w:rPr>
              <w:t>System</w:t>
            </w:r>
            <w:proofErr w:type="spellEnd"/>
            <w:r w:rsidRPr="00AF5AA0">
              <w:rPr>
                <w:sz w:val="22"/>
                <w:szCs w:val="22"/>
              </w:rPr>
              <w:t xml:space="preserve"> (PI Data Archive y </w:t>
            </w:r>
            <w:proofErr w:type="spellStart"/>
            <w:r w:rsidRPr="00AF5AA0">
              <w:rPr>
                <w:sz w:val="22"/>
                <w:szCs w:val="22"/>
              </w:rPr>
              <w:t>Asset</w:t>
            </w:r>
            <w:proofErr w:type="spellEnd"/>
            <w:r w:rsidRPr="00AF5AA0">
              <w:rPr>
                <w:sz w:val="22"/>
                <w:szCs w:val="22"/>
              </w:rPr>
              <w:t xml:space="preserve"> Framework).</w:t>
            </w:r>
          </w:p>
        </w:tc>
      </w:tr>
      <w:tr w:rsidR="00AF5AA0" w:rsidRPr="00AF5AA0" w14:paraId="29F1D676" w14:textId="77777777" w:rsidTr="00AF5AA0">
        <w:trPr>
          <w:trHeight w:val="567"/>
        </w:trPr>
        <w:tc>
          <w:tcPr>
            <w:tcW w:w="1604" w:type="dxa"/>
            <w:vAlign w:val="center"/>
          </w:tcPr>
          <w:p w14:paraId="5746B8EC" w14:textId="31CA118D" w:rsidR="00AF5AA0" w:rsidRPr="00161F15" w:rsidRDefault="00AF5AA0" w:rsidP="00AF5AA0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161F15">
              <w:rPr>
                <w:b/>
                <w:bCs/>
                <w:sz w:val="22"/>
                <w:szCs w:val="22"/>
              </w:rPr>
              <w:t>Windows OS</w:t>
            </w:r>
          </w:p>
        </w:tc>
        <w:tc>
          <w:tcPr>
            <w:tcW w:w="2502" w:type="dxa"/>
            <w:vAlign w:val="center"/>
          </w:tcPr>
          <w:p w14:paraId="4F31089B" w14:textId="75E68A9A" w:rsidR="00AF5AA0" w:rsidRPr="00AF5AA0" w:rsidRDefault="00AF5AA0" w:rsidP="00AF5AA0">
            <w:pPr>
              <w:spacing w:line="276" w:lineRule="auto"/>
              <w:rPr>
                <w:sz w:val="22"/>
                <w:szCs w:val="22"/>
              </w:rPr>
            </w:pPr>
            <w:r w:rsidRPr="00AF5AA0">
              <w:rPr>
                <w:sz w:val="22"/>
                <w:szCs w:val="22"/>
              </w:rPr>
              <w:t>10/11 o Server 2016+</w:t>
            </w:r>
          </w:p>
        </w:tc>
        <w:tc>
          <w:tcPr>
            <w:tcW w:w="6237" w:type="dxa"/>
            <w:vAlign w:val="center"/>
          </w:tcPr>
          <w:p w14:paraId="2723F81A" w14:textId="0F57928E" w:rsidR="00AF5AA0" w:rsidRPr="00AF5AA0" w:rsidRDefault="00AF5AA0" w:rsidP="00AF5AA0">
            <w:pPr>
              <w:spacing w:line="276" w:lineRule="auto"/>
              <w:rPr>
                <w:sz w:val="22"/>
                <w:szCs w:val="22"/>
              </w:rPr>
            </w:pPr>
            <w:r w:rsidRPr="00AF5AA0">
              <w:rPr>
                <w:sz w:val="22"/>
                <w:szCs w:val="22"/>
              </w:rPr>
              <w:t>Sistema operativo host para el servicio.</w:t>
            </w:r>
          </w:p>
        </w:tc>
      </w:tr>
    </w:tbl>
    <w:p w14:paraId="4D29E157" w14:textId="77777777" w:rsidR="00AF5AA0" w:rsidRDefault="00AF5AA0" w:rsidP="00AF5AA0"/>
    <w:p w14:paraId="256BCA85" w14:textId="3123345E" w:rsidR="00AF5AA0" w:rsidRDefault="00AF5AA0" w:rsidP="00AF5AA0">
      <w:pPr>
        <w:pStyle w:val="Ttulo2"/>
      </w:pPr>
      <w:bookmarkStart w:id="12" w:name="_Toc227503367"/>
      <w:r w:rsidRPr="00AF5AA0">
        <w:lastRenderedPageBreak/>
        <w:t>Modelo de Despliegue</w:t>
      </w:r>
      <w:bookmarkEnd w:id="12"/>
    </w:p>
    <w:p w14:paraId="51638F3F" w14:textId="32ABF0B2" w:rsidR="00AF5AA0" w:rsidRDefault="00161F15" w:rsidP="00AF5AA0">
      <w:r>
        <w:rPr>
          <w:noProof/>
        </w:rPr>
        <w:drawing>
          <wp:inline distT="0" distB="0" distL="0" distR="0" wp14:anchorId="093DA439" wp14:editId="1A7DD8FE">
            <wp:extent cx="6524625" cy="4537075"/>
            <wp:effectExtent l="0" t="0" r="9525" b="0"/>
            <wp:docPr id="32110125" name="Imagen 2" descr="The diagram illustrates a server application infrastructure for Windows, including services, logs, configurations, and associated librarie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0125" name="Imagen 2" descr="The diagram illustrates a server application infrastructure for Windows, including services, logs, configurations, and associated libraries.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9883" cy="454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E0A5" w14:textId="036CBFB1" w:rsidR="00161F15" w:rsidRPr="00161F15" w:rsidRDefault="00161F15" w:rsidP="00161F15">
      <w:pPr>
        <w:jc w:val="both"/>
        <w:rPr>
          <w:sz w:val="22"/>
          <w:szCs w:val="22"/>
        </w:rPr>
      </w:pPr>
      <w:r w:rsidRPr="00161F15">
        <w:rPr>
          <w:sz w:val="22"/>
          <w:szCs w:val="22"/>
        </w:rPr>
        <w:t>Nota: El PI Data Archive de lectura y escritura pueden ser el mismo servidor o servidores diferentes según la topología del cliente.</w:t>
      </w:r>
    </w:p>
    <w:p w14:paraId="123D0DB2" w14:textId="19880A09" w:rsidR="00161F15" w:rsidRPr="00161F15" w:rsidRDefault="00161F15" w:rsidP="00161F15">
      <w:pPr>
        <w:pStyle w:val="Ttulo1"/>
      </w:pPr>
      <w:bookmarkStart w:id="13" w:name="_Toc227503368"/>
      <w:r w:rsidRPr="00161F15">
        <w:t>Decisiones Técnicas</w:t>
      </w:r>
      <w:bookmarkEnd w:id="13"/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2122"/>
        <w:gridCol w:w="8221"/>
      </w:tblGrid>
      <w:tr w:rsidR="00161F15" w:rsidRPr="00161F15" w14:paraId="2E5D7F1F" w14:textId="77777777" w:rsidTr="00161F15">
        <w:trPr>
          <w:trHeight w:val="567"/>
        </w:trPr>
        <w:tc>
          <w:tcPr>
            <w:tcW w:w="2122" w:type="dxa"/>
            <w:shd w:val="clear" w:color="auto" w:fill="153D63" w:themeFill="text2" w:themeFillTint="E6"/>
            <w:vAlign w:val="center"/>
          </w:tcPr>
          <w:p w14:paraId="3FE4E64C" w14:textId="0A2128BF" w:rsidR="00161F15" w:rsidRPr="00161F15" w:rsidRDefault="00161F15" w:rsidP="00161F1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161F15">
              <w:rPr>
                <w:b/>
                <w:bCs/>
                <w:sz w:val="22"/>
                <w:szCs w:val="22"/>
              </w:rPr>
              <w:t>Decisión</w:t>
            </w:r>
          </w:p>
        </w:tc>
        <w:tc>
          <w:tcPr>
            <w:tcW w:w="8221" w:type="dxa"/>
            <w:shd w:val="clear" w:color="auto" w:fill="153D63" w:themeFill="text2" w:themeFillTint="E6"/>
            <w:vAlign w:val="center"/>
          </w:tcPr>
          <w:p w14:paraId="4B63CE38" w14:textId="6099F137" w:rsidR="00161F15" w:rsidRPr="00161F15" w:rsidRDefault="00161F15" w:rsidP="00161F1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161F15">
              <w:rPr>
                <w:b/>
                <w:bCs/>
                <w:sz w:val="22"/>
                <w:szCs w:val="22"/>
              </w:rPr>
              <w:t>Justificación</w:t>
            </w:r>
          </w:p>
        </w:tc>
      </w:tr>
      <w:tr w:rsidR="00161F15" w:rsidRPr="00161F15" w14:paraId="3E9E1C31" w14:textId="77777777" w:rsidTr="00161F15">
        <w:trPr>
          <w:trHeight w:val="567"/>
        </w:trPr>
        <w:tc>
          <w:tcPr>
            <w:tcW w:w="2122" w:type="dxa"/>
            <w:vAlign w:val="center"/>
          </w:tcPr>
          <w:p w14:paraId="53E2A459" w14:textId="65DC31FD" w:rsidR="00161F15" w:rsidRPr="00161F15" w:rsidRDefault="00161F15" w:rsidP="00161F15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161F15">
              <w:rPr>
                <w:sz w:val="22"/>
                <w:szCs w:val="22"/>
              </w:rPr>
              <w:t>.NET Framework 4.8 en lugar de .NET 6+</w:t>
            </w:r>
          </w:p>
        </w:tc>
        <w:tc>
          <w:tcPr>
            <w:tcW w:w="8221" w:type="dxa"/>
            <w:vAlign w:val="center"/>
          </w:tcPr>
          <w:p w14:paraId="38C7CD3D" w14:textId="214808A5" w:rsidR="00161F15" w:rsidRPr="00161F15" w:rsidRDefault="00161F15" w:rsidP="00161F15">
            <w:pPr>
              <w:spacing w:line="276" w:lineRule="auto"/>
              <w:rPr>
                <w:sz w:val="22"/>
                <w:szCs w:val="22"/>
              </w:rPr>
            </w:pPr>
            <w:r w:rsidRPr="00161F15">
              <w:rPr>
                <w:sz w:val="22"/>
                <w:szCs w:val="22"/>
              </w:rPr>
              <w:t xml:space="preserve">PI AF SDK (OSIsoft.AF.dll) no ofrece soporte oficial para .NET Core/.NET 6+ al momento del desarrollo. El </w:t>
            </w:r>
            <w:proofErr w:type="spellStart"/>
            <w:r w:rsidRPr="00161F15">
              <w:rPr>
                <w:sz w:val="22"/>
                <w:szCs w:val="22"/>
              </w:rPr>
              <w:t>framework</w:t>
            </w:r>
            <w:proofErr w:type="spellEnd"/>
            <w:r w:rsidRPr="00161F15">
              <w:rPr>
                <w:sz w:val="22"/>
                <w:szCs w:val="22"/>
              </w:rPr>
              <w:t xml:space="preserve"> 4.8 garantiza compatibilidad total con AFSDK.</w:t>
            </w:r>
          </w:p>
        </w:tc>
      </w:tr>
      <w:tr w:rsidR="00161F15" w:rsidRPr="00161F15" w14:paraId="799A2CBA" w14:textId="77777777" w:rsidTr="00161F15">
        <w:trPr>
          <w:trHeight w:val="567"/>
        </w:trPr>
        <w:tc>
          <w:tcPr>
            <w:tcW w:w="2122" w:type="dxa"/>
            <w:vAlign w:val="center"/>
          </w:tcPr>
          <w:p w14:paraId="5C58F5FC" w14:textId="6380659A" w:rsidR="00161F15" w:rsidRPr="00161F15" w:rsidRDefault="00161F15" w:rsidP="00161F15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161F15">
              <w:rPr>
                <w:sz w:val="22"/>
                <w:szCs w:val="22"/>
              </w:rPr>
              <w:t>Servicio de Windows en lugar de Worker Service</w:t>
            </w:r>
          </w:p>
        </w:tc>
        <w:tc>
          <w:tcPr>
            <w:tcW w:w="8221" w:type="dxa"/>
            <w:vAlign w:val="center"/>
          </w:tcPr>
          <w:p w14:paraId="5BE19EE9" w14:textId="4FC69F9C" w:rsidR="00161F15" w:rsidRPr="00161F15" w:rsidRDefault="00161F15" w:rsidP="00161F15">
            <w:pPr>
              <w:spacing w:line="276" w:lineRule="auto"/>
              <w:rPr>
                <w:sz w:val="22"/>
                <w:szCs w:val="22"/>
              </w:rPr>
            </w:pPr>
            <w:r w:rsidRPr="00161F15">
              <w:rPr>
                <w:sz w:val="22"/>
                <w:szCs w:val="22"/>
              </w:rPr>
              <w:t xml:space="preserve">Consistencia con la infraestructura existente del cliente y compatibilidad directa con </w:t>
            </w:r>
            <w:proofErr w:type="spellStart"/>
            <w:r w:rsidRPr="00161F15">
              <w:rPr>
                <w:sz w:val="22"/>
                <w:szCs w:val="22"/>
              </w:rPr>
              <w:t>ServiceBase</w:t>
            </w:r>
            <w:proofErr w:type="spellEnd"/>
            <w:r w:rsidRPr="00161F15">
              <w:rPr>
                <w:sz w:val="22"/>
                <w:szCs w:val="22"/>
              </w:rPr>
              <w:t xml:space="preserve"> de .NET Framework.</w:t>
            </w:r>
          </w:p>
        </w:tc>
      </w:tr>
      <w:tr w:rsidR="00161F15" w:rsidRPr="00161F15" w14:paraId="62FC54ED" w14:textId="77777777" w:rsidTr="00161F15">
        <w:trPr>
          <w:trHeight w:val="567"/>
        </w:trPr>
        <w:tc>
          <w:tcPr>
            <w:tcW w:w="2122" w:type="dxa"/>
            <w:vAlign w:val="center"/>
          </w:tcPr>
          <w:p w14:paraId="7526F07A" w14:textId="11E5F546" w:rsidR="00161F15" w:rsidRPr="00161F15" w:rsidRDefault="00161F15" w:rsidP="00161F15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161F15">
              <w:rPr>
                <w:sz w:val="22"/>
                <w:szCs w:val="22"/>
              </w:rPr>
              <w:t>YAML para configuración</w:t>
            </w:r>
          </w:p>
        </w:tc>
        <w:tc>
          <w:tcPr>
            <w:tcW w:w="8221" w:type="dxa"/>
            <w:vAlign w:val="center"/>
          </w:tcPr>
          <w:p w14:paraId="71E46B7B" w14:textId="3DFF2A7D" w:rsidR="00161F15" w:rsidRPr="00161F15" w:rsidRDefault="00161F15" w:rsidP="00161F15">
            <w:pPr>
              <w:spacing w:line="276" w:lineRule="auto"/>
              <w:rPr>
                <w:sz w:val="22"/>
                <w:szCs w:val="22"/>
              </w:rPr>
            </w:pPr>
            <w:r w:rsidRPr="00161F15">
              <w:rPr>
                <w:sz w:val="22"/>
                <w:szCs w:val="22"/>
              </w:rPr>
              <w:t>Mayor legibilidad para archivos de configuración complejos con listas y diccionarios anidados, comparado con JSON o XML.</w:t>
            </w:r>
          </w:p>
        </w:tc>
      </w:tr>
      <w:tr w:rsidR="00161F15" w:rsidRPr="00161F15" w14:paraId="2898E88F" w14:textId="77777777" w:rsidTr="00161F15">
        <w:trPr>
          <w:trHeight w:val="567"/>
        </w:trPr>
        <w:tc>
          <w:tcPr>
            <w:tcW w:w="2122" w:type="dxa"/>
            <w:vAlign w:val="center"/>
          </w:tcPr>
          <w:p w14:paraId="7C4684BA" w14:textId="010DCFC3" w:rsidR="00161F15" w:rsidRPr="00161F15" w:rsidRDefault="00161F15" w:rsidP="00161F15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161F15">
              <w:rPr>
                <w:sz w:val="22"/>
                <w:szCs w:val="22"/>
              </w:rPr>
              <w:t xml:space="preserve">Singleton para </w:t>
            </w:r>
            <w:proofErr w:type="spellStart"/>
            <w:r w:rsidRPr="00161F15">
              <w:rPr>
                <w:sz w:val="22"/>
                <w:szCs w:val="22"/>
              </w:rPr>
              <w:t>ConfigManager</w:t>
            </w:r>
            <w:proofErr w:type="spellEnd"/>
          </w:p>
        </w:tc>
        <w:tc>
          <w:tcPr>
            <w:tcW w:w="8221" w:type="dxa"/>
            <w:vAlign w:val="center"/>
          </w:tcPr>
          <w:p w14:paraId="385ED187" w14:textId="09E810DC" w:rsidR="00161F15" w:rsidRPr="00161F15" w:rsidRDefault="00161F15" w:rsidP="00161F15">
            <w:pPr>
              <w:spacing w:line="276" w:lineRule="auto"/>
              <w:rPr>
                <w:sz w:val="22"/>
                <w:szCs w:val="22"/>
              </w:rPr>
            </w:pPr>
            <w:r w:rsidRPr="00161F15">
              <w:rPr>
                <w:sz w:val="22"/>
                <w:szCs w:val="22"/>
              </w:rPr>
              <w:t>Garantiza una única instancia de configuración cargada en memoria, evitando lecturas repetidas de disco y asegurando consistencia.</w:t>
            </w:r>
          </w:p>
        </w:tc>
      </w:tr>
      <w:tr w:rsidR="00161F15" w:rsidRPr="00161F15" w14:paraId="04961F29" w14:textId="77777777" w:rsidTr="00161F15">
        <w:trPr>
          <w:trHeight w:val="567"/>
        </w:trPr>
        <w:tc>
          <w:tcPr>
            <w:tcW w:w="2122" w:type="dxa"/>
            <w:vAlign w:val="center"/>
          </w:tcPr>
          <w:p w14:paraId="05A7FB2B" w14:textId="26DB710F" w:rsidR="00161F15" w:rsidRPr="00161F15" w:rsidRDefault="00161F15" w:rsidP="00161F15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161F15">
              <w:rPr>
                <w:sz w:val="22"/>
                <w:szCs w:val="22"/>
              </w:rPr>
              <w:t>Procesamiento por lotes (15,000)</w:t>
            </w:r>
          </w:p>
        </w:tc>
        <w:tc>
          <w:tcPr>
            <w:tcW w:w="8221" w:type="dxa"/>
            <w:vAlign w:val="center"/>
          </w:tcPr>
          <w:p w14:paraId="185B609D" w14:textId="4B8D2713" w:rsidR="00161F15" w:rsidRPr="00161F15" w:rsidRDefault="00161F15" w:rsidP="00161F15">
            <w:pPr>
              <w:spacing w:line="276" w:lineRule="auto"/>
              <w:rPr>
                <w:sz w:val="22"/>
                <w:szCs w:val="22"/>
              </w:rPr>
            </w:pPr>
            <w:r w:rsidRPr="00161F15">
              <w:rPr>
                <w:sz w:val="22"/>
                <w:szCs w:val="22"/>
              </w:rPr>
              <w:t xml:space="preserve">Equilibrio empírico entre rendimiento y consumo de memoria. Previene </w:t>
            </w:r>
            <w:proofErr w:type="spellStart"/>
            <w:r w:rsidRPr="00161F15">
              <w:rPr>
                <w:sz w:val="22"/>
                <w:szCs w:val="22"/>
              </w:rPr>
              <w:t>timeouts</w:t>
            </w:r>
            <w:proofErr w:type="spellEnd"/>
            <w:r w:rsidRPr="00161F15">
              <w:rPr>
                <w:sz w:val="22"/>
                <w:szCs w:val="22"/>
              </w:rPr>
              <w:t xml:space="preserve"> en </w:t>
            </w:r>
            <w:proofErr w:type="spellStart"/>
            <w:r w:rsidRPr="00161F15">
              <w:rPr>
                <w:sz w:val="22"/>
                <w:szCs w:val="22"/>
              </w:rPr>
              <w:t>PIPointList.CurrentValue</w:t>
            </w:r>
            <w:proofErr w:type="spellEnd"/>
            <w:r w:rsidRPr="00161F15">
              <w:rPr>
                <w:sz w:val="22"/>
                <w:szCs w:val="22"/>
              </w:rPr>
              <w:t>() con volúmenes altos.</w:t>
            </w:r>
          </w:p>
        </w:tc>
      </w:tr>
      <w:tr w:rsidR="00161F15" w:rsidRPr="00161F15" w14:paraId="04BD4045" w14:textId="77777777" w:rsidTr="00161F15">
        <w:trPr>
          <w:trHeight w:val="567"/>
        </w:trPr>
        <w:tc>
          <w:tcPr>
            <w:tcW w:w="2122" w:type="dxa"/>
            <w:vAlign w:val="center"/>
          </w:tcPr>
          <w:p w14:paraId="4B04A14D" w14:textId="0120E533" w:rsidR="00161F15" w:rsidRPr="00161F15" w:rsidRDefault="00161F15" w:rsidP="00161F15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161F15">
              <w:rPr>
                <w:sz w:val="22"/>
                <w:szCs w:val="22"/>
              </w:rPr>
              <w:t xml:space="preserve">Algoritmo de Welford para </w:t>
            </w:r>
            <w:r w:rsidRPr="00161F15">
              <w:rPr>
                <w:sz w:val="22"/>
                <w:szCs w:val="22"/>
              </w:rPr>
              <w:lastRenderedPageBreak/>
              <w:t>desviación estándar</w:t>
            </w:r>
          </w:p>
        </w:tc>
        <w:tc>
          <w:tcPr>
            <w:tcW w:w="8221" w:type="dxa"/>
            <w:vAlign w:val="center"/>
          </w:tcPr>
          <w:p w14:paraId="0BACF199" w14:textId="660596DD" w:rsidR="00161F15" w:rsidRPr="00161F15" w:rsidRDefault="00161F15" w:rsidP="00161F15">
            <w:pPr>
              <w:spacing w:line="276" w:lineRule="auto"/>
              <w:rPr>
                <w:sz w:val="22"/>
                <w:szCs w:val="22"/>
              </w:rPr>
            </w:pPr>
            <w:r w:rsidRPr="00161F15">
              <w:rPr>
                <w:sz w:val="22"/>
                <w:szCs w:val="22"/>
              </w:rPr>
              <w:lastRenderedPageBreak/>
              <w:t>Estabilidad numérica superior al cálculo convencional, especialmente con valores de magnitudes extremas.</w:t>
            </w:r>
          </w:p>
        </w:tc>
      </w:tr>
      <w:tr w:rsidR="00161F15" w:rsidRPr="00161F15" w14:paraId="4C0968B4" w14:textId="77777777" w:rsidTr="00161F15">
        <w:trPr>
          <w:trHeight w:val="567"/>
        </w:trPr>
        <w:tc>
          <w:tcPr>
            <w:tcW w:w="2122" w:type="dxa"/>
            <w:vAlign w:val="center"/>
          </w:tcPr>
          <w:p w14:paraId="6CF3D357" w14:textId="7F79851C" w:rsidR="00161F15" w:rsidRPr="00161F15" w:rsidRDefault="00161F15" w:rsidP="00161F15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161F15">
              <w:rPr>
                <w:sz w:val="22"/>
                <w:szCs w:val="22"/>
              </w:rPr>
              <w:t>Insert</w:t>
            </w:r>
            <w:proofErr w:type="spellEnd"/>
            <w:r w:rsidRPr="00161F15">
              <w:rPr>
                <w:sz w:val="22"/>
                <w:szCs w:val="22"/>
              </w:rPr>
              <w:t xml:space="preserve"> en lugar de </w:t>
            </w:r>
            <w:proofErr w:type="spellStart"/>
            <w:r w:rsidRPr="00161F15">
              <w:rPr>
                <w:sz w:val="22"/>
                <w:szCs w:val="22"/>
              </w:rPr>
              <w:t>Replace</w:t>
            </w:r>
            <w:proofErr w:type="spellEnd"/>
          </w:p>
        </w:tc>
        <w:tc>
          <w:tcPr>
            <w:tcW w:w="8221" w:type="dxa"/>
            <w:vAlign w:val="center"/>
          </w:tcPr>
          <w:p w14:paraId="60FFAFD5" w14:textId="73F46CE5" w:rsidR="00161F15" w:rsidRPr="00161F15" w:rsidRDefault="00161F15" w:rsidP="00161F15">
            <w:pPr>
              <w:spacing w:line="276" w:lineRule="auto"/>
              <w:rPr>
                <w:sz w:val="22"/>
                <w:szCs w:val="22"/>
              </w:rPr>
            </w:pPr>
            <w:r w:rsidRPr="00161F15">
              <w:rPr>
                <w:sz w:val="22"/>
                <w:szCs w:val="22"/>
              </w:rPr>
              <w:t>Preserva el historial de métricas. Si el servicio se ejecuta dos veces en el mismo minuto, ambos valores se conservan.</w:t>
            </w:r>
          </w:p>
        </w:tc>
      </w:tr>
      <w:tr w:rsidR="00161F15" w:rsidRPr="00161F15" w14:paraId="2E3B75EA" w14:textId="77777777" w:rsidTr="00161F15">
        <w:trPr>
          <w:trHeight w:val="567"/>
        </w:trPr>
        <w:tc>
          <w:tcPr>
            <w:tcW w:w="2122" w:type="dxa"/>
            <w:vAlign w:val="center"/>
          </w:tcPr>
          <w:p w14:paraId="4FFD2023" w14:textId="0302726C" w:rsidR="00161F15" w:rsidRPr="00161F15" w:rsidRDefault="00161F15" w:rsidP="00161F15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161F15">
              <w:rPr>
                <w:sz w:val="22"/>
                <w:szCs w:val="22"/>
              </w:rPr>
              <w:t>Feature</w:t>
            </w:r>
            <w:proofErr w:type="spellEnd"/>
            <w:r w:rsidRPr="00161F15">
              <w:rPr>
                <w:sz w:val="22"/>
                <w:szCs w:val="22"/>
              </w:rPr>
              <w:t xml:space="preserve"> </w:t>
            </w:r>
            <w:proofErr w:type="spellStart"/>
            <w:r w:rsidRPr="00161F15">
              <w:rPr>
                <w:sz w:val="22"/>
                <w:szCs w:val="22"/>
              </w:rPr>
              <w:t>Flags</w:t>
            </w:r>
            <w:proofErr w:type="spellEnd"/>
            <w:r w:rsidRPr="00161F15">
              <w:rPr>
                <w:sz w:val="22"/>
                <w:szCs w:val="22"/>
              </w:rPr>
              <w:t xml:space="preserve"> por perfil</w:t>
            </w:r>
          </w:p>
        </w:tc>
        <w:tc>
          <w:tcPr>
            <w:tcW w:w="8221" w:type="dxa"/>
            <w:vAlign w:val="center"/>
          </w:tcPr>
          <w:p w14:paraId="3CC6B5DB" w14:textId="0FEC5C00" w:rsidR="00161F15" w:rsidRPr="00161F15" w:rsidRDefault="00161F15" w:rsidP="00161F15">
            <w:pPr>
              <w:spacing w:line="276" w:lineRule="auto"/>
              <w:rPr>
                <w:sz w:val="22"/>
                <w:szCs w:val="22"/>
              </w:rPr>
            </w:pPr>
            <w:r w:rsidRPr="00161F15">
              <w:rPr>
                <w:sz w:val="22"/>
                <w:szCs w:val="22"/>
              </w:rPr>
              <w:t xml:space="preserve">Permite activar/desactivar módulos de calidad </w:t>
            </w:r>
            <w:proofErr w:type="spellStart"/>
            <w:r w:rsidRPr="00161F15">
              <w:rPr>
                <w:sz w:val="22"/>
                <w:szCs w:val="22"/>
              </w:rPr>
              <w:t>granularmente</w:t>
            </w:r>
            <w:proofErr w:type="spellEnd"/>
            <w:r w:rsidRPr="00161F15">
              <w:rPr>
                <w:sz w:val="22"/>
                <w:szCs w:val="22"/>
              </w:rPr>
              <w:t xml:space="preserve"> por grupo sin modificar código ni reiniciar el servicio.</w:t>
            </w:r>
          </w:p>
        </w:tc>
      </w:tr>
    </w:tbl>
    <w:p w14:paraId="588B9826" w14:textId="77777777" w:rsidR="00161F15" w:rsidRPr="00AF5AA0" w:rsidRDefault="00161F15" w:rsidP="00AF5AA0"/>
    <w:p w14:paraId="070643F2" w14:textId="7252A56E" w:rsidR="00B958B9" w:rsidRDefault="00B958B9" w:rsidP="00091425">
      <w:pPr>
        <w:pStyle w:val="Ttulo1"/>
        <w:spacing w:line="276" w:lineRule="auto"/>
      </w:pPr>
      <w:bookmarkStart w:id="14" w:name="_Toc227503369"/>
      <w:r>
        <w:t>Control de versiones</w:t>
      </w:r>
      <w:bookmarkEnd w:id="14"/>
    </w:p>
    <w:p w14:paraId="4511AAA7" w14:textId="77777777" w:rsidR="00CF0FE6" w:rsidRPr="00CF0FE6" w:rsidRDefault="00CF0FE6" w:rsidP="00CF0FE6"/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1555"/>
        <w:gridCol w:w="4677"/>
        <w:gridCol w:w="4111"/>
      </w:tblGrid>
      <w:tr w:rsidR="00091425" w:rsidRPr="00B958B9" w14:paraId="4D672A49" w14:textId="77777777" w:rsidTr="00091425">
        <w:trPr>
          <w:trHeight w:val="567"/>
        </w:trPr>
        <w:tc>
          <w:tcPr>
            <w:tcW w:w="1555" w:type="dxa"/>
            <w:shd w:val="clear" w:color="auto" w:fill="153D63" w:themeFill="text2" w:themeFillTint="E6"/>
            <w:vAlign w:val="center"/>
          </w:tcPr>
          <w:p w14:paraId="2E11287F" w14:textId="4E35CC1C" w:rsidR="00B958B9" w:rsidRPr="00B958B9" w:rsidRDefault="00B958B9" w:rsidP="0009142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Versión</w:t>
            </w:r>
          </w:p>
        </w:tc>
        <w:tc>
          <w:tcPr>
            <w:tcW w:w="4677" w:type="dxa"/>
            <w:shd w:val="clear" w:color="auto" w:fill="153D63" w:themeFill="text2" w:themeFillTint="E6"/>
            <w:vAlign w:val="center"/>
          </w:tcPr>
          <w:p w14:paraId="634B65C7" w14:textId="581C7E3E" w:rsidR="00B958B9" w:rsidRPr="00B958B9" w:rsidRDefault="00B958B9" w:rsidP="0009142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Responsable</w:t>
            </w:r>
          </w:p>
        </w:tc>
        <w:tc>
          <w:tcPr>
            <w:tcW w:w="4111" w:type="dxa"/>
            <w:shd w:val="clear" w:color="auto" w:fill="153D63" w:themeFill="text2" w:themeFillTint="E6"/>
            <w:vAlign w:val="center"/>
          </w:tcPr>
          <w:p w14:paraId="5E8C74BC" w14:textId="60508720" w:rsidR="00B958B9" w:rsidRPr="00B958B9" w:rsidRDefault="00B958B9" w:rsidP="0009142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Fecha de entrega</w:t>
            </w:r>
          </w:p>
        </w:tc>
      </w:tr>
      <w:tr w:rsidR="00B958B9" w:rsidRPr="00B958B9" w14:paraId="7EA37902" w14:textId="77777777" w:rsidTr="00091425">
        <w:trPr>
          <w:trHeight w:val="567"/>
        </w:trPr>
        <w:tc>
          <w:tcPr>
            <w:tcW w:w="1555" w:type="dxa"/>
            <w:vAlign w:val="center"/>
          </w:tcPr>
          <w:p w14:paraId="09CE1222" w14:textId="425AB478" w:rsidR="00B958B9" w:rsidRPr="00B958B9" w:rsidRDefault="00B958B9" w:rsidP="00091425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4677" w:type="dxa"/>
            <w:vAlign w:val="center"/>
          </w:tcPr>
          <w:p w14:paraId="419A4D23" w14:textId="5F61A1CF" w:rsidR="00B958B9" w:rsidRPr="00B958B9" w:rsidRDefault="00B958B9" w:rsidP="0009142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Ing. Ivan Antony Sánchez </w:t>
            </w:r>
            <w:proofErr w:type="spellStart"/>
            <w:r>
              <w:rPr>
                <w:sz w:val="22"/>
                <w:szCs w:val="22"/>
              </w:rPr>
              <w:t>Chavez</w:t>
            </w:r>
            <w:proofErr w:type="spellEnd"/>
          </w:p>
        </w:tc>
        <w:tc>
          <w:tcPr>
            <w:tcW w:w="4111" w:type="dxa"/>
            <w:vAlign w:val="center"/>
          </w:tcPr>
          <w:p w14:paraId="578E06B0" w14:textId="508959A0" w:rsidR="00B958B9" w:rsidRPr="00B958B9" w:rsidRDefault="00091425" w:rsidP="00091425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20-04-2026</w:t>
            </w:r>
          </w:p>
        </w:tc>
      </w:tr>
    </w:tbl>
    <w:p w14:paraId="71328DBE" w14:textId="77777777" w:rsidR="00B958B9" w:rsidRPr="00B958B9" w:rsidRDefault="00B958B9" w:rsidP="00091425">
      <w:pPr>
        <w:spacing w:line="276" w:lineRule="auto"/>
      </w:pPr>
    </w:p>
    <w:sectPr w:rsidR="00B958B9" w:rsidRPr="00B958B9" w:rsidSect="009E528A">
      <w:headerReference w:type="default" r:id="rId13"/>
      <w:footerReference w:type="default" r:id="rId14"/>
      <w:pgSz w:w="11906" w:h="16838"/>
      <w:pgMar w:top="1417" w:right="707" w:bottom="1417" w:left="85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E5FA5" w14:textId="77777777" w:rsidR="00CD50D2" w:rsidRDefault="00CD50D2" w:rsidP="009E528A">
      <w:pPr>
        <w:spacing w:after="0" w:line="240" w:lineRule="auto"/>
      </w:pPr>
      <w:r>
        <w:separator/>
      </w:r>
    </w:p>
  </w:endnote>
  <w:endnote w:type="continuationSeparator" w:id="0">
    <w:p w14:paraId="3794207F" w14:textId="77777777" w:rsidR="00CD50D2" w:rsidRDefault="00CD50D2" w:rsidP="009E5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normal4"/>
      <w:tblW w:w="5000" w:type="pct"/>
      <w:tblLook w:val="04A0" w:firstRow="1" w:lastRow="0" w:firstColumn="1" w:lastColumn="0" w:noHBand="0" w:noVBand="1"/>
    </w:tblPr>
    <w:tblGrid>
      <w:gridCol w:w="9781"/>
      <w:gridCol w:w="567"/>
    </w:tblGrid>
    <w:tr w:rsidR="009E528A" w14:paraId="02FC538D" w14:textId="77777777" w:rsidTr="00B47ECE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hRule="exact" w:val="115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9781" w:type="dxa"/>
        </w:tcPr>
        <w:p w14:paraId="1B960450" w14:textId="77777777" w:rsidR="009E528A" w:rsidRDefault="009E528A" w:rsidP="009E528A">
          <w:pPr>
            <w:pStyle w:val="Encabezado"/>
            <w:rPr>
              <w:caps/>
              <w:sz w:val="18"/>
            </w:rPr>
          </w:pPr>
        </w:p>
      </w:tc>
      <w:tc>
        <w:tcPr>
          <w:tcW w:w="567" w:type="dxa"/>
        </w:tcPr>
        <w:p w14:paraId="653024B0" w14:textId="77777777" w:rsidR="009E528A" w:rsidRDefault="009E528A" w:rsidP="009E528A">
          <w:pPr>
            <w:pStyle w:val="Encabezado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caps/>
              <w:sz w:val="18"/>
            </w:rPr>
          </w:pPr>
        </w:p>
      </w:tc>
    </w:tr>
    <w:tr w:rsidR="009E528A" w:rsidRPr="005C66AD" w14:paraId="6ED76F1A" w14:textId="77777777" w:rsidTr="00B47ECE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trPr>
      <w:sdt>
        <w:sdtPr>
          <w:rPr>
            <w:b w:val="0"/>
            <w:bCs w:val="0"/>
            <w:color w:val="808080" w:themeColor="background1" w:themeShade="80"/>
            <w:kern w:val="0"/>
            <w:sz w:val="18"/>
            <w:szCs w:val="18"/>
            <w14:ligatures w14:val="none"/>
          </w:rPr>
          <w:alias w:val="Autor"/>
          <w:tag w:val=""/>
          <w:id w:val="1534151868"/>
          <w:placeholder>
            <w:docPart w:val="07B673C11C4646A18BCF2C892D5D4DD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tcW w:w="9781" w:type="dxa"/>
            </w:tcPr>
            <w:p w14:paraId="251DF302" w14:textId="459A9234" w:rsidR="009E528A" w:rsidRPr="005C66AD" w:rsidRDefault="009E528A" w:rsidP="009E528A">
              <w:pPr>
                <w:pStyle w:val="Piedepgina"/>
                <w:rPr>
                  <w:b w:val="0"/>
                  <w:bCs w:val="0"/>
                  <w:caps/>
                  <w:color w:val="808080" w:themeColor="background1" w:themeShade="80"/>
                  <w:sz w:val="18"/>
                  <w:szCs w:val="18"/>
                </w:rPr>
              </w:pPr>
              <w:r w:rsidRPr="009E528A">
                <w:rPr>
                  <w:b w:val="0"/>
                  <w:bCs w:val="0"/>
                  <w:color w:val="808080" w:themeColor="background1" w:themeShade="80"/>
                  <w:kern w:val="0"/>
                  <w:sz w:val="18"/>
                  <w:szCs w:val="18"/>
                  <w14:ligatures w14:val="none"/>
                </w:rPr>
                <w:t>© 2026 Contac Ingenieros LTDA. Todos los derechos reservados. Documento confidencial. Prohibida su reproducción o distribución sin autorización previa. | Jorge Alessandri 210, la reina, Santiago, Chile | https://www.contac.cl/</w:t>
              </w:r>
            </w:p>
          </w:tc>
        </w:sdtContent>
      </w:sdt>
      <w:tc>
        <w:tcPr>
          <w:tcW w:w="567" w:type="dxa"/>
        </w:tcPr>
        <w:p w14:paraId="090062B5" w14:textId="77777777" w:rsidR="009E528A" w:rsidRPr="005C66AD" w:rsidRDefault="009E528A" w:rsidP="009E528A">
          <w:pPr>
            <w:pStyle w:val="Piedepgina"/>
            <w:jc w:val="right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caps/>
              <w:color w:val="808080" w:themeColor="background1" w:themeShade="80"/>
              <w:sz w:val="18"/>
              <w:szCs w:val="18"/>
            </w:rPr>
          </w:pPr>
          <w:r w:rsidRPr="005C66AD"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5C66AD"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5C66AD"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Pr="005C66AD">
            <w:rPr>
              <w:caps/>
              <w:color w:val="808080" w:themeColor="background1" w:themeShade="80"/>
              <w:sz w:val="18"/>
              <w:szCs w:val="18"/>
              <w:lang w:val="es-ES"/>
            </w:rPr>
            <w:t>2</w:t>
          </w:r>
          <w:r w:rsidRPr="005C66AD"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6D8798A" w14:textId="2B434E30" w:rsidR="009E528A" w:rsidRDefault="009E528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90057" w14:textId="77777777" w:rsidR="00CD50D2" w:rsidRDefault="00CD50D2" w:rsidP="009E528A">
      <w:pPr>
        <w:spacing w:after="0" w:line="240" w:lineRule="auto"/>
      </w:pPr>
      <w:r>
        <w:separator/>
      </w:r>
    </w:p>
  </w:footnote>
  <w:footnote w:type="continuationSeparator" w:id="0">
    <w:p w14:paraId="055D867F" w14:textId="77777777" w:rsidR="00CD50D2" w:rsidRDefault="00CD50D2" w:rsidP="009E52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BB7AE" w14:textId="3690C889" w:rsidR="009E528A" w:rsidRDefault="009E528A" w:rsidP="009E528A">
    <w:pPr>
      <w:pStyle w:val="Encabezado"/>
      <w:jc w:val="right"/>
    </w:pPr>
    <w:r>
      <w:rPr>
        <w:noProof/>
        <w:color w:val="7F7F7F" w:themeColor="text1" w:themeTint="80"/>
        <w:lang w:val="en-US"/>
      </w:rPr>
      <w:drawing>
        <wp:anchor distT="0" distB="0" distL="114300" distR="114300" simplePos="0" relativeHeight="251659264" behindDoc="0" locked="0" layoutInCell="1" allowOverlap="1" wp14:anchorId="55D634A6" wp14:editId="15AEAF01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586596" cy="387738"/>
          <wp:effectExtent l="0" t="0" r="0" b="0"/>
          <wp:wrapNone/>
          <wp:docPr id="715839346" name="Imagen 2" descr="The image depicts a solid, uniform navy blue square.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5839346" name="Imagen 2" descr="The image depicts a solid, uniform navy blue square.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6596" cy="387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  <w:r>
      <w:tab/>
    </w:r>
    <w:r>
      <w:rPr>
        <w:color w:val="7F7F7F" w:themeColor="text1" w:themeTint="80"/>
        <w:lang w:val="en-US"/>
      </w:rPr>
      <w:t>PPSW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7AA5"/>
    <w:multiLevelType w:val="hybridMultilevel"/>
    <w:tmpl w:val="1CAE880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038D9"/>
    <w:multiLevelType w:val="multilevel"/>
    <w:tmpl w:val="23DC0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55D54"/>
    <w:multiLevelType w:val="multilevel"/>
    <w:tmpl w:val="652A5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3D1FB3"/>
    <w:multiLevelType w:val="hybridMultilevel"/>
    <w:tmpl w:val="B816C5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590D2C"/>
    <w:multiLevelType w:val="hybridMultilevel"/>
    <w:tmpl w:val="F398A1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0115A6"/>
    <w:multiLevelType w:val="multilevel"/>
    <w:tmpl w:val="78A25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315C9F"/>
    <w:multiLevelType w:val="multilevel"/>
    <w:tmpl w:val="1A32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E60C47"/>
    <w:multiLevelType w:val="hybridMultilevel"/>
    <w:tmpl w:val="C5EEF562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0A2B38"/>
    <w:multiLevelType w:val="multilevel"/>
    <w:tmpl w:val="91BE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9F695B"/>
    <w:multiLevelType w:val="hybridMultilevel"/>
    <w:tmpl w:val="3F44753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0F4F4E"/>
    <w:multiLevelType w:val="hybridMultilevel"/>
    <w:tmpl w:val="6DD4FB1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960FE1"/>
    <w:multiLevelType w:val="multilevel"/>
    <w:tmpl w:val="C0785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DF5E5B"/>
    <w:multiLevelType w:val="hybridMultilevel"/>
    <w:tmpl w:val="2142531C"/>
    <w:lvl w:ilvl="0" w:tplc="280A0011">
      <w:start w:val="1"/>
      <w:numFmt w:val="decimal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4D46D7"/>
    <w:multiLevelType w:val="hybridMultilevel"/>
    <w:tmpl w:val="C958BE18"/>
    <w:lvl w:ilvl="0" w:tplc="280A0011">
      <w:start w:val="1"/>
      <w:numFmt w:val="decimal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1D3D66"/>
    <w:multiLevelType w:val="hybridMultilevel"/>
    <w:tmpl w:val="8084EFDC"/>
    <w:lvl w:ilvl="0" w:tplc="280A0011">
      <w:start w:val="1"/>
      <w:numFmt w:val="decimal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0D4DD0"/>
    <w:multiLevelType w:val="hybridMultilevel"/>
    <w:tmpl w:val="F4749AD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2747D1"/>
    <w:multiLevelType w:val="multilevel"/>
    <w:tmpl w:val="93D600C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721C6560"/>
    <w:multiLevelType w:val="hybridMultilevel"/>
    <w:tmpl w:val="B05685D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6500053">
    <w:abstractNumId w:val="2"/>
  </w:num>
  <w:num w:numId="2" w16cid:durableId="1528252776">
    <w:abstractNumId w:val="16"/>
  </w:num>
  <w:num w:numId="3" w16cid:durableId="1165130570">
    <w:abstractNumId w:val="3"/>
  </w:num>
  <w:num w:numId="4" w16cid:durableId="520700991">
    <w:abstractNumId w:val="7"/>
  </w:num>
  <w:num w:numId="5" w16cid:durableId="252401758">
    <w:abstractNumId w:val="10"/>
  </w:num>
  <w:num w:numId="6" w16cid:durableId="360321463">
    <w:abstractNumId w:val="9"/>
  </w:num>
  <w:num w:numId="7" w16cid:durableId="1172793562">
    <w:abstractNumId w:val="13"/>
  </w:num>
  <w:num w:numId="8" w16cid:durableId="768308870">
    <w:abstractNumId w:val="14"/>
  </w:num>
  <w:num w:numId="9" w16cid:durableId="1204974634">
    <w:abstractNumId w:val="12"/>
  </w:num>
  <w:num w:numId="10" w16cid:durableId="289409317">
    <w:abstractNumId w:val="17"/>
  </w:num>
  <w:num w:numId="11" w16cid:durableId="44448787">
    <w:abstractNumId w:val="15"/>
  </w:num>
  <w:num w:numId="12" w16cid:durableId="401679864">
    <w:abstractNumId w:val="11"/>
  </w:num>
  <w:num w:numId="13" w16cid:durableId="1455557646">
    <w:abstractNumId w:val="1"/>
  </w:num>
  <w:num w:numId="14" w16cid:durableId="2096852458">
    <w:abstractNumId w:val="5"/>
  </w:num>
  <w:num w:numId="15" w16cid:durableId="1995179873">
    <w:abstractNumId w:val="8"/>
  </w:num>
  <w:num w:numId="16" w16cid:durableId="951087891">
    <w:abstractNumId w:val="6"/>
  </w:num>
  <w:num w:numId="17" w16cid:durableId="1499344342">
    <w:abstractNumId w:val="4"/>
  </w:num>
  <w:num w:numId="18" w16cid:durableId="1871843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A8A"/>
    <w:rsid w:val="00043A9A"/>
    <w:rsid w:val="00091425"/>
    <w:rsid w:val="00123F3C"/>
    <w:rsid w:val="00161F15"/>
    <w:rsid w:val="002169AA"/>
    <w:rsid w:val="002B5BD3"/>
    <w:rsid w:val="00300CD1"/>
    <w:rsid w:val="003D4994"/>
    <w:rsid w:val="005353AA"/>
    <w:rsid w:val="006F1144"/>
    <w:rsid w:val="00713A8A"/>
    <w:rsid w:val="008A7861"/>
    <w:rsid w:val="009E528A"/>
    <w:rsid w:val="00A96D5A"/>
    <w:rsid w:val="00AF5AA0"/>
    <w:rsid w:val="00B201E0"/>
    <w:rsid w:val="00B958B9"/>
    <w:rsid w:val="00CC0573"/>
    <w:rsid w:val="00CD50D2"/>
    <w:rsid w:val="00CF0FE6"/>
    <w:rsid w:val="00E731C4"/>
    <w:rsid w:val="00EF572A"/>
    <w:rsid w:val="00F3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F3E5F3"/>
  <w15:chartTrackingRefBased/>
  <w15:docId w15:val="{7007EC3A-2513-4A16-BE88-70CF04D14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F15"/>
  </w:style>
  <w:style w:type="paragraph" w:styleId="Ttulo1">
    <w:name w:val="heading 1"/>
    <w:basedOn w:val="Normal"/>
    <w:next w:val="Normal"/>
    <w:link w:val="Ttulo1Car"/>
    <w:uiPriority w:val="9"/>
    <w:qFormat/>
    <w:rsid w:val="00713A8A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F572A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13A8A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3A8A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3A8A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3A8A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3A8A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3A8A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3A8A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3A8A"/>
    <w:rPr>
      <w:rFonts w:asciiTheme="majorHAnsi" w:eastAsiaTheme="majorEastAsia" w:hAnsiTheme="majorHAnsi" w:cstheme="majorBidi"/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EF572A"/>
    <w:rPr>
      <w:rFonts w:asciiTheme="majorHAnsi" w:eastAsiaTheme="majorEastAsia" w:hAnsiTheme="majorHAnsi" w:cstheme="majorBidi"/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713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3A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3A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3A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3A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3A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3A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3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3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3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3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3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3A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3A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3A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3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3A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3A8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13A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713A8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13A8A"/>
    <w:rPr>
      <w:rFonts w:ascii="Courier New" w:eastAsia="Times New Roman" w:hAnsi="Courier New" w:cs="Courier New"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EF572A"/>
    <w:pPr>
      <w:numPr>
        <w:numId w:val="0"/>
      </w:numPr>
      <w:spacing w:before="240" w:after="0" w:line="259" w:lineRule="auto"/>
      <w:outlineLvl w:val="9"/>
    </w:pPr>
    <w:rPr>
      <w:b w:val="0"/>
      <w:bCs w:val="0"/>
      <w:color w:val="0F4761" w:themeColor="accent1" w:themeShade="BF"/>
      <w:kern w:val="0"/>
      <w:sz w:val="32"/>
      <w:szCs w:val="32"/>
      <w:lang w:eastAsia="es-PE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F572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F572A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B958B9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9E52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528A"/>
  </w:style>
  <w:style w:type="paragraph" w:styleId="Piedepgina">
    <w:name w:val="footer"/>
    <w:basedOn w:val="Normal"/>
    <w:link w:val="PiedepginaCar"/>
    <w:uiPriority w:val="99"/>
    <w:unhideWhenUsed/>
    <w:rsid w:val="009E52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528A"/>
  </w:style>
  <w:style w:type="table" w:styleId="Tablanormal4">
    <w:name w:val="Plain Table 4"/>
    <w:basedOn w:val="Tablanormal"/>
    <w:uiPriority w:val="44"/>
    <w:rsid w:val="009E528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7B673C11C4646A18BCF2C892D5D4D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1F6BFB-7412-4396-BAE3-17DFC59A59FA}"/>
      </w:docPartPr>
      <w:docPartBody>
        <w:p w:rsidR="00000000" w:rsidRDefault="00BF1899" w:rsidP="00BF1899">
          <w:pPr>
            <w:pStyle w:val="07B673C11C4646A18BCF2C892D5D4DDE"/>
          </w:pPr>
          <w:r>
            <w:rPr>
              <w:rStyle w:val="Textodemarcadordeposicin"/>
              <w:lang w:val="es-ES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899"/>
    <w:rsid w:val="003D4994"/>
    <w:rsid w:val="004C75BE"/>
    <w:rsid w:val="00BF1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BF1899"/>
    <w:rPr>
      <w:color w:val="808080"/>
    </w:rPr>
  </w:style>
  <w:style w:type="paragraph" w:customStyle="1" w:styleId="9655A7F9D0EF4E6F86B70E1F789F69EF">
    <w:name w:val="9655A7F9D0EF4E6F86B70E1F789F69EF"/>
    <w:rsid w:val="00BF1899"/>
  </w:style>
  <w:style w:type="paragraph" w:customStyle="1" w:styleId="07B673C11C4646A18BCF2C892D5D4DDE">
    <w:name w:val="07B673C11C4646A18BCF2C892D5D4DDE"/>
    <w:rsid w:val="00BF18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73A53D-A9BA-444F-B457-69EA390FF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10</Pages>
  <Words>1203</Words>
  <Characters>6619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 2026 Contac Ingenieros LTDA. Todos los derechos reservados. Documento confidencial. Prohibida su reproducción o distribución sin autorización previa. | Jorge Alessandri 210, la reina, Santiago, Chile | https://www.contac.cl/</dc:creator>
  <cp:keywords/>
  <dc:description/>
  <cp:lastModifiedBy>Ivan Sanchez</cp:lastModifiedBy>
  <cp:revision>6</cp:revision>
  <cp:lastPrinted>2026-04-19T22:48:00Z</cp:lastPrinted>
  <dcterms:created xsi:type="dcterms:W3CDTF">2026-04-18T22:14:00Z</dcterms:created>
  <dcterms:modified xsi:type="dcterms:W3CDTF">2026-04-19T22:52:00Z</dcterms:modified>
</cp:coreProperties>
</file>