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xmlns:wp14="http://schemas.microsoft.com/office/word/2010/wordml" w:rsidR="002F26C2" w:rsidP="1EE986A6" w:rsidRDefault="002F26C2" w14:paraId="2C6A079B" wp14:textId="6E37A55E">
      <w:pPr>
        <w:pStyle w:val="Heading2"/>
        <w:spacing w:before="0" w:beforeAutospacing="off" w:after="299" w:afterAutospacing="off"/>
      </w:pPr>
      <w:r w:rsidRPr="1EE986A6" w:rsidR="4908B8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1. Datos de Precipitación para el Mapa Interactivo</w:t>
      </w:r>
    </w:p>
    <w:p xmlns:wp14="http://schemas.microsoft.com/office/word/2010/wordml" w:rsidR="002F26C2" w:rsidP="1EE986A6" w:rsidRDefault="002F26C2" w14:paraId="6B4BA263" wp14:textId="328EF697">
      <w:pPr>
        <w:spacing w:before="0" w:beforeAutospacing="off" w:after="240" w:afterAutospacing="off"/>
      </w:pPr>
      <w:r w:rsidRPr="1EE986A6" w:rsidR="4908B8EC">
        <w:rPr>
          <w:rFonts w:ascii="Aptos" w:hAnsi="Aptos" w:eastAsia="Aptos" w:cs="Aptos"/>
          <w:noProof w:val="0"/>
          <w:sz w:val="24"/>
          <w:szCs w:val="24"/>
          <w:lang w:val="es-MX"/>
        </w:rPr>
        <w:t>A continuación, se presentan los datos de precipitación media anual para el municipio de Zinacantepec y 3 municipios colindantes. Estos datos son la base para el mapa interactivo y la calculadora de captación pluvial.</w:t>
      </w:r>
    </w:p>
    <w:p xmlns:wp14="http://schemas.microsoft.com/office/word/2010/wordml" w:rsidR="002F26C2" w:rsidP="1EE986A6" w:rsidRDefault="002F26C2" w14:paraId="5C42D838" wp14:textId="22DAAE30">
      <w:pPr>
        <w:spacing w:before="0" w:beforeAutospacing="off" w:after="240" w:afterAutospacing="off"/>
      </w:pPr>
      <w:r w:rsidRPr="1EE986A6" w:rsidR="4908B8EC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s-MX"/>
        </w:rPr>
        <w:t>Nota: La precipitación en esta región varía significativamente debido a las diferencias de altitud, especialmente por la influencia del Nevado de Toluca.</w:t>
      </w:r>
    </w:p>
    <w:p xmlns:wp14="http://schemas.microsoft.com/office/word/2010/wordml" w:rsidR="002F26C2" w:rsidP="1EE986A6" w:rsidRDefault="002F26C2" w14:paraId="33D75B48" wp14:textId="58566F7D">
      <w:pPr>
        <w:pStyle w:val="Heading3"/>
        <w:spacing w:before="0" w:beforeAutospacing="off" w:after="281" w:afterAutospacing="off"/>
      </w:pPr>
      <w:r w:rsidRPr="1EE986A6" w:rsidR="4908B8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Zonas de Interés (Municipios)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37"/>
        <w:gridCol w:w="1195"/>
        <w:gridCol w:w="6358"/>
      </w:tblGrid>
      <w:tr w:rsidR="1EE986A6" w:rsidTr="1EE986A6" w14:paraId="7BE99FB7">
        <w:trPr>
          <w:trHeight w:val="300"/>
        </w:trPr>
        <w:tc>
          <w:tcPr>
            <w:tcW w:w="9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54E8BA2A" w14:textId="7996FBB4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Municipio</w:t>
            </w:r>
          </w:p>
        </w:tc>
        <w:tc>
          <w:tcPr>
            <w:tcW w:w="11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3EAB1BBD" w14:textId="50B7DA51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Precipitación Media Anual (mm)</w:t>
            </w:r>
          </w:p>
        </w:tc>
        <w:tc>
          <w:tcPr>
            <w:tcW w:w="63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0684CCE8" w14:textId="22A95CCC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Fuente de Datos / Observaciones</w:t>
            </w:r>
          </w:p>
        </w:tc>
      </w:tr>
      <w:tr w:rsidR="1EE986A6" w:rsidTr="1EE986A6" w14:paraId="43A3E1C0">
        <w:trPr>
          <w:trHeight w:val="300"/>
        </w:trPr>
        <w:tc>
          <w:tcPr>
            <w:tcW w:w="9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5ED54C31" w14:textId="51129BA2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1. Zinacantepec</w:t>
            </w:r>
          </w:p>
        </w:tc>
        <w:tc>
          <w:tcPr>
            <w:tcW w:w="11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23DC30D7" w14:textId="7548300D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700 - 2,000 mm</w:t>
            </w:r>
          </w:p>
        </w:tc>
        <w:tc>
          <w:tcPr>
            <w:tcW w:w="63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2911C93D" w14:textId="2EB49FF6">
            <w:pPr>
              <w:spacing w:before="0" w:beforeAutospacing="off" w:after="0" w:afterAutospacing="off"/>
            </w:pPr>
            <w:r w:rsidR="1EE986A6">
              <w:rPr/>
              <w:t xml:space="preserve">Fuente: INEGI. Este rango es muy amplio debido a que el municipio incluye zonas de alta montaña (Nevado de Toluca) que reciben mucha más lluvia que las zonas pobladas. Para la calculadora, se podría usar un promedio de </w:t>
            </w:r>
            <w:r w:rsidRPr="1EE986A6" w:rsidR="1EE986A6">
              <w:rPr>
                <w:b w:val="1"/>
                <w:bCs w:val="1"/>
              </w:rPr>
              <w:t>~900 mm</w:t>
            </w:r>
            <w:r w:rsidR="1EE986A6">
              <w:rPr/>
              <w:t>.</w:t>
            </w:r>
          </w:p>
        </w:tc>
      </w:tr>
      <w:tr w:rsidR="1EE986A6" w:rsidTr="1EE986A6" w14:paraId="1DDACB4B">
        <w:trPr>
          <w:trHeight w:val="300"/>
        </w:trPr>
        <w:tc>
          <w:tcPr>
            <w:tcW w:w="9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1FA5543B" w14:textId="2FBFA280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2. Toluca</w:t>
            </w:r>
          </w:p>
        </w:tc>
        <w:tc>
          <w:tcPr>
            <w:tcW w:w="11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6AB7693D" w14:textId="6E99C937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~785.5 mm</w:t>
            </w:r>
          </w:p>
        </w:tc>
        <w:tc>
          <w:tcPr>
            <w:tcW w:w="63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644B8568" w14:textId="0957A9CB">
            <w:pPr>
              <w:spacing w:before="0" w:beforeAutospacing="off" w:after="0" w:afterAutospacing="off"/>
            </w:pPr>
            <w:r w:rsidR="1EE986A6">
              <w:rPr/>
              <w:t>Fuente: INEGI (Datos de la estación 15-092). Es el municipio vecino más directo y comparte condiciones climáticas similares en las zonas urbanas.</w:t>
            </w:r>
          </w:p>
        </w:tc>
      </w:tr>
      <w:tr w:rsidR="1EE986A6" w:rsidTr="1EE986A6" w14:paraId="4E6E7920">
        <w:trPr>
          <w:trHeight w:val="300"/>
        </w:trPr>
        <w:tc>
          <w:tcPr>
            <w:tcW w:w="9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64C4C091" w14:textId="699C3697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3. Almoloya de Juárez</w:t>
            </w:r>
          </w:p>
        </w:tc>
        <w:tc>
          <w:tcPr>
            <w:tcW w:w="11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5471B790" w14:textId="57AE3D0D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700 - 1,100 mm</w:t>
            </w:r>
          </w:p>
        </w:tc>
        <w:tc>
          <w:tcPr>
            <w:tcW w:w="63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7DA5DE65" w14:textId="59542C53">
            <w:pPr>
              <w:spacing w:before="0" w:beforeAutospacing="off" w:after="0" w:afterAutospacing="off"/>
            </w:pPr>
            <w:r w:rsidR="1EE986A6">
              <w:rPr/>
              <w:t>Fuente: INEGI. Al igual que Zinacantepec, presenta un rango variable, aunque menos extremo.</w:t>
            </w:r>
          </w:p>
        </w:tc>
      </w:tr>
      <w:tr w:rsidR="1EE986A6" w:rsidTr="1EE986A6" w14:paraId="0747C9AA">
        <w:trPr>
          <w:trHeight w:val="300"/>
        </w:trPr>
        <w:tc>
          <w:tcPr>
            <w:tcW w:w="9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7BCAC971" w14:textId="0711DD5E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4. Metepec</w:t>
            </w:r>
          </w:p>
        </w:tc>
        <w:tc>
          <w:tcPr>
            <w:tcW w:w="11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7119396A" w14:textId="39F00BDC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~835 mm</w:t>
            </w:r>
          </w:p>
        </w:tc>
        <w:tc>
          <w:tcPr>
            <w:tcW w:w="635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4586A59F" w14:textId="3821113E">
            <w:pPr>
              <w:spacing w:before="0" w:beforeAutospacing="off" w:after="0" w:afterAutospacing="off"/>
            </w:pPr>
            <w:r w:rsidR="1EE986A6">
              <w:rPr/>
              <w:t>Fuente: Promedio de datos climáticos (WeatherSpark). Generalmente, recibe una cantidad de lluvia ligeramente superior a la de Toluca.</w:t>
            </w:r>
          </w:p>
        </w:tc>
      </w:tr>
    </w:tbl>
    <w:p xmlns:wp14="http://schemas.microsoft.com/office/word/2010/wordml" w:rsidR="002F26C2" w:rsidRDefault="002F26C2" w14:paraId="4854CA37" wp14:textId="63674C26"/>
    <w:p xmlns:wp14="http://schemas.microsoft.com/office/word/2010/wordml" w:rsidR="002F26C2" w:rsidP="1EE986A6" w:rsidRDefault="002F26C2" w14:paraId="12F98381" wp14:textId="77DB973E">
      <w:pPr>
        <w:pStyle w:val="Heading2"/>
        <w:bidi w:val="0"/>
        <w:spacing w:before="0" w:beforeAutospacing="off" w:after="299" w:afterAutospacing="off"/>
      </w:pPr>
      <w:r w:rsidRPr="1EE986A6" w:rsidR="4908B8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2. Estructura de Datos para el Mapa (HTML/CSS/JS)</w:t>
      </w:r>
    </w:p>
    <w:p xmlns:wp14="http://schemas.microsoft.com/office/word/2010/wordml" w:rsidR="002F26C2" w:rsidP="1EE986A6" w:rsidRDefault="002F26C2" w14:paraId="10199D0E" wp14:textId="3A4A6EA9">
      <w:pPr>
        <w:bidi w:val="0"/>
        <w:spacing w:before="0" w:beforeAutospacing="off" w:after="240" w:afterAutospacing="off"/>
      </w:pPr>
      <w:r w:rsidRPr="1EE986A6" w:rsidR="4908B8EC">
        <w:rPr>
          <w:rFonts w:ascii="Aptos" w:hAnsi="Aptos" w:eastAsia="Aptos" w:cs="Aptos"/>
          <w:noProof w:val="0"/>
          <w:sz w:val="24"/>
          <w:szCs w:val="24"/>
          <w:lang w:val="es-MX"/>
        </w:rPr>
        <w:t>Para que tu mapa interactivo (usando librerías como Leaflet.js o Google Maps) pueda mostrar esta información, la forma más sencilla es crear un arreglo (array) de objetos en tu archivo JavaScript (</w:t>
      </w:r>
      <w:r w:rsidRPr="1EE986A6" w:rsidR="4908B8EC">
        <w:rPr>
          <w:rFonts w:ascii="Consolas" w:hAnsi="Consolas" w:eastAsia="Consolas" w:cs="Consolas"/>
          <w:noProof w:val="0"/>
          <w:sz w:val="24"/>
          <w:szCs w:val="24"/>
          <w:lang w:val="es-MX"/>
        </w:rPr>
        <w:t>.js</w:t>
      </w:r>
      <w:r w:rsidRPr="1EE986A6" w:rsidR="4908B8EC">
        <w:rPr>
          <w:rFonts w:ascii="Aptos" w:hAnsi="Aptos" w:eastAsia="Aptos" w:cs="Aptos"/>
          <w:noProof w:val="0"/>
          <w:sz w:val="24"/>
          <w:szCs w:val="24"/>
          <w:lang w:val="es-MX"/>
        </w:rPr>
        <w:t>).</w:t>
      </w:r>
    </w:p>
    <w:p xmlns:wp14="http://schemas.microsoft.com/office/word/2010/wordml" w:rsidR="002F26C2" w:rsidP="1EE986A6" w:rsidRDefault="002F26C2" w14:paraId="2AE07AEB" wp14:textId="0E10E003">
      <w:pPr>
        <w:bidi w:val="0"/>
        <w:spacing w:before="0" w:beforeAutospacing="off" w:after="240" w:afterAutospacing="off"/>
      </w:pPr>
      <w:r w:rsidRPr="1EE986A6" w:rsidR="4908B8EC">
        <w:rPr>
          <w:rFonts w:ascii="Aptos" w:hAnsi="Aptos" w:eastAsia="Aptos" w:cs="Aptos"/>
          <w:noProof w:val="0"/>
          <w:sz w:val="24"/>
          <w:szCs w:val="24"/>
          <w:lang w:val="es-MX"/>
        </w:rPr>
        <w:t>Cada objeto en el arreglo representará un "marcador" o una "zona" en tu mapa.</w:t>
      </w:r>
    </w:p>
    <w:p xmlns:wp14="http://schemas.microsoft.com/office/word/2010/wordml" w:rsidR="002F26C2" w:rsidRDefault="002F26C2" w14:paraId="672A6659" wp14:textId="2A7A3FD4"/>
    <w:p w:rsidR="4908B8EC" w:rsidP="1EE986A6" w:rsidRDefault="4908B8EC" w14:paraId="1D16174D" w14:textId="71EE22C1">
      <w:pPr>
        <w:pStyle w:val="Heading2"/>
        <w:spacing w:before="0" w:beforeAutospacing="off" w:after="299" w:afterAutospacing="off"/>
      </w:pPr>
      <w:r w:rsidRPr="1EE986A6" w:rsidR="4908B8E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MX"/>
        </w:rPr>
        <w:t>3. Leyendas e Iconos (Simbología del Mapa)</w:t>
      </w:r>
    </w:p>
    <w:p w:rsidR="4908B8EC" w:rsidP="1EE986A6" w:rsidRDefault="4908B8EC" w14:paraId="2B97F350" w14:textId="32D2B8FD">
      <w:pPr>
        <w:spacing w:before="0" w:beforeAutospacing="off" w:after="240" w:afterAutospacing="off"/>
      </w:pPr>
      <w:r w:rsidRPr="1EE986A6" w:rsidR="4908B8EC">
        <w:rPr>
          <w:rFonts w:ascii="Aptos" w:hAnsi="Aptos" w:eastAsia="Aptos" w:cs="Aptos"/>
          <w:noProof w:val="0"/>
          <w:sz w:val="24"/>
          <w:szCs w:val="24"/>
          <w:lang w:val="es-MX"/>
        </w:rPr>
        <w:t>La leyenda es crucial para que los usuarios entiendan qué significa cada color o ícono en el mapa. Basado en los datos encontrados (que van desde ~785 mm hasta más de 900 mm), propongo la siguiente leyenda de 3 niveles:</w:t>
      </w:r>
    </w:p>
    <w:p w:rsidR="4908B8EC" w:rsidP="1EE986A6" w:rsidRDefault="4908B8EC" w14:paraId="06780A3F" w14:textId="5C7B3B82">
      <w:pPr>
        <w:pStyle w:val="Heading3"/>
        <w:spacing w:before="0" w:beforeAutospacing="off" w:after="281" w:afterAutospacing="off"/>
      </w:pPr>
      <w:r w:rsidRPr="1EE986A6" w:rsidR="4908B8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Propuesta de Leyenda</w:t>
      </w: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23"/>
        <w:gridCol w:w="1322"/>
        <w:gridCol w:w="1224"/>
        <w:gridCol w:w="1499"/>
        <w:gridCol w:w="3521"/>
      </w:tblGrid>
      <w:tr w:rsidR="1EE986A6" w:rsidTr="1EE986A6" w14:paraId="76BBC4F3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0DB6B7F0" w14:textId="2667AB70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Nivel de Captación</w:t>
            </w:r>
          </w:p>
        </w:tc>
        <w:tc>
          <w:tcPr>
            <w:tcW w:w="13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7AF0CBE7" w14:textId="007C42A7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Rango de Precipitación (mm)</w:t>
            </w:r>
          </w:p>
        </w:tc>
        <w:tc>
          <w:tcPr>
            <w:tcW w:w="122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4635506A" w14:textId="2E32575A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Color Sugerido (Hex)</w:t>
            </w:r>
          </w:p>
        </w:tc>
        <w:tc>
          <w:tcPr>
            <w:tcW w:w="14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57A17763" w14:textId="1693D610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Icono (Emoji o FontAwesome)</w:t>
            </w:r>
          </w:p>
        </w:tc>
        <w:tc>
          <w:tcPr>
            <w:tcW w:w="352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4407C3CE" w14:textId="4D1A2B5E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Descripción</w:t>
            </w:r>
          </w:p>
        </w:tc>
      </w:tr>
      <w:tr w:rsidR="1EE986A6" w:rsidTr="1EE986A6" w14:paraId="6AD30580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7A19FA1D" w14:textId="572F9F4C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Potencial Moderado</w:t>
            </w:r>
          </w:p>
        </w:tc>
        <w:tc>
          <w:tcPr>
            <w:tcW w:w="13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78931E07" w14:textId="53AFEA78">
            <w:pPr>
              <w:spacing w:before="0" w:beforeAutospacing="off" w:after="0" w:afterAutospacing="off"/>
            </w:pPr>
            <w:r w:rsidR="1EE986A6">
              <w:rPr/>
              <w:t>750 - 850 mm</w:t>
            </w:r>
          </w:p>
        </w:tc>
        <w:tc>
          <w:tcPr>
            <w:tcW w:w="122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31082F1D" w14:textId="105FF35A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Amarillo/Naranja</w:t>
            </w:r>
            <w:r w:rsidR="1EE986A6">
              <w:rPr/>
              <w:t xml:space="preserve"> </w:t>
            </w:r>
            <w:r w:rsidRPr="1EE986A6" w:rsidR="1EE986A6">
              <w:rPr>
                <w:rFonts w:ascii="Consolas" w:hAnsi="Consolas" w:eastAsia="Consolas" w:cs="Consolas"/>
              </w:rPr>
              <w:t>#e9c46a</w:t>
            </w:r>
          </w:p>
        </w:tc>
        <w:tc>
          <w:tcPr>
            <w:tcW w:w="14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3D59ED26" w14:textId="2F1586AF">
            <w:pPr>
              <w:spacing w:before="0" w:beforeAutospacing="off" w:after="0" w:afterAutospacing="off"/>
            </w:pPr>
            <w:r w:rsidR="1EE986A6">
              <w:rPr/>
              <w:t>💧 (fa-tint)</w:t>
            </w:r>
          </w:p>
        </w:tc>
        <w:tc>
          <w:tcPr>
            <w:tcW w:w="352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4A5703B7" w14:textId="1B545185">
            <w:pPr>
              <w:spacing w:before="0" w:beforeAutospacing="off" w:after="0" w:afterAutospacing="off"/>
            </w:pPr>
            <w:r w:rsidR="1EE986A6">
              <w:rPr/>
              <w:t>Zonas con buena precipitación, ideales para captación residencial estándar.</w:t>
            </w:r>
          </w:p>
        </w:tc>
      </w:tr>
      <w:tr w:rsidR="1EE986A6" w:rsidTr="1EE986A6" w14:paraId="742E3BD0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443BCA2E" w14:textId="757DD5B1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Potencial Alto</w:t>
            </w:r>
          </w:p>
        </w:tc>
        <w:tc>
          <w:tcPr>
            <w:tcW w:w="13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2AA374C1" w14:textId="3CA15A01">
            <w:pPr>
              <w:spacing w:before="0" w:beforeAutospacing="off" w:after="0" w:afterAutospacing="off"/>
            </w:pPr>
            <w:r w:rsidR="1EE986A6">
              <w:rPr/>
              <w:t>851 - 950 mm</w:t>
            </w:r>
          </w:p>
        </w:tc>
        <w:tc>
          <w:tcPr>
            <w:tcW w:w="122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1EF9C653" w14:textId="06B0FAA9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Verde</w:t>
            </w:r>
            <w:r w:rsidR="1EE986A6">
              <w:rPr/>
              <w:t xml:space="preserve"> </w:t>
            </w:r>
            <w:r w:rsidRPr="1EE986A6" w:rsidR="1EE986A6">
              <w:rPr>
                <w:rFonts w:ascii="Consolas" w:hAnsi="Consolas" w:eastAsia="Consolas" w:cs="Consolas"/>
              </w:rPr>
              <w:t>#2a9d8f</w:t>
            </w:r>
          </w:p>
        </w:tc>
        <w:tc>
          <w:tcPr>
            <w:tcW w:w="14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77D337C1" w14:textId="791C85AB">
            <w:pPr>
              <w:spacing w:before="0" w:beforeAutospacing="off" w:after="0" w:afterAutospacing="off"/>
            </w:pPr>
            <w:r w:rsidR="1EE986A6">
              <w:rPr/>
              <w:t>💧💧 (fa-tint-slash)</w:t>
            </w:r>
          </w:p>
        </w:tc>
        <w:tc>
          <w:tcPr>
            <w:tcW w:w="352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04E4960F" w14:textId="382ADC3A">
            <w:pPr>
              <w:spacing w:before="0" w:beforeAutospacing="off" w:after="0" w:afterAutospacing="off"/>
            </w:pPr>
            <w:r w:rsidR="1EE986A6">
              <w:rPr/>
              <w:t>Zonas con alta precipitación. Excelente potencial para sistemas de captación más grandes.</w:t>
            </w:r>
          </w:p>
        </w:tc>
      </w:tr>
      <w:tr w:rsidR="1EE986A6" w:rsidTr="1EE986A6" w14:paraId="5DDD4186">
        <w:trPr>
          <w:trHeight w:val="300"/>
        </w:trPr>
        <w:tc>
          <w:tcPr>
            <w:tcW w:w="92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5E1BE514" w14:textId="7CF107A1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Potencial Muy Alto</w:t>
            </w:r>
          </w:p>
        </w:tc>
        <w:tc>
          <w:tcPr>
            <w:tcW w:w="132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02F4675D" w14:textId="3C74D96B">
            <w:pPr>
              <w:spacing w:before="0" w:beforeAutospacing="off" w:after="0" w:afterAutospacing="off"/>
            </w:pPr>
            <w:r w:rsidR="1EE986A6">
              <w:rPr/>
              <w:t>+951 mm</w:t>
            </w:r>
          </w:p>
        </w:tc>
        <w:tc>
          <w:tcPr>
            <w:tcW w:w="122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1C587060" w14:textId="2263E754">
            <w:pPr>
              <w:spacing w:before="0" w:beforeAutospacing="off" w:after="0" w:afterAutospacing="off"/>
            </w:pPr>
            <w:r w:rsidRPr="1EE986A6" w:rsidR="1EE986A6">
              <w:rPr>
                <w:b w:val="1"/>
                <w:bCs w:val="1"/>
              </w:rPr>
              <w:t>Azul</w:t>
            </w:r>
            <w:r w:rsidR="1EE986A6">
              <w:rPr/>
              <w:t xml:space="preserve"> </w:t>
            </w:r>
            <w:r w:rsidRPr="1EE986A6" w:rsidR="1EE986A6">
              <w:rPr>
                <w:rFonts w:ascii="Consolas" w:hAnsi="Consolas" w:eastAsia="Consolas" w:cs="Consolas"/>
              </w:rPr>
              <w:t>#264653</w:t>
            </w:r>
          </w:p>
        </w:tc>
        <w:tc>
          <w:tcPr>
            <w:tcW w:w="149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7EFB2639" w14:textId="0EF0A306">
            <w:pPr>
              <w:spacing w:before="0" w:beforeAutospacing="off" w:after="0" w:afterAutospacing="off"/>
            </w:pPr>
            <w:r w:rsidR="1EE986A6">
              <w:rPr/>
              <w:t>💧💧💧 (fa-cloud-showers-heavy)</w:t>
            </w:r>
          </w:p>
        </w:tc>
        <w:tc>
          <w:tcPr>
            <w:tcW w:w="352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1EE986A6" w:rsidP="1EE986A6" w:rsidRDefault="1EE986A6" w14:paraId="478FD2C5" w14:textId="308D3081">
            <w:pPr>
              <w:spacing w:before="0" w:beforeAutospacing="off" w:after="0" w:afterAutospacing="off"/>
            </w:pPr>
            <w:r w:rsidR="1EE986A6">
              <w:rPr/>
              <w:t>Zonas (generalmente más altas) con la mayor captación.</w:t>
            </w:r>
          </w:p>
        </w:tc>
      </w:tr>
    </w:tbl>
    <w:p w:rsidR="2F0BF9E2" w:rsidP="1EE986A6" w:rsidRDefault="2F0BF9E2" w14:paraId="66A2D5FE" w14:textId="306649F7">
      <w:pPr>
        <w:pStyle w:val="Heading3"/>
        <w:bidi w:val="0"/>
        <w:spacing w:before="0" w:beforeAutospacing="off" w:after="281" w:afterAutospacing="off"/>
      </w:pPr>
      <w:r w:rsidRPr="1EE986A6" w:rsidR="2F0BF9E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MX"/>
        </w:rPr>
        <w:t>Aplicación en el Mapa:</w:t>
      </w:r>
    </w:p>
    <w:p w:rsidR="2F0BF9E2" w:rsidP="1EE986A6" w:rsidRDefault="2F0BF9E2" w14:paraId="63368D4F" w14:textId="07959EF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1EE986A6" w:rsidR="2F0BF9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Zonas (Polígonos):</w:t>
      </w:r>
      <w:r w:rsidRPr="1EE986A6" w:rsidR="2F0BF9E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Si tu mapa muestra el área completa del municipio (polígono), deberás colorear toda el área según el color de la leyenda.</w:t>
      </w:r>
    </w:p>
    <w:p w:rsidR="2F0BF9E2" w:rsidP="1EE986A6" w:rsidRDefault="2F0BF9E2" w14:paraId="3A33273D" w14:textId="60E7BEF8">
      <w:pPr>
        <w:pStyle w:val="ListParagraph"/>
        <w:numPr>
          <w:ilvl w:val="0"/>
          <w:numId w:val="1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MX"/>
        </w:rPr>
      </w:pPr>
      <w:r w:rsidRPr="1EE986A6" w:rsidR="2F0BF9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MX"/>
        </w:rPr>
        <w:t>Marcadores (Puntos):</w:t>
      </w:r>
      <w:r w:rsidRPr="1EE986A6" w:rsidR="2F0BF9E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Si usas marcadores (pines), el color del pin debe corresponder al de la leyenda. Al hacer clic, el </w:t>
      </w:r>
      <w:r w:rsidRPr="1EE986A6" w:rsidR="2F0BF9E2">
        <w:rPr>
          <w:rFonts w:ascii="Consolas" w:hAnsi="Consolas" w:eastAsia="Consolas" w:cs="Consolas"/>
          <w:noProof w:val="0"/>
          <w:sz w:val="24"/>
          <w:szCs w:val="24"/>
          <w:lang w:val="es-MX"/>
        </w:rPr>
        <w:t>popup</w:t>
      </w:r>
      <w:r w:rsidRPr="1EE986A6" w:rsidR="2F0BF9E2">
        <w:rPr>
          <w:rFonts w:ascii="Aptos" w:hAnsi="Aptos" w:eastAsia="Aptos" w:cs="Aptos"/>
          <w:noProof w:val="0"/>
          <w:sz w:val="24"/>
          <w:szCs w:val="24"/>
          <w:lang w:val="es-MX"/>
        </w:rPr>
        <w:t xml:space="preserve"> debería mostrar el ícono y la precipitación exacta (ej: "Potencial Alto: 900 mm 💧💧").</w:t>
      </w:r>
    </w:p>
    <w:p w:rsidR="1EE986A6" w:rsidRDefault="1EE986A6" w14:paraId="7EEFAF40" w14:textId="1D6A0309"/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f615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EE986A6"/>
    <w:rsid w:val="2F0BF9E2"/>
    <w:rsid w:val="4908B8EC"/>
    <w:rsid w:val="60D57FDB"/>
    <w:rsid w:val="6885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57FDB"/>
  <w15:chartTrackingRefBased/>
  <w15:docId w15:val="{FF584BD7-C8EC-4251-81C3-9423E3F3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w:type="paragraph" w:styleId="Heading2">
    <w:uiPriority w:val="9"/>
    <w:name w:val="heading 2"/>
    <w:basedOn w:val="Normal"/>
    <w:next w:val="Normal"/>
    <w:unhideWhenUsed/>
    <w:qFormat/>
    <w:rsid w:val="1EE986A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EE986A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EE986A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08a5363155ed4915" /></Relationships>
</file>

<file path=word/theme/theme1.xml><?xml version="1.0" encoding="utf-8"?>
<a:theme xmlns:thm15="http://schemas.microsoft.com/office/thememl/2012/main"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Lain Perez</dc:creator>
  <keywords/>
  <dc:description/>
  <lastModifiedBy>Lain Perez</lastModifiedBy>
  <revision>2</revision>
  <dcterms:created xsi:type="dcterms:W3CDTF">2025-10-24T00:33:41.9033244Z</dcterms:created>
  <dcterms:modified xsi:type="dcterms:W3CDTF">2025-10-24T00:35:03.0944393Z</dcterms:modified>
</coreProperties>
</file>