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FA" w:rsidRPr="001C6718" w:rsidRDefault="00D07EAF" w:rsidP="001C6718">
      <w:pPr>
        <w:pStyle w:val="Titel"/>
        <w:rPr>
          <w:rFonts w:asciiTheme="minorHAnsi" w:hAnsiTheme="minorHAnsi"/>
          <w:b/>
          <w:sz w:val="32"/>
          <w:lang w:val="da-DK"/>
        </w:rPr>
      </w:pPr>
      <w:r w:rsidRPr="001C6718">
        <w:rPr>
          <w:rFonts w:asciiTheme="minorHAnsi" w:hAnsiTheme="minorHAnsi"/>
          <w:b/>
          <w:lang w:val="da-DK"/>
        </w:rPr>
        <w:t>PTE</w:t>
      </w:r>
      <w:r w:rsidR="005E4FFA" w:rsidRPr="00EE10D1">
        <w:rPr>
          <w:rFonts w:asciiTheme="minorHAnsi" w:hAnsiTheme="minorHAnsi"/>
          <w:b/>
          <w:lang w:val="da-DK"/>
        </w:rPr>
        <w:t>-0</w:t>
      </w:r>
      <w:r w:rsidRPr="00EE10D1">
        <w:rPr>
          <w:rFonts w:asciiTheme="minorHAnsi" w:hAnsiTheme="minorHAnsi"/>
          <w:b/>
          <w:lang w:val="da-DK"/>
        </w:rPr>
        <w:t>3</w:t>
      </w:r>
      <w:r w:rsidR="005E4FFA" w:rsidRPr="001C6718">
        <w:rPr>
          <w:rFonts w:asciiTheme="minorHAnsi" w:hAnsiTheme="minorHAnsi"/>
          <w:b/>
          <w:sz w:val="32"/>
          <w:lang w:val="da-DK"/>
        </w:rPr>
        <w:t xml:space="preserve">: </w:t>
      </w:r>
      <w:r w:rsidRPr="001C6718">
        <w:rPr>
          <w:rFonts w:asciiTheme="minorHAnsi" w:hAnsiTheme="minorHAnsi"/>
          <w:b/>
          <w:lang w:val="da-DK"/>
        </w:rPr>
        <w:t>MB</w:t>
      </w:r>
      <w:r w:rsidR="00447EEA">
        <w:rPr>
          <w:rFonts w:asciiTheme="minorHAnsi" w:hAnsiTheme="minorHAnsi"/>
          <w:b/>
          <w:lang w:val="da-DK"/>
        </w:rPr>
        <w:t>(Bøjningsmoment)</w:t>
      </w:r>
      <w:bookmarkStart w:id="0" w:name="_GoBack"/>
      <w:bookmarkEnd w:id="0"/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5E4FFA">
        <w:rPr>
          <w:rFonts w:asciiTheme="minorHAnsi" w:hAnsiTheme="minorHAnsi"/>
          <w:b/>
          <w:color w:val="auto"/>
          <w:sz w:val="28"/>
          <w:lang w:val="da-DK"/>
        </w:rPr>
        <w:t>Afgrænsning (Scope)</w:t>
      </w:r>
    </w:p>
    <w:p w:rsidR="00BE357B" w:rsidRPr="00D07EAF" w:rsidRDefault="008729A5" w:rsidP="00BE357B">
      <w:pPr>
        <w:rPr>
          <w:lang w:val="da-DK"/>
        </w:rPr>
      </w:pPr>
      <w:r w:rsidRPr="00D07EAF">
        <w:rPr>
          <w:lang w:val="da-DK"/>
        </w:rPr>
        <w:t>System under udvikling</w:t>
      </w:r>
    </w:p>
    <w:p w:rsidR="005E4FFA" w:rsidRPr="00EE10D1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EE10D1">
        <w:rPr>
          <w:rFonts w:asciiTheme="minorHAnsi" w:hAnsiTheme="minorHAnsi"/>
          <w:b/>
          <w:color w:val="auto"/>
          <w:sz w:val="28"/>
          <w:lang w:val="da-DK"/>
        </w:rPr>
        <w:t>Niveau (Level)</w:t>
      </w:r>
    </w:p>
    <w:p w:rsidR="008729A5" w:rsidRPr="00EE10D1" w:rsidRDefault="008729A5" w:rsidP="008729A5">
      <w:pPr>
        <w:rPr>
          <w:lang w:val="da-DK"/>
        </w:rPr>
      </w:pPr>
      <w:r w:rsidRPr="00EE10D1">
        <w:rPr>
          <w:lang w:val="da-DK"/>
        </w:rPr>
        <w:t>Brugermål</w:t>
      </w:r>
    </w:p>
    <w:p w:rsidR="005E4FFA" w:rsidRPr="00EE10D1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EE10D1">
        <w:rPr>
          <w:rFonts w:asciiTheme="minorHAnsi" w:hAnsiTheme="minorHAnsi"/>
          <w:b/>
          <w:color w:val="auto"/>
          <w:sz w:val="28"/>
          <w:lang w:val="da-DK"/>
        </w:rPr>
        <w:t>Primær aktør (Primary Actor)</w:t>
      </w:r>
    </w:p>
    <w:p w:rsidR="003429F1" w:rsidRPr="00C548AF" w:rsidRDefault="000C60DA" w:rsidP="003429F1">
      <w:pPr>
        <w:rPr>
          <w:lang w:val="da-DK"/>
        </w:rPr>
      </w:pPr>
      <w:r>
        <w:rPr>
          <w:lang w:val="da-DK"/>
        </w:rPr>
        <w:t xml:space="preserve">PTE </w:t>
      </w:r>
      <w:r w:rsidR="000E0E63">
        <w:rPr>
          <w:lang w:val="da-DK"/>
        </w:rPr>
        <w:t>Studerende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5E4FFA">
        <w:rPr>
          <w:rFonts w:asciiTheme="minorHAnsi" w:hAnsiTheme="minorHAnsi"/>
          <w:b/>
          <w:color w:val="auto"/>
          <w:sz w:val="28"/>
          <w:lang w:val="da-DK"/>
        </w:rPr>
        <w:t>Interessenter og interesser (Stakeholders and Interests)</w:t>
      </w:r>
    </w:p>
    <w:p w:rsidR="00C548AF" w:rsidRPr="00EE10D1" w:rsidRDefault="000C60DA" w:rsidP="003429F1">
      <w:pPr>
        <w:rPr>
          <w:lang w:val="da-DK"/>
        </w:rPr>
      </w:pPr>
      <w:r w:rsidRPr="00EE10D1">
        <w:rPr>
          <w:lang w:val="da-DK"/>
        </w:rPr>
        <w:t>Brugermål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5E4FFA">
        <w:rPr>
          <w:rFonts w:asciiTheme="minorHAnsi" w:hAnsiTheme="minorHAnsi"/>
          <w:b/>
          <w:color w:val="auto"/>
          <w:sz w:val="28"/>
          <w:lang w:val="da-DK"/>
        </w:rPr>
        <w:t>Forudsætninger (Preconditions)</w:t>
      </w:r>
    </w:p>
    <w:p w:rsidR="00D66729" w:rsidRPr="00EE10D1" w:rsidRDefault="00EF1617" w:rsidP="00D66729">
      <w:pPr>
        <w:rPr>
          <w:lang w:val="da-DK"/>
        </w:rPr>
      </w:pPr>
      <w:r w:rsidRPr="00EE10D1">
        <w:rPr>
          <w:lang w:val="da-DK"/>
        </w:rPr>
        <w:t>Systemet er i klartilstand.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5E4FFA">
        <w:rPr>
          <w:rFonts w:asciiTheme="minorHAnsi" w:hAnsiTheme="minorHAnsi"/>
          <w:b/>
          <w:color w:val="auto"/>
          <w:sz w:val="28"/>
          <w:lang w:val="da-DK"/>
        </w:rPr>
        <w:t>Succesgaranti (Success Guarantee / Postconditions)</w:t>
      </w:r>
    </w:p>
    <w:p w:rsidR="003429F1" w:rsidRPr="003429F1" w:rsidRDefault="00F7710A" w:rsidP="003429F1">
      <w:pPr>
        <w:rPr>
          <w:lang w:val="da-DK"/>
        </w:rPr>
      </w:pPr>
      <w:r>
        <w:rPr>
          <w:lang w:val="da-DK"/>
        </w:rPr>
        <w:t xml:space="preserve">At </w:t>
      </w:r>
      <w:r w:rsidR="004D2044">
        <w:rPr>
          <w:lang w:val="da-DK"/>
        </w:rPr>
        <w:t>MB</w:t>
      </w:r>
      <w:r>
        <w:rPr>
          <w:lang w:val="da-DK"/>
        </w:rPr>
        <w:t xml:space="preserve"> er udregnet korrekt</w:t>
      </w:r>
      <w:r w:rsidR="00293B64">
        <w:rPr>
          <w:lang w:val="da-DK"/>
        </w:rPr>
        <w:t>.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5E4FFA" w:rsidRPr="002A2EBE" w:rsidRDefault="005E4FFA" w:rsidP="005E4FF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er klar til at udføre handling.</w:t>
      </w:r>
    </w:p>
    <w:p w:rsidR="005E4FFA" w:rsidRDefault="005E4FFA" w:rsidP="005E4FF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 angiver længde i mm og Fdim i N</w:t>
      </w:r>
    </w:p>
    <w:p w:rsidR="005E4FFA" w:rsidRDefault="005E4FFA" w:rsidP="005E4FF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 angiver at systemet</w:t>
      </w:r>
      <w:r w:rsidR="00BA711E">
        <w:rPr>
          <w:lang w:val="da-DK"/>
        </w:rPr>
        <w:t xml:space="preserve"> skal udregne </w:t>
      </w:r>
      <w:r w:rsidR="00B31E4F">
        <w:rPr>
          <w:lang w:val="da-DK"/>
        </w:rPr>
        <w:t>MB med længde og Fdim</w:t>
      </w:r>
    </w:p>
    <w:p w:rsidR="005E4FFA" w:rsidRDefault="005E4FFA" w:rsidP="005E4FF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udregner </w:t>
      </w:r>
      <w:r w:rsidR="006221BA">
        <w:rPr>
          <w:lang w:val="da-DK"/>
        </w:rPr>
        <w:t>MB.</w:t>
      </w:r>
    </w:p>
    <w:p w:rsidR="005E4FFA" w:rsidRPr="005E4FFA" w:rsidRDefault="005E4FFA" w:rsidP="005E4FF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oplyser om </w:t>
      </w:r>
      <w:r w:rsidR="002B3316">
        <w:rPr>
          <w:lang w:val="da-DK"/>
        </w:rPr>
        <w:t>resultat</w:t>
      </w:r>
      <w:r>
        <w:rPr>
          <w:lang w:val="da-DK"/>
        </w:rPr>
        <w:t xml:space="preserve"> i [Nmm]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5E4FFA">
        <w:rPr>
          <w:rFonts w:asciiTheme="minorHAnsi" w:hAnsiTheme="minorHAnsi"/>
          <w:b/>
          <w:color w:val="auto"/>
          <w:sz w:val="28"/>
          <w:lang w:val="da-DK"/>
        </w:rPr>
        <w:t>Variationer (Extensions)</w:t>
      </w:r>
    </w:p>
    <w:p w:rsidR="005E4FFA" w:rsidRPr="005E4FFA" w:rsidRDefault="005E4FFA" w:rsidP="005E4FFA">
      <w:pPr>
        <w:pStyle w:val="Overskrift2"/>
        <w:rPr>
          <w:rFonts w:asciiTheme="minorHAnsi" w:hAnsiTheme="minorHAnsi"/>
          <w:color w:val="000000" w:themeColor="text1"/>
          <w:sz w:val="22"/>
          <w:lang w:val="da-DK"/>
        </w:rPr>
      </w:pPr>
      <w:r w:rsidRPr="005E4FFA">
        <w:rPr>
          <w:rFonts w:asciiTheme="minorHAnsi" w:hAnsiTheme="minorHAnsi"/>
          <w:color w:val="000000" w:themeColor="text1"/>
          <w:sz w:val="22"/>
          <w:lang w:val="da-DK"/>
        </w:rPr>
        <w:t>2a. Hvis Ft er oplyst i stedet for Fdim</w:t>
      </w:r>
    </w:p>
    <w:p w:rsidR="005E4FFA" w:rsidRPr="002A2EBE" w:rsidRDefault="005E4FFA" w:rsidP="005E4FFA">
      <w:pPr>
        <w:pStyle w:val="Listeafsnit"/>
        <w:numPr>
          <w:ilvl w:val="0"/>
          <w:numId w:val="2"/>
        </w:numPr>
        <w:rPr>
          <w:lang w:val="da-DK"/>
        </w:rPr>
      </w:pPr>
      <w:r w:rsidRPr="002A2EBE">
        <w:rPr>
          <w:lang w:val="da-DK"/>
        </w:rPr>
        <w:t>Bruger angiv</w:t>
      </w:r>
      <w:r w:rsidR="003B0934">
        <w:rPr>
          <w:lang w:val="da-DK"/>
        </w:rPr>
        <w:t>er</w:t>
      </w:r>
      <w:r w:rsidRPr="002A2EBE">
        <w:rPr>
          <w:lang w:val="da-DK"/>
        </w:rPr>
        <w:t xml:space="preserve"> længd</w:t>
      </w:r>
      <w:r w:rsidR="009B43A2">
        <w:rPr>
          <w:lang w:val="da-DK"/>
        </w:rPr>
        <w:t>e i</w:t>
      </w:r>
      <w:r w:rsidRPr="002A2EBE">
        <w:rPr>
          <w:lang w:val="da-DK"/>
        </w:rPr>
        <w:t xml:space="preserve"> mm og </w:t>
      </w:r>
      <w:r w:rsidR="00EE5300" w:rsidRPr="005E4FFA">
        <w:rPr>
          <w:color w:val="000000" w:themeColor="text1"/>
          <w:lang w:val="da-DK"/>
        </w:rPr>
        <w:t>Ft</w:t>
      </w:r>
    </w:p>
    <w:p w:rsidR="005E4FFA" w:rsidRPr="002A2EBE" w:rsidRDefault="005E4FFA" w:rsidP="005E4FFA">
      <w:pPr>
        <w:pStyle w:val="Listeafsnit"/>
        <w:numPr>
          <w:ilvl w:val="0"/>
          <w:numId w:val="2"/>
        </w:numPr>
        <w:rPr>
          <w:lang w:val="da-DK"/>
        </w:rPr>
      </w:pPr>
      <w:r w:rsidRPr="002A2EBE">
        <w:rPr>
          <w:lang w:val="da-DK"/>
        </w:rPr>
        <w:t>Bruger angiver at system</w:t>
      </w:r>
      <w:r>
        <w:rPr>
          <w:lang w:val="da-DK"/>
        </w:rPr>
        <w:t>et</w:t>
      </w:r>
      <w:r w:rsidRPr="002A2EBE">
        <w:rPr>
          <w:lang w:val="da-DK"/>
        </w:rPr>
        <w:t xml:space="preserve"> skal udregne </w:t>
      </w:r>
      <w:r w:rsidR="0086741F">
        <w:rPr>
          <w:lang w:val="da-DK"/>
        </w:rPr>
        <w:t>MB</w:t>
      </w:r>
      <w:r w:rsidR="004E2D29">
        <w:rPr>
          <w:lang w:val="da-DK"/>
        </w:rPr>
        <w:t xml:space="preserve"> med længe og Ft</w:t>
      </w:r>
      <w:r w:rsidR="0020751B">
        <w:rPr>
          <w:lang w:val="da-DK"/>
        </w:rPr>
        <w:t>.</w:t>
      </w:r>
    </w:p>
    <w:p w:rsidR="005E4FFA" w:rsidRDefault="005E4FFA" w:rsidP="005E4FFA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Systemet udregner længde mm gange med </w:t>
      </w:r>
      <w:r w:rsidR="00EE5300" w:rsidRPr="005E4FFA">
        <w:rPr>
          <w:color w:val="000000" w:themeColor="text1"/>
          <w:lang w:val="da-DK"/>
        </w:rPr>
        <w:t>Ft</w:t>
      </w:r>
      <w:r>
        <w:rPr>
          <w:lang w:val="da-DK"/>
        </w:rPr>
        <w:t>.</w:t>
      </w:r>
    </w:p>
    <w:p w:rsidR="005E4FFA" w:rsidRDefault="005E4FFA" w:rsidP="005E4FFA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Systemet oplyser om udregning i [Nmm]</w:t>
      </w:r>
    </w:p>
    <w:p w:rsidR="005A1E5E" w:rsidRDefault="005A1E5E" w:rsidP="005A1E5E">
      <w:pPr>
        <w:pStyle w:val="Overskrift2"/>
        <w:rPr>
          <w:rFonts w:asciiTheme="minorHAnsi" w:hAnsiTheme="minorHAnsi"/>
          <w:color w:val="000000" w:themeColor="text1"/>
          <w:sz w:val="22"/>
          <w:lang w:val="da-DK"/>
        </w:rPr>
      </w:pPr>
      <w:r>
        <w:rPr>
          <w:rFonts w:asciiTheme="minorHAnsi" w:hAnsiTheme="minorHAnsi"/>
          <w:color w:val="000000" w:themeColor="text1"/>
          <w:sz w:val="22"/>
          <w:lang w:val="da-DK"/>
        </w:rPr>
        <w:t xml:space="preserve">4a. Hvis </w:t>
      </w:r>
      <w:r w:rsidR="00E87E09">
        <w:rPr>
          <w:rFonts w:asciiTheme="minorHAnsi" w:hAnsiTheme="minorHAnsi"/>
          <w:color w:val="000000" w:themeColor="text1"/>
          <w:sz w:val="22"/>
          <w:lang w:val="da-DK"/>
        </w:rPr>
        <w:t>længde er</w:t>
      </w:r>
      <w:r>
        <w:rPr>
          <w:rFonts w:asciiTheme="minorHAnsi" w:hAnsiTheme="minorHAnsi"/>
          <w:color w:val="000000" w:themeColor="text1"/>
          <w:sz w:val="22"/>
          <w:lang w:val="da-DK"/>
        </w:rPr>
        <w:t xml:space="preserve"> 0</w:t>
      </w:r>
    </w:p>
    <w:p w:rsidR="005A1E5E" w:rsidRDefault="005A1E5E" w:rsidP="005A1E5E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Systemet stopper processen</w:t>
      </w:r>
    </w:p>
    <w:p w:rsidR="004C14CA" w:rsidRPr="005A1E5E" w:rsidRDefault="004C14CA" w:rsidP="005A1E5E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Systemet oplyser at der er sket en fejl og processen er stoppet</w:t>
      </w:r>
    </w:p>
    <w:p w:rsidR="005E4FFA" w:rsidRPr="005E4FFA" w:rsidRDefault="005E4FFA" w:rsidP="005E4FF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Hovedscenariet fortsætter fra pkt. 2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  <w:lang w:val="da-DK"/>
        </w:rPr>
      </w:pPr>
      <w:r w:rsidRPr="005E4FFA">
        <w:rPr>
          <w:rFonts w:asciiTheme="minorHAnsi" w:hAnsiTheme="minorHAnsi"/>
          <w:b/>
          <w:color w:val="auto"/>
          <w:sz w:val="28"/>
          <w:lang w:val="da-DK"/>
        </w:rPr>
        <w:t>Ikke-funktionelle krav (Special Requirements)</w:t>
      </w:r>
    </w:p>
    <w:p w:rsidR="00B56ADF" w:rsidRPr="00B56ADF" w:rsidRDefault="00D47DDF" w:rsidP="00B56ADF">
      <w:pPr>
        <w:rPr>
          <w:lang w:val="da-DK"/>
        </w:rPr>
      </w:pPr>
      <w:r w:rsidRPr="00D47DDF">
        <w:rPr>
          <w:lang w:val="da-DK"/>
        </w:rPr>
        <w:t>Hovedscenariet kan gennemføres på højest 2 sekunder i 80% af tilfældene.</w:t>
      </w:r>
    </w:p>
    <w:p w:rsidR="005E4FFA" w:rsidRDefault="005E4FFA" w:rsidP="005E4FFA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Teknologier og dataformater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B56ADF" w:rsidRPr="00B56ADF" w:rsidRDefault="00EF13F5" w:rsidP="00B56ADF">
      <w:r w:rsidRPr="00E3700D">
        <w:t>N/A</w:t>
      </w:r>
    </w:p>
    <w:p w:rsidR="005E4FFA" w:rsidRDefault="005E4FFA" w:rsidP="005E4FF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Hyppighed (Frequency of Occurrence)</w:t>
      </w:r>
    </w:p>
    <w:p w:rsidR="002A2EBE" w:rsidRPr="000D4D03" w:rsidRDefault="008C209E" w:rsidP="000D4D03">
      <w:pPr>
        <w:rPr>
          <w:lang w:val="da-DK"/>
        </w:rPr>
      </w:pPr>
      <w:r>
        <w:rPr>
          <w:lang w:val="da-DK"/>
        </w:rPr>
        <w:t xml:space="preserve">Hovedscenariet </w:t>
      </w:r>
      <w:r w:rsidR="00EE10D1">
        <w:rPr>
          <w:lang w:val="da-DK"/>
        </w:rPr>
        <w:t>gennemfører</w:t>
      </w:r>
      <w:r w:rsidR="000F2EFE">
        <w:rPr>
          <w:lang w:val="da-DK"/>
        </w:rPr>
        <w:t xml:space="preserve"> 3-4 gange om ugen.</w:t>
      </w:r>
    </w:p>
    <w:sectPr w:rsidR="002A2EBE" w:rsidRPr="000D4D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2096"/>
    <w:multiLevelType w:val="hybridMultilevel"/>
    <w:tmpl w:val="963AB1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78A"/>
    <w:multiLevelType w:val="hybridMultilevel"/>
    <w:tmpl w:val="CCF2E338"/>
    <w:lvl w:ilvl="0" w:tplc="5B6E14F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C0C46"/>
    <w:multiLevelType w:val="hybridMultilevel"/>
    <w:tmpl w:val="8716EF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C34EA"/>
    <w:multiLevelType w:val="hybridMultilevel"/>
    <w:tmpl w:val="5060C5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BE"/>
    <w:rsid w:val="00025AFA"/>
    <w:rsid w:val="00065955"/>
    <w:rsid w:val="00075295"/>
    <w:rsid w:val="000A155A"/>
    <w:rsid w:val="000C43BB"/>
    <w:rsid w:val="000C60DA"/>
    <w:rsid w:val="000D4D03"/>
    <w:rsid w:val="000E0E63"/>
    <w:rsid w:val="000E5E4A"/>
    <w:rsid w:val="000F2EFE"/>
    <w:rsid w:val="00117B38"/>
    <w:rsid w:val="00133088"/>
    <w:rsid w:val="00183787"/>
    <w:rsid w:val="001C6718"/>
    <w:rsid w:val="00204BBB"/>
    <w:rsid w:val="0020751B"/>
    <w:rsid w:val="00293B64"/>
    <w:rsid w:val="002A2EBE"/>
    <w:rsid w:val="002A40BA"/>
    <w:rsid w:val="002B3316"/>
    <w:rsid w:val="002C7710"/>
    <w:rsid w:val="003429F1"/>
    <w:rsid w:val="003B0934"/>
    <w:rsid w:val="00447EEA"/>
    <w:rsid w:val="004A4E37"/>
    <w:rsid w:val="004C14CA"/>
    <w:rsid w:val="004D2044"/>
    <w:rsid w:val="004E2D29"/>
    <w:rsid w:val="005A1E5E"/>
    <w:rsid w:val="005B125B"/>
    <w:rsid w:val="005E4FFA"/>
    <w:rsid w:val="005F5777"/>
    <w:rsid w:val="006221BA"/>
    <w:rsid w:val="006F5DE8"/>
    <w:rsid w:val="00747F30"/>
    <w:rsid w:val="00757B95"/>
    <w:rsid w:val="007723BF"/>
    <w:rsid w:val="00777A9D"/>
    <w:rsid w:val="007D4458"/>
    <w:rsid w:val="007F434E"/>
    <w:rsid w:val="00806EEC"/>
    <w:rsid w:val="0086741F"/>
    <w:rsid w:val="008729A5"/>
    <w:rsid w:val="008C209E"/>
    <w:rsid w:val="008F2196"/>
    <w:rsid w:val="009B43A2"/>
    <w:rsid w:val="009F3FB6"/>
    <w:rsid w:val="00B31E4F"/>
    <w:rsid w:val="00B56ADF"/>
    <w:rsid w:val="00BA711E"/>
    <w:rsid w:val="00BE357B"/>
    <w:rsid w:val="00C50D72"/>
    <w:rsid w:val="00C548AF"/>
    <w:rsid w:val="00D07EAF"/>
    <w:rsid w:val="00D47DDF"/>
    <w:rsid w:val="00D620A4"/>
    <w:rsid w:val="00D66729"/>
    <w:rsid w:val="00DC402B"/>
    <w:rsid w:val="00DD4750"/>
    <w:rsid w:val="00DF637C"/>
    <w:rsid w:val="00E00D92"/>
    <w:rsid w:val="00E87E09"/>
    <w:rsid w:val="00ED5DA6"/>
    <w:rsid w:val="00EE10D1"/>
    <w:rsid w:val="00EE5300"/>
    <w:rsid w:val="00EF13F5"/>
    <w:rsid w:val="00EF1617"/>
    <w:rsid w:val="00F57884"/>
    <w:rsid w:val="00F7710A"/>
    <w:rsid w:val="00F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FF3"/>
  <w15:chartTrackingRefBased/>
  <w15:docId w15:val="{3061D848-8928-4CA7-913E-F4B5D546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4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2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E4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A2EBE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2A2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E4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E4F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C6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90</cp:revision>
  <dcterms:created xsi:type="dcterms:W3CDTF">2016-03-01T11:52:00Z</dcterms:created>
  <dcterms:modified xsi:type="dcterms:W3CDTF">2016-03-01T12:15:00Z</dcterms:modified>
</cp:coreProperties>
</file>