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5AD52" w14:textId="77777777" w:rsidR="00FD40E2" w:rsidRDefault="00FD40E2" w:rsidP="00FE4448">
      <w:pPr>
        <w:spacing w:after="0" w:line="240" w:lineRule="auto"/>
        <w:ind w:left="360"/>
        <w:jc w:val="center"/>
        <w:rPr>
          <w:rFonts w:asciiTheme="minorBidi" w:hAnsiTheme="minorBidi"/>
          <w:b/>
          <w:bCs/>
          <w:lang w:val="en-GB"/>
        </w:rPr>
      </w:pPr>
    </w:p>
    <w:p w14:paraId="467C561F" w14:textId="6DDD2A1E" w:rsidR="00FD3BE7" w:rsidRPr="00FD1A4A" w:rsidRDefault="00EB3D35" w:rsidP="00FE4448">
      <w:pPr>
        <w:spacing w:after="0" w:line="240" w:lineRule="auto"/>
        <w:ind w:left="360"/>
        <w:jc w:val="center"/>
        <w:rPr>
          <w:rFonts w:asciiTheme="minorBidi" w:hAnsiTheme="minorBidi"/>
          <w:highlight w:val="yellow"/>
          <w:lang w:val="en-GB"/>
        </w:rPr>
      </w:pPr>
      <w:r w:rsidRPr="00FD1A4A">
        <w:rPr>
          <w:rFonts w:asciiTheme="minorBidi" w:hAnsiTheme="minorBidi"/>
          <w:b/>
          <w:bCs/>
          <w:lang w:val="en-GB"/>
        </w:rPr>
        <w:t>Template</w:t>
      </w:r>
      <w:r w:rsidR="00FD3BE7" w:rsidRPr="00FD1A4A">
        <w:rPr>
          <w:rFonts w:asciiTheme="minorBidi" w:hAnsiTheme="minorBidi"/>
          <w:b/>
          <w:bCs/>
          <w:lang w:val="en-GB"/>
        </w:rPr>
        <w:t xml:space="preserve">    </w:t>
      </w:r>
      <w:r w:rsidR="00FD3BE7" w:rsidRPr="00FD1A4A">
        <w:rPr>
          <w:rFonts w:asciiTheme="minorBidi" w:hAnsiTheme="minorBidi"/>
          <w:b/>
          <w:bCs/>
          <w:highlight w:val="yellow"/>
          <w:lang w:val="en-GB"/>
        </w:rPr>
        <w:t>Deadline:</w:t>
      </w:r>
      <w:r w:rsidR="00FD3BE7" w:rsidRPr="00FD1A4A">
        <w:rPr>
          <w:rFonts w:asciiTheme="minorBidi" w:hAnsiTheme="minorBidi"/>
          <w:highlight w:val="yellow"/>
          <w:lang w:val="en-GB"/>
        </w:rPr>
        <w:t xml:space="preserve"> </w:t>
      </w:r>
      <w:r w:rsidR="00FD3BE7" w:rsidRPr="00FD1A4A">
        <w:rPr>
          <w:rFonts w:asciiTheme="minorBidi" w:hAnsiTheme="minorBidi"/>
          <w:b/>
          <w:bCs/>
          <w:highlight w:val="yellow"/>
          <w:lang w:val="en-GB"/>
        </w:rPr>
        <w:t>5 November 2025</w:t>
      </w:r>
      <w:r w:rsidR="00AA0B83" w:rsidRPr="00FD1A4A">
        <w:rPr>
          <w:rFonts w:asciiTheme="minorBidi" w:hAnsiTheme="minorBidi"/>
          <w:b/>
          <w:bCs/>
          <w:highlight w:val="yellow"/>
          <w:lang w:val="en-GB"/>
        </w:rPr>
        <w:t xml:space="preserve"> </w:t>
      </w:r>
    </w:p>
    <w:p w14:paraId="566557F8" w14:textId="2B00BC47" w:rsidR="00EB3D35" w:rsidRPr="00FD1A4A" w:rsidRDefault="00EB3D35" w:rsidP="00FE4448">
      <w:pPr>
        <w:spacing w:after="0" w:line="240" w:lineRule="auto"/>
        <w:rPr>
          <w:rFonts w:asciiTheme="minorBidi" w:hAnsiTheme="minorBidi"/>
          <w:b/>
          <w:bCs/>
          <w:lang w:val="en-GB"/>
        </w:rPr>
      </w:pPr>
    </w:p>
    <w:p w14:paraId="228801AC" w14:textId="43812459" w:rsidR="0080012D" w:rsidRPr="00FD1A4A" w:rsidRDefault="00EB3D35" w:rsidP="00FE4448">
      <w:pPr>
        <w:pStyle w:val="StandardWeb"/>
        <w:spacing w:before="0" w:beforeAutospacing="0" w:after="0" w:afterAutospacing="0"/>
        <w:rPr>
          <w:lang w:val="en-GB"/>
        </w:rPr>
      </w:pPr>
      <w:r w:rsidRPr="00FD1A4A">
        <w:rPr>
          <w:rFonts w:asciiTheme="minorBidi" w:hAnsiTheme="minorBidi"/>
          <w:b/>
          <w:bCs/>
          <w:lang w:val="en-GB"/>
        </w:rPr>
        <w:t>Deliverable D3.2: Policy and Governance Evaluation Report (Due 01 March 2026)</w:t>
      </w:r>
      <w:r w:rsidRPr="00FD1A4A">
        <w:rPr>
          <w:rFonts w:asciiTheme="minorBidi" w:hAnsiTheme="minorBidi"/>
          <w:lang w:val="en-GB"/>
        </w:rPr>
        <w:br/>
      </w:r>
      <w:r w:rsidRPr="00FD1A4A">
        <w:rPr>
          <w:rFonts w:asciiTheme="minorBidi" w:hAnsiTheme="minorBidi"/>
          <w:b/>
          <w:bCs/>
          <w:lang w:val="en-GB"/>
        </w:rPr>
        <w:t>Partner / Living Lab:</w:t>
      </w:r>
      <w:r w:rsidR="0080012D" w:rsidRPr="00FD1A4A">
        <w:rPr>
          <w:rFonts w:asciiTheme="minorBidi" w:hAnsiTheme="minorBidi"/>
          <w:b/>
          <w:bCs/>
          <w:lang w:val="en-GB"/>
        </w:rPr>
        <w:t xml:space="preserve"> Italy /</w:t>
      </w:r>
      <w:proofErr w:type="spellStart"/>
      <w:r w:rsidR="0080012D" w:rsidRPr="00FD1A4A">
        <w:rPr>
          <w:lang w:val="en-GB"/>
        </w:rPr>
        <w:t>Agrianto</w:t>
      </w:r>
      <w:proofErr w:type="spellEnd"/>
      <w:r w:rsidR="0080012D" w:rsidRPr="00FD1A4A">
        <w:rPr>
          <w:lang w:val="en-GB"/>
        </w:rPr>
        <w:t xml:space="preserve"> di Maria Consilia Antonelli and CNR Italy </w:t>
      </w:r>
    </w:p>
    <w:p w14:paraId="7A0FB7AE" w14:textId="2D323010" w:rsidR="00EB3D35" w:rsidRPr="00FD1A4A" w:rsidRDefault="00EB3D35" w:rsidP="00FE4448">
      <w:pPr>
        <w:spacing w:after="0" w:line="240" w:lineRule="auto"/>
        <w:rPr>
          <w:rFonts w:asciiTheme="minorBidi" w:hAnsiTheme="minorBidi"/>
          <w:b/>
          <w:bCs/>
          <w:lang w:val="en-GB"/>
        </w:rPr>
      </w:pPr>
      <w:r w:rsidRPr="00FD1A4A">
        <w:rPr>
          <w:rFonts w:asciiTheme="minorBidi" w:hAnsiTheme="minorBidi"/>
          <w:lang w:val="en-GB"/>
        </w:rPr>
        <w:br/>
      </w:r>
      <w:r w:rsidRPr="00FD1A4A">
        <w:rPr>
          <w:rFonts w:asciiTheme="minorBidi" w:hAnsiTheme="minorBidi"/>
          <w:b/>
          <w:bCs/>
          <w:lang w:val="en-GB"/>
        </w:rPr>
        <w:t>Country:</w:t>
      </w:r>
      <w:r w:rsidR="0080012D" w:rsidRPr="00FD1A4A">
        <w:rPr>
          <w:rFonts w:asciiTheme="minorBidi" w:hAnsiTheme="minorBidi"/>
          <w:b/>
          <w:bCs/>
          <w:lang w:val="en-GB"/>
        </w:rPr>
        <w:t xml:space="preserve"> Italy</w:t>
      </w:r>
      <w:r w:rsidRPr="00FD1A4A">
        <w:rPr>
          <w:rFonts w:asciiTheme="minorBidi" w:hAnsiTheme="minorBidi"/>
          <w:lang w:val="en-GB"/>
        </w:rPr>
        <w:br/>
      </w:r>
      <w:r w:rsidRPr="00FD1A4A">
        <w:rPr>
          <w:rFonts w:asciiTheme="minorBidi" w:hAnsiTheme="minorBidi"/>
          <w:b/>
          <w:bCs/>
          <w:lang w:val="en-GB"/>
        </w:rPr>
        <w:t>Contact person(s):</w:t>
      </w:r>
      <w:r w:rsidR="0080012D" w:rsidRPr="00FD1A4A">
        <w:rPr>
          <w:rFonts w:asciiTheme="minorBidi" w:hAnsiTheme="minorBidi"/>
          <w:b/>
          <w:bCs/>
          <w:lang w:val="en-GB"/>
        </w:rPr>
        <w:t xml:space="preserve"> Maria Consilia Antonelli e Pier Luigi Mazzei</w:t>
      </w:r>
      <w:r w:rsidRPr="00FD1A4A">
        <w:rPr>
          <w:rFonts w:asciiTheme="minorBidi" w:hAnsiTheme="minorBidi"/>
          <w:lang w:val="en-GB"/>
        </w:rPr>
        <w:br/>
      </w:r>
      <w:r w:rsidRPr="00FD1A4A">
        <w:rPr>
          <w:rFonts w:asciiTheme="minorBidi" w:hAnsiTheme="minorBidi"/>
          <w:b/>
          <w:bCs/>
          <w:lang w:val="en-GB"/>
        </w:rPr>
        <w:t>Email:</w:t>
      </w:r>
      <w:r w:rsidR="0080012D" w:rsidRPr="00FD1A4A">
        <w:rPr>
          <w:rFonts w:asciiTheme="minorBidi" w:hAnsiTheme="minorBidi"/>
          <w:b/>
          <w:bCs/>
          <w:lang w:val="en-GB"/>
        </w:rPr>
        <w:t xml:space="preserve"> </w:t>
      </w:r>
      <w:hyperlink r:id="rId5" w:history="1">
        <w:r w:rsidR="0080012D" w:rsidRPr="00FD1A4A">
          <w:rPr>
            <w:rStyle w:val="Hyperlink"/>
            <w:rFonts w:asciiTheme="minorBidi" w:hAnsiTheme="minorBidi"/>
            <w:b/>
            <w:bCs/>
            <w:lang w:val="en-GB"/>
          </w:rPr>
          <w:t>infoagrianto@gmail.com</w:t>
        </w:r>
      </w:hyperlink>
      <w:r w:rsidR="0080012D" w:rsidRPr="00FD1A4A">
        <w:rPr>
          <w:rFonts w:asciiTheme="minorBidi" w:hAnsiTheme="minorBidi"/>
          <w:b/>
          <w:bCs/>
          <w:lang w:val="en-GB"/>
        </w:rPr>
        <w:t xml:space="preserve">   and </w:t>
      </w:r>
      <w:hyperlink r:id="rId6" w:history="1">
        <w:r w:rsidR="001A31C9" w:rsidRPr="00FD1A4A">
          <w:rPr>
            <w:rStyle w:val="Hyperlink"/>
            <w:rFonts w:asciiTheme="minorBidi" w:hAnsiTheme="minorBidi"/>
            <w:b/>
            <w:bCs/>
            <w:lang w:val="en-GB"/>
          </w:rPr>
          <w:t>pierluigi.mazzeo@cnr.it</w:t>
        </w:r>
      </w:hyperlink>
    </w:p>
    <w:p w14:paraId="48068F50" w14:textId="77777777" w:rsidR="00EB3D35" w:rsidRPr="00FD1A4A" w:rsidRDefault="00EB3D35" w:rsidP="00FE4448">
      <w:pPr>
        <w:spacing w:after="0" w:line="240" w:lineRule="auto"/>
        <w:rPr>
          <w:rFonts w:asciiTheme="minorBidi" w:hAnsiTheme="minorBidi"/>
          <w:b/>
          <w:bCs/>
          <w:lang w:val="en-GB"/>
        </w:rPr>
      </w:pPr>
      <w:r w:rsidRPr="00FD1A4A">
        <w:rPr>
          <w:rFonts w:asciiTheme="minorBidi" w:hAnsiTheme="minorBidi"/>
          <w:b/>
          <w:bCs/>
          <w:lang w:val="en-GB"/>
        </w:rPr>
        <w:t xml:space="preserve">1. </w:t>
      </w:r>
      <w:r w:rsidRPr="00FD1A4A">
        <w:rPr>
          <w:rFonts w:asciiTheme="minorBidi" w:hAnsiTheme="minorBidi"/>
          <w:b/>
          <w:bCs/>
          <w:color w:val="EE0000"/>
          <w:lang w:val="en-GB"/>
        </w:rPr>
        <w:t>General Description of the Living Lab</w:t>
      </w:r>
    </w:p>
    <w:p w14:paraId="3EB4C8B4" w14:textId="77777777" w:rsidR="00EB3D35" w:rsidRPr="00FD1A4A" w:rsidRDefault="00EB3D35" w:rsidP="00FE4448">
      <w:pPr>
        <w:spacing w:after="0" w:line="240" w:lineRule="auto"/>
        <w:rPr>
          <w:rFonts w:asciiTheme="minorBidi" w:hAnsiTheme="minorBidi"/>
          <w:lang w:val="en-GB"/>
        </w:rPr>
      </w:pPr>
      <w:r w:rsidRPr="00FD1A4A">
        <w:rPr>
          <w:rFonts w:asciiTheme="minorBidi" w:hAnsiTheme="minorBidi"/>
          <w:i/>
          <w:iCs/>
          <w:lang w:val="en-GB"/>
        </w:rPr>
        <w:t>(Max ½ page)</w:t>
      </w:r>
    </w:p>
    <w:p w14:paraId="388476A9" w14:textId="77777777" w:rsidR="00EB3D35" w:rsidRPr="00FD1A4A" w:rsidRDefault="00EB3D35" w:rsidP="00FE4448">
      <w:pPr>
        <w:numPr>
          <w:ilvl w:val="0"/>
          <w:numId w:val="1"/>
        </w:numPr>
        <w:spacing w:after="0" w:line="240" w:lineRule="auto"/>
        <w:rPr>
          <w:rFonts w:asciiTheme="minorBidi" w:hAnsiTheme="minorBidi"/>
          <w:lang w:val="en-GB"/>
        </w:rPr>
      </w:pPr>
      <w:r w:rsidRPr="00FD1A4A">
        <w:rPr>
          <w:rFonts w:asciiTheme="minorBidi" w:hAnsiTheme="minorBidi"/>
          <w:lang w:val="en-GB"/>
        </w:rPr>
        <w:t>Short overview of the site (location, area, climate, cropping systems, water sources).</w:t>
      </w:r>
    </w:p>
    <w:p w14:paraId="1A6BE9AB" w14:textId="77777777" w:rsidR="0080012D" w:rsidRPr="00FD1A4A" w:rsidRDefault="0080012D" w:rsidP="00FE4448">
      <w:pPr>
        <w:pStyle w:val="berschrift1"/>
        <w:spacing w:before="0" w:after="0" w:line="240" w:lineRule="auto"/>
        <w:jc w:val="both"/>
        <w:rPr>
          <w:rFonts w:ascii="Times New Roman" w:eastAsia="Times New Roman" w:hAnsi="Times New Roman" w:cs="Times New Roman"/>
          <w:b/>
          <w:bCs/>
          <w:color w:val="auto"/>
          <w:sz w:val="24"/>
          <w:szCs w:val="24"/>
          <w:lang w:val="en-GB" w:eastAsia="fr-FR"/>
        </w:rPr>
      </w:pPr>
      <w:r w:rsidRPr="00FD1A4A">
        <w:rPr>
          <w:rFonts w:ascii="Times New Roman" w:eastAsia="Times New Roman" w:hAnsi="Times New Roman" w:cs="Times New Roman"/>
          <w:color w:val="auto"/>
          <w:sz w:val="24"/>
          <w:szCs w:val="24"/>
          <w:lang w:val="en-GB" w:eastAsia="fr-FR"/>
        </w:rPr>
        <w:t xml:space="preserve">The </w:t>
      </w:r>
      <w:proofErr w:type="spellStart"/>
      <w:r w:rsidRPr="00FD1A4A">
        <w:rPr>
          <w:rFonts w:ascii="Times New Roman" w:eastAsia="Times New Roman" w:hAnsi="Times New Roman" w:cs="Times New Roman"/>
          <w:color w:val="auto"/>
          <w:sz w:val="24"/>
          <w:szCs w:val="24"/>
          <w:lang w:val="en-GB" w:eastAsia="fr-FR"/>
        </w:rPr>
        <w:t>Piani</w:t>
      </w:r>
      <w:proofErr w:type="spellEnd"/>
      <w:r w:rsidRPr="00FD1A4A">
        <w:rPr>
          <w:rFonts w:ascii="Times New Roman" w:eastAsia="Times New Roman" w:hAnsi="Times New Roman" w:cs="Times New Roman"/>
          <w:color w:val="auto"/>
          <w:sz w:val="24"/>
          <w:szCs w:val="24"/>
          <w:lang w:val="en-GB" w:eastAsia="fr-FR"/>
        </w:rPr>
        <w:t xml:space="preserve"> </w:t>
      </w:r>
      <w:proofErr w:type="spellStart"/>
      <w:r w:rsidRPr="00FD1A4A">
        <w:rPr>
          <w:rFonts w:ascii="Times New Roman" w:eastAsia="Times New Roman" w:hAnsi="Times New Roman" w:cs="Times New Roman"/>
          <w:color w:val="auto"/>
          <w:sz w:val="24"/>
          <w:szCs w:val="24"/>
          <w:lang w:val="en-GB" w:eastAsia="fr-FR"/>
        </w:rPr>
        <w:t>Palentini</w:t>
      </w:r>
      <w:proofErr w:type="spellEnd"/>
      <w:r w:rsidRPr="00FD1A4A">
        <w:rPr>
          <w:rFonts w:ascii="Times New Roman" w:eastAsia="Times New Roman" w:hAnsi="Times New Roman" w:cs="Times New Roman"/>
          <w:color w:val="auto"/>
          <w:sz w:val="24"/>
          <w:szCs w:val="24"/>
          <w:lang w:val="en-GB" w:eastAsia="fr-FR"/>
        </w:rPr>
        <w:t xml:space="preserve"> Living Lab will serve as an open experimental </w:t>
      </w:r>
      <w:proofErr w:type="spellStart"/>
      <w:r w:rsidRPr="00FD1A4A">
        <w:rPr>
          <w:rFonts w:ascii="Times New Roman" w:eastAsia="Times New Roman" w:hAnsi="Times New Roman" w:cs="Times New Roman"/>
          <w:color w:val="auto"/>
          <w:sz w:val="24"/>
          <w:szCs w:val="24"/>
          <w:lang w:val="en-GB" w:eastAsia="fr-FR"/>
        </w:rPr>
        <w:t>center</w:t>
      </w:r>
      <w:proofErr w:type="spellEnd"/>
      <w:r w:rsidRPr="00FD1A4A">
        <w:rPr>
          <w:rFonts w:ascii="Times New Roman" w:eastAsia="Times New Roman" w:hAnsi="Times New Roman" w:cs="Times New Roman"/>
          <w:color w:val="auto"/>
          <w:sz w:val="24"/>
          <w:szCs w:val="24"/>
          <w:lang w:val="en-GB" w:eastAsia="fr-FR"/>
        </w:rPr>
        <w:t xml:space="preserve"> dedicated to the sustainable management of water resources in an area highly vulnerable to climate change. It will bring together public institutions, research bodies, water utilities, farmers, and local communities to co-create innovative solutions based on real data. Activities will include the collection and integration of hydrological, climatic, and agricultural data, the installation of sensors and real-time monitoring systems, and the development of predictive models to assess water availability and drought risk. The Living Lab will also test smart irrigation technologies and climate-resilient agricultural practices, promoting stakeholder participation and data sharing through a collaborative digital platform. Its </w:t>
      </w:r>
      <w:proofErr w:type="gramStart"/>
      <w:r w:rsidRPr="00FD1A4A">
        <w:rPr>
          <w:rFonts w:ascii="Times New Roman" w:eastAsia="Times New Roman" w:hAnsi="Times New Roman" w:cs="Times New Roman"/>
          <w:color w:val="auto"/>
          <w:sz w:val="24"/>
          <w:szCs w:val="24"/>
          <w:lang w:val="en-GB" w:eastAsia="fr-FR"/>
        </w:rPr>
        <w:t>ultimate goal</w:t>
      </w:r>
      <w:proofErr w:type="gramEnd"/>
      <w:r w:rsidRPr="00FD1A4A">
        <w:rPr>
          <w:rFonts w:ascii="Times New Roman" w:eastAsia="Times New Roman" w:hAnsi="Times New Roman" w:cs="Times New Roman"/>
          <w:color w:val="auto"/>
          <w:sz w:val="24"/>
          <w:szCs w:val="24"/>
          <w:lang w:val="en-GB" w:eastAsia="fr-FR"/>
        </w:rPr>
        <w:t xml:space="preserve"> is to establish a replicable model of local water governance grounded in knowledge, innovation, and cooperation.</w:t>
      </w:r>
    </w:p>
    <w:p w14:paraId="13D62C3D" w14:textId="77777777" w:rsidR="0080012D" w:rsidRPr="00FD1A4A" w:rsidRDefault="0080012D" w:rsidP="00FE4448">
      <w:pPr>
        <w:spacing w:after="0" w:line="240" w:lineRule="auto"/>
        <w:ind w:left="720"/>
        <w:rPr>
          <w:rFonts w:asciiTheme="minorBidi" w:hAnsiTheme="minorBidi"/>
          <w:lang w:val="en-GB"/>
        </w:rPr>
      </w:pPr>
    </w:p>
    <w:p w14:paraId="4CC8FFFE" w14:textId="77777777" w:rsidR="00EB3D35" w:rsidRPr="00FD1A4A" w:rsidRDefault="00EB3D35" w:rsidP="00FE4448">
      <w:pPr>
        <w:numPr>
          <w:ilvl w:val="0"/>
          <w:numId w:val="1"/>
        </w:numPr>
        <w:spacing w:after="0" w:line="240" w:lineRule="auto"/>
        <w:rPr>
          <w:rFonts w:asciiTheme="minorBidi" w:hAnsiTheme="minorBidi"/>
          <w:lang w:val="en-GB"/>
        </w:rPr>
      </w:pPr>
      <w:r w:rsidRPr="00FD1A4A">
        <w:rPr>
          <w:rFonts w:asciiTheme="minorBidi" w:hAnsiTheme="minorBidi"/>
          <w:lang w:val="en-GB"/>
        </w:rPr>
        <w:t>Main objectives of the Living Lab within SAVE Water.</w:t>
      </w:r>
    </w:p>
    <w:p w14:paraId="4DE0BC62" w14:textId="41A7EDA5" w:rsidR="0080012D" w:rsidRPr="00FD1A4A" w:rsidRDefault="0080012D" w:rsidP="00FE4448">
      <w:pPr>
        <w:spacing w:after="0" w:line="240" w:lineRule="auto"/>
        <w:ind w:left="720"/>
        <w:rPr>
          <w:lang w:val="en-GB"/>
        </w:rPr>
      </w:pPr>
      <w:proofErr w:type="spellStart"/>
      <w:r w:rsidRPr="00FD1A4A">
        <w:rPr>
          <w:lang w:val="en-GB"/>
        </w:rPr>
        <w:t>Piani</w:t>
      </w:r>
      <w:proofErr w:type="spellEnd"/>
      <w:r w:rsidRPr="00FD1A4A">
        <w:rPr>
          <w:lang w:val="en-GB"/>
        </w:rPr>
        <w:t xml:space="preserve"> </w:t>
      </w:r>
      <w:proofErr w:type="spellStart"/>
      <w:r w:rsidRPr="00FD1A4A">
        <w:rPr>
          <w:lang w:val="en-GB"/>
        </w:rPr>
        <w:t>Palentini</w:t>
      </w:r>
      <w:proofErr w:type="spellEnd"/>
      <w:r w:rsidRPr="00FD1A4A">
        <w:rPr>
          <w:lang w:val="en-GB"/>
        </w:rPr>
        <w:t xml:space="preserve"> Hydro-ecological Monitoring, Smart Water Management, and Climate Resilience</w:t>
      </w:r>
    </w:p>
    <w:p w14:paraId="6FD8E9B5" w14:textId="77777777" w:rsidR="00AF4868" w:rsidRPr="00FD1A4A" w:rsidRDefault="00AF4868" w:rsidP="00FE4448">
      <w:pPr>
        <w:spacing w:after="0" w:line="240" w:lineRule="auto"/>
        <w:rPr>
          <w:lang w:val="en-GB"/>
        </w:rPr>
      </w:pPr>
    </w:p>
    <w:p w14:paraId="07877629" w14:textId="77777777" w:rsidR="00AF4868" w:rsidRPr="00FD1A4A" w:rsidRDefault="00AF4868" w:rsidP="00FE4448">
      <w:pPr>
        <w:pStyle w:val="berschrift1"/>
        <w:spacing w:before="0" w:after="0" w:line="240" w:lineRule="auto"/>
        <w:rPr>
          <w:lang w:val="en-GB"/>
        </w:rPr>
      </w:pPr>
      <w:r w:rsidRPr="00FD1A4A">
        <w:rPr>
          <w:lang w:val="en-GB"/>
        </w:rPr>
        <w:t xml:space="preserve">. </w:t>
      </w:r>
      <w:r w:rsidRPr="00FD1A4A">
        <w:rPr>
          <w:rFonts w:ascii="Times New Roman" w:hAnsi="Times New Roman" w:cs="Times New Roman"/>
          <w:color w:val="EE0000"/>
          <w:sz w:val="24"/>
          <w:szCs w:val="24"/>
          <w:lang w:val="en-GB"/>
        </w:rPr>
        <w:t>Planned activities</w:t>
      </w:r>
    </w:p>
    <w:p w14:paraId="72CCC5E1" w14:textId="77777777" w:rsidR="00AF4868" w:rsidRPr="00FD1A4A" w:rsidRDefault="00AF4868" w:rsidP="00FE4448">
      <w:pPr>
        <w:pStyle w:val="berschrift1"/>
        <w:numPr>
          <w:ilvl w:val="0"/>
          <w:numId w:val="23"/>
        </w:numPr>
        <w:tabs>
          <w:tab w:val="num" w:pos="720"/>
        </w:tabs>
        <w:spacing w:before="0" w:after="0" w:line="240" w:lineRule="auto"/>
        <w:rPr>
          <w:rFonts w:ascii="Times New Roman" w:eastAsia="Times New Roman" w:hAnsi="Times New Roman" w:cs="Times New Roman"/>
          <w:b/>
          <w:bCs/>
          <w:color w:val="auto"/>
          <w:sz w:val="24"/>
          <w:szCs w:val="24"/>
          <w:lang w:val="en-GB" w:eastAsia="fr-FR"/>
        </w:rPr>
      </w:pPr>
      <w:r w:rsidRPr="00FD1A4A">
        <w:rPr>
          <w:rFonts w:ascii="Times New Roman" w:eastAsia="Times New Roman" w:hAnsi="Times New Roman" w:cs="Times New Roman"/>
          <w:color w:val="auto"/>
          <w:sz w:val="24"/>
          <w:szCs w:val="24"/>
          <w:lang w:val="en-GB" w:eastAsia="fr-FR"/>
        </w:rPr>
        <w:t>Installation and maintenance of low-cost sensors and user-friendly instruments for soil and climate monitoring.</w:t>
      </w:r>
    </w:p>
    <w:p w14:paraId="34D0316A" w14:textId="77777777" w:rsidR="00AF4868" w:rsidRPr="00FD1A4A" w:rsidRDefault="00AF4868" w:rsidP="00FE4448">
      <w:pPr>
        <w:pStyle w:val="berschrift1"/>
        <w:numPr>
          <w:ilvl w:val="0"/>
          <w:numId w:val="23"/>
        </w:numPr>
        <w:tabs>
          <w:tab w:val="num" w:pos="720"/>
        </w:tabs>
        <w:spacing w:before="0" w:after="0" w:line="240" w:lineRule="auto"/>
        <w:rPr>
          <w:rFonts w:ascii="Times New Roman" w:eastAsia="Times New Roman" w:hAnsi="Times New Roman" w:cs="Times New Roman"/>
          <w:b/>
          <w:bCs/>
          <w:color w:val="auto"/>
          <w:sz w:val="24"/>
          <w:szCs w:val="24"/>
          <w:lang w:val="en-GB" w:eastAsia="fr-FR"/>
        </w:rPr>
      </w:pPr>
      <w:r w:rsidRPr="00FD1A4A">
        <w:rPr>
          <w:rFonts w:ascii="Times New Roman" w:eastAsia="Times New Roman" w:hAnsi="Times New Roman" w:cs="Times New Roman"/>
          <w:color w:val="auto"/>
          <w:sz w:val="24"/>
          <w:szCs w:val="24"/>
          <w:lang w:val="en-GB" w:eastAsia="fr-FR"/>
        </w:rPr>
        <w:t xml:space="preserve">Making data collection accessible and fostering community engagement. </w:t>
      </w:r>
    </w:p>
    <w:p w14:paraId="32047FE8" w14:textId="77777777" w:rsidR="00AF4868" w:rsidRPr="00FD1A4A" w:rsidRDefault="00AF4868" w:rsidP="00FE4448">
      <w:pPr>
        <w:pStyle w:val="berschrift1"/>
        <w:numPr>
          <w:ilvl w:val="0"/>
          <w:numId w:val="23"/>
        </w:numPr>
        <w:tabs>
          <w:tab w:val="num" w:pos="720"/>
        </w:tabs>
        <w:spacing w:before="0" w:after="0" w:line="240" w:lineRule="auto"/>
        <w:rPr>
          <w:rFonts w:ascii="Times New Roman" w:eastAsia="Times New Roman" w:hAnsi="Times New Roman" w:cs="Times New Roman"/>
          <w:b/>
          <w:bCs/>
          <w:color w:val="auto"/>
          <w:sz w:val="24"/>
          <w:szCs w:val="24"/>
          <w:lang w:val="en-GB" w:eastAsia="fr-FR"/>
        </w:rPr>
      </w:pPr>
      <w:r w:rsidRPr="00FD1A4A">
        <w:rPr>
          <w:rFonts w:ascii="Times New Roman" w:eastAsia="Times New Roman" w:hAnsi="Times New Roman" w:cs="Times New Roman"/>
          <w:color w:val="auto"/>
          <w:sz w:val="24"/>
          <w:szCs w:val="24"/>
          <w:lang w:val="en-GB" w:eastAsia="fr-FR"/>
        </w:rPr>
        <w:t>Involving multiple stakeholders for user-</w:t>
      </w:r>
      <w:proofErr w:type="spellStart"/>
      <w:r w:rsidRPr="00FD1A4A">
        <w:rPr>
          <w:rFonts w:ascii="Times New Roman" w:eastAsia="Times New Roman" w:hAnsi="Times New Roman" w:cs="Times New Roman"/>
          <w:color w:val="auto"/>
          <w:sz w:val="24"/>
          <w:szCs w:val="24"/>
          <w:lang w:val="en-GB" w:eastAsia="fr-FR"/>
        </w:rPr>
        <w:t>centered</w:t>
      </w:r>
      <w:proofErr w:type="spellEnd"/>
      <w:r w:rsidRPr="00FD1A4A">
        <w:rPr>
          <w:rFonts w:ascii="Times New Roman" w:eastAsia="Times New Roman" w:hAnsi="Times New Roman" w:cs="Times New Roman"/>
          <w:color w:val="auto"/>
          <w:sz w:val="24"/>
          <w:szCs w:val="24"/>
          <w:lang w:val="en-GB" w:eastAsia="fr-FR"/>
        </w:rPr>
        <w:t xml:space="preserve"> design, enabling co-creation, exploration, and evaluation of innovations in real-world conditions.</w:t>
      </w:r>
    </w:p>
    <w:p w14:paraId="71ABBD4C" w14:textId="77777777" w:rsidR="00AF4868" w:rsidRPr="00FD1A4A" w:rsidRDefault="00AF4868" w:rsidP="00FE4448">
      <w:pPr>
        <w:pStyle w:val="berschrift1"/>
        <w:numPr>
          <w:ilvl w:val="0"/>
          <w:numId w:val="23"/>
        </w:numPr>
        <w:tabs>
          <w:tab w:val="num" w:pos="720"/>
        </w:tabs>
        <w:spacing w:before="0" w:after="0" w:line="240" w:lineRule="auto"/>
        <w:rPr>
          <w:rFonts w:ascii="Times New Roman" w:eastAsia="Times New Roman" w:hAnsi="Times New Roman" w:cs="Times New Roman"/>
          <w:b/>
          <w:bCs/>
          <w:color w:val="auto"/>
          <w:sz w:val="24"/>
          <w:szCs w:val="24"/>
          <w:lang w:val="en-GB" w:eastAsia="fr-FR"/>
        </w:rPr>
      </w:pPr>
      <w:r w:rsidRPr="00FD1A4A">
        <w:rPr>
          <w:rFonts w:ascii="Times New Roman" w:eastAsia="Times New Roman" w:hAnsi="Times New Roman" w:cs="Times New Roman"/>
          <w:color w:val="auto"/>
          <w:sz w:val="24"/>
          <w:szCs w:val="24"/>
          <w:lang w:val="en-GB" w:eastAsia="fr-FR"/>
        </w:rPr>
        <w:t xml:space="preserve">Integration </w:t>
      </w:r>
      <w:proofErr w:type="gramStart"/>
      <w:r w:rsidRPr="00FD1A4A">
        <w:rPr>
          <w:rFonts w:ascii="Times New Roman" w:eastAsia="Times New Roman" w:hAnsi="Times New Roman" w:cs="Times New Roman"/>
          <w:color w:val="auto"/>
          <w:sz w:val="24"/>
          <w:szCs w:val="24"/>
          <w:lang w:val="en-GB" w:eastAsia="fr-FR"/>
        </w:rPr>
        <w:t>of  local</w:t>
      </w:r>
      <w:proofErr w:type="gramEnd"/>
      <w:r w:rsidRPr="00FD1A4A">
        <w:rPr>
          <w:rFonts w:ascii="Times New Roman" w:eastAsia="Times New Roman" w:hAnsi="Times New Roman" w:cs="Times New Roman"/>
          <w:color w:val="auto"/>
          <w:sz w:val="24"/>
          <w:szCs w:val="24"/>
          <w:lang w:val="en-GB" w:eastAsia="fr-FR"/>
        </w:rPr>
        <w:t xml:space="preserve"> acquired data with remote-sensing data.</w:t>
      </w:r>
    </w:p>
    <w:p w14:paraId="6489FA87" w14:textId="77777777" w:rsidR="00AF4868" w:rsidRPr="00FD1A4A" w:rsidRDefault="00AF4868" w:rsidP="00FE4448">
      <w:pPr>
        <w:pStyle w:val="berschrift1"/>
        <w:numPr>
          <w:ilvl w:val="0"/>
          <w:numId w:val="23"/>
        </w:numPr>
        <w:tabs>
          <w:tab w:val="num" w:pos="720"/>
        </w:tabs>
        <w:spacing w:before="0" w:after="0" w:line="240" w:lineRule="auto"/>
        <w:rPr>
          <w:rFonts w:ascii="Times New Roman" w:eastAsia="Times New Roman" w:hAnsi="Times New Roman" w:cs="Times New Roman"/>
          <w:b/>
          <w:bCs/>
          <w:color w:val="auto"/>
          <w:sz w:val="24"/>
          <w:szCs w:val="24"/>
          <w:lang w:val="en-GB" w:eastAsia="fr-FR"/>
        </w:rPr>
      </w:pPr>
      <w:r w:rsidRPr="00FD1A4A">
        <w:rPr>
          <w:rFonts w:ascii="Times New Roman" w:eastAsia="Times New Roman" w:hAnsi="Times New Roman" w:cs="Times New Roman"/>
          <w:color w:val="auto"/>
          <w:sz w:val="24"/>
          <w:szCs w:val="24"/>
          <w:lang w:val="en-GB" w:eastAsia="fr-FR"/>
        </w:rPr>
        <w:t>Development of AI-based models for planning actions and decision making.</w:t>
      </w:r>
    </w:p>
    <w:p w14:paraId="1C5CF8DE" w14:textId="77777777" w:rsidR="00AF4868" w:rsidRPr="00FD1A4A" w:rsidRDefault="00AF4868" w:rsidP="00FE4448">
      <w:pPr>
        <w:pStyle w:val="berschrift1"/>
        <w:numPr>
          <w:ilvl w:val="0"/>
          <w:numId w:val="23"/>
        </w:numPr>
        <w:tabs>
          <w:tab w:val="num" w:pos="720"/>
        </w:tabs>
        <w:spacing w:before="0" w:after="0" w:line="240" w:lineRule="auto"/>
        <w:rPr>
          <w:rFonts w:ascii="Times New Roman" w:eastAsia="Times New Roman" w:hAnsi="Times New Roman" w:cs="Times New Roman"/>
          <w:b/>
          <w:bCs/>
          <w:color w:val="auto"/>
          <w:sz w:val="24"/>
          <w:szCs w:val="24"/>
          <w:lang w:val="en-GB" w:eastAsia="fr-FR"/>
        </w:rPr>
      </w:pPr>
      <w:r w:rsidRPr="00FD1A4A">
        <w:rPr>
          <w:rFonts w:ascii="Times New Roman" w:eastAsia="Times New Roman" w:hAnsi="Times New Roman" w:cs="Times New Roman"/>
          <w:color w:val="auto"/>
          <w:sz w:val="24"/>
          <w:szCs w:val="24"/>
          <w:lang w:val="en-GB" w:eastAsia="fr-FR"/>
        </w:rPr>
        <w:t>Contribution of harmonized datasets to the SAVE Water database.</w:t>
      </w:r>
    </w:p>
    <w:p w14:paraId="383FED82" w14:textId="5CD8B7E9" w:rsidR="00AF4868" w:rsidRPr="00FD1A4A" w:rsidRDefault="00AF4868" w:rsidP="00FE4448">
      <w:pPr>
        <w:pStyle w:val="berschrift1"/>
        <w:numPr>
          <w:ilvl w:val="0"/>
          <w:numId w:val="23"/>
        </w:numPr>
        <w:tabs>
          <w:tab w:val="num" w:pos="720"/>
        </w:tabs>
        <w:spacing w:before="0" w:after="0" w:line="240" w:lineRule="auto"/>
        <w:rPr>
          <w:rFonts w:ascii="Times New Roman" w:eastAsia="Times New Roman" w:hAnsi="Times New Roman" w:cs="Times New Roman"/>
          <w:b/>
          <w:bCs/>
          <w:color w:val="auto"/>
          <w:sz w:val="24"/>
          <w:szCs w:val="24"/>
          <w:lang w:val="en-GB" w:eastAsia="fr-FR"/>
        </w:rPr>
      </w:pPr>
      <w:r w:rsidRPr="00FD1A4A">
        <w:rPr>
          <w:rFonts w:ascii="Times New Roman" w:eastAsia="Times New Roman" w:hAnsi="Times New Roman" w:cs="Times New Roman"/>
          <w:color w:val="auto"/>
          <w:sz w:val="24"/>
          <w:szCs w:val="24"/>
          <w:lang w:val="en-GB" w:eastAsia="fr-FR"/>
        </w:rPr>
        <w:t>Training and demonstration seminaries and events for citizen student and local and stakeholders under WP9.</w:t>
      </w:r>
    </w:p>
    <w:p w14:paraId="5611A1DE" w14:textId="487B70C5" w:rsidR="00EB3D35" w:rsidRPr="00FD1A4A" w:rsidRDefault="00EB3D35" w:rsidP="00FE4448">
      <w:pPr>
        <w:spacing w:after="0" w:line="240" w:lineRule="auto"/>
        <w:rPr>
          <w:rFonts w:asciiTheme="minorBidi" w:hAnsiTheme="minorBidi"/>
          <w:lang w:val="en-GB"/>
        </w:rPr>
      </w:pPr>
    </w:p>
    <w:p w14:paraId="7D7B9F61" w14:textId="77777777" w:rsidR="00EB3D35" w:rsidRPr="00FD1A4A" w:rsidRDefault="00EB3D35" w:rsidP="00FE4448">
      <w:pPr>
        <w:spacing w:after="0" w:line="240" w:lineRule="auto"/>
        <w:rPr>
          <w:rFonts w:asciiTheme="minorBidi" w:hAnsiTheme="minorBidi"/>
          <w:b/>
          <w:bCs/>
          <w:lang w:val="en-GB"/>
        </w:rPr>
      </w:pPr>
      <w:r w:rsidRPr="00FD1A4A">
        <w:rPr>
          <w:rFonts w:asciiTheme="minorBidi" w:hAnsiTheme="minorBidi"/>
          <w:b/>
          <w:bCs/>
          <w:lang w:val="en-GB"/>
        </w:rPr>
        <w:t>2. Stakeholders Involved in Water Management</w:t>
      </w:r>
    </w:p>
    <w:p w14:paraId="0A9E555C" w14:textId="4F417CBC" w:rsidR="00EB3D35" w:rsidRPr="00FD1A4A" w:rsidRDefault="004B46EE" w:rsidP="00FE4448">
      <w:pPr>
        <w:spacing w:after="0" w:line="240" w:lineRule="auto"/>
        <w:rPr>
          <w:rFonts w:asciiTheme="minorBidi" w:hAnsiTheme="minorBidi"/>
          <w:lang w:val="en-GB"/>
        </w:rPr>
      </w:pPr>
      <w:r w:rsidRPr="00FD1A4A">
        <w:rPr>
          <w:rFonts w:asciiTheme="minorBidi" w:hAnsiTheme="minorBidi"/>
          <w:i/>
          <w:iCs/>
          <w:lang w:val="en-GB"/>
        </w:rPr>
        <w:t xml:space="preserve">(Add rows as needed. Please include a </w:t>
      </w:r>
      <w:r w:rsidRPr="00FD1A4A">
        <w:rPr>
          <w:rFonts w:asciiTheme="minorBidi" w:hAnsiTheme="minorBidi"/>
          <w:b/>
          <w:bCs/>
          <w:i/>
          <w:iCs/>
          <w:lang w:val="en-GB"/>
        </w:rPr>
        <w:t>diverse range of stakeholder types</w:t>
      </w:r>
      <w:r w:rsidRPr="00FD1A4A">
        <w:rPr>
          <w:rFonts w:asciiTheme="minorBidi" w:hAnsiTheme="minorBidi"/>
          <w:i/>
          <w:iCs/>
          <w:lang w:val="en-GB"/>
        </w:rPr>
        <w:t xml:space="preserve"> </w:t>
      </w:r>
      <w:proofErr w:type="gramStart"/>
      <w:r w:rsidRPr="00FD1A4A">
        <w:rPr>
          <w:rFonts w:asciiTheme="minorBidi" w:hAnsiTheme="minorBidi"/>
          <w:i/>
          <w:iCs/>
          <w:lang w:val="en-GB"/>
        </w:rPr>
        <w:t>such as:</w:t>
      </w:r>
      <w:proofErr w:type="gramEnd"/>
      <w:r w:rsidRPr="00FD1A4A">
        <w:rPr>
          <w:rFonts w:asciiTheme="minorBidi" w:hAnsiTheme="minorBidi"/>
          <w:i/>
          <w:iCs/>
          <w:lang w:val="en-GB"/>
        </w:rPr>
        <w:t xml:space="preserve"> government institutions, research organizations, farmer associations, NGOs, private sector actors, and local or regional authorities. The aim is to capture the full governance landscape of your Living Lab.)</w:t>
      </w:r>
    </w:p>
    <w:tbl>
      <w:tblPr>
        <w:tblStyle w:val="Tabellenraster"/>
        <w:tblW w:w="0" w:type="auto"/>
        <w:tblLook w:val="04A0" w:firstRow="1" w:lastRow="0" w:firstColumn="1" w:lastColumn="0" w:noHBand="0" w:noVBand="1"/>
      </w:tblPr>
      <w:tblGrid>
        <w:gridCol w:w="1684"/>
        <w:gridCol w:w="3035"/>
        <w:gridCol w:w="1544"/>
        <w:gridCol w:w="2753"/>
      </w:tblGrid>
      <w:tr w:rsidR="00EB3D35" w:rsidRPr="00FD1A4A" w14:paraId="29315201" w14:textId="77777777" w:rsidTr="00CA622F">
        <w:tc>
          <w:tcPr>
            <w:tcW w:w="0" w:type="auto"/>
            <w:hideMark/>
          </w:tcPr>
          <w:p w14:paraId="773D6D7B" w14:textId="77777777" w:rsidR="00EB3D35" w:rsidRPr="00FD1A4A" w:rsidRDefault="00EB3D35" w:rsidP="00FE4448">
            <w:pPr>
              <w:rPr>
                <w:rFonts w:asciiTheme="minorBidi" w:hAnsiTheme="minorBidi"/>
                <w:b/>
                <w:bCs/>
                <w:lang w:val="en-GB"/>
              </w:rPr>
            </w:pPr>
            <w:r w:rsidRPr="00FD1A4A">
              <w:rPr>
                <w:rFonts w:asciiTheme="minorBidi" w:hAnsiTheme="minorBidi"/>
                <w:b/>
                <w:bCs/>
                <w:lang w:val="en-GB"/>
              </w:rPr>
              <w:t>Stakeholder / Institution</w:t>
            </w:r>
          </w:p>
        </w:tc>
        <w:tc>
          <w:tcPr>
            <w:tcW w:w="0" w:type="auto"/>
            <w:hideMark/>
          </w:tcPr>
          <w:p w14:paraId="0A9DF755" w14:textId="77777777" w:rsidR="00EB3D35" w:rsidRPr="00FD1A4A" w:rsidRDefault="00EB3D35" w:rsidP="00FE4448">
            <w:pPr>
              <w:rPr>
                <w:rFonts w:asciiTheme="minorBidi" w:hAnsiTheme="minorBidi"/>
                <w:b/>
                <w:bCs/>
                <w:lang w:val="en-GB"/>
              </w:rPr>
            </w:pPr>
            <w:r w:rsidRPr="00FD1A4A">
              <w:rPr>
                <w:rFonts w:asciiTheme="minorBidi" w:hAnsiTheme="minorBidi"/>
                <w:b/>
                <w:bCs/>
                <w:lang w:val="en-GB"/>
              </w:rPr>
              <w:t>Type (Gov./Farmer Org./NGO/Private/Research)</w:t>
            </w:r>
          </w:p>
        </w:tc>
        <w:tc>
          <w:tcPr>
            <w:tcW w:w="2911" w:type="dxa"/>
            <w:hideMark/>
          </w:tcPr>
          <w:p w14:paraId="69261DDE" w14:textId="77777777" w:rsidR="00EB3D35" w:rsidRPr="00FD1A4A" w:rsidRDefault="00EB3D35" w:rsidP="00FE4448">
            <w:pPr>
              <w:rPr>
                <w:rFonts w:asciiTheme="minorBidi" w:hAnsiTheme="minorBidi"/>
                <w:b/>
                <w:bCs/>
                <w:lang w:val="en-GB"/>
              </w:rPr>
            </w:pPr>
            <w:r w:rsidRPr="00FD1A4A">
              <w:rPr>
                <w:rFonts w:asciiTheme="minorBidi" w:hAnsiTheme="minorBidi"/>
                <w:b/>
                <w:bCs/>
                <w:lang w:val="en-GB"/>
              </w:rPr>
              <w:t xml:space="preserve">Main Role in Water </w:t>
            </w:r>
            <w:r w:rsidRPr="00FD1A4A">
              <w:rPr>
                <w:rFonts w:asciiTheme="minorBidi" w:hAnsiTheme="minorBidi"/>
                <w:b/>
                <w:bCs/>
                <w:lang w:val="en-GB"/>
              </w:rPr>
              <w:lastRenderedPageBreak/>
              <w:t>Management</w:t>
            </w:r>
          </w:p>
        </w:tc>
        <w:tc>
          <w:tcPr>
            <w:tcW w:w="1366" w:type="dxa"/>
            <w:hideMark/>
          </w:tcPr>
          <w:p w14:paraId="7654AB02" w14:textId="77777777" w:rsidR="00EB3D35" w:rsidRPr="00FD1A4A" w:rsidRDefault="00EB3D35" w:rsidP="00FE4448">
            <w:pPr>
              <w:rPr>
                <w:rFonts w:asciiTheme="minorBidi" w:hAnsiTheme="minorBidi"/>
                <w:b/>
                <w:bCs/>
                <w:lang w:val="en-GB"/>
              </w:rPr>
            </w:pPr>
            <w:r w:rsidRPr="00FD1A4A">
              <w:rPr>
                <w:rFonts w:asciiTheme="minorBidi" w:hAnsiTheme="minorBidi"/>
                <w:b/>
                <w:bCs/>
                <w:lang w:val="en-GB"/>
              </w:rPr>
              <w:lastRenderedPageBreak/>
              <w:t>Level (Local/Regional/National)</w:t>
            </w:r>
          </w:p>
        </w:tc>
      </w:tr>
      <w:tr w:rsidR="00EB3D35" w:rsidRPr="00FD1A4A" w14:paraId="418E1215" w14:textId="77777777" w:rsidTr="00CA622F">
        <w:trPr>
          <w:trHeight w:val="914"/>
        </w:trPr>
        <w:tc>
          <w:tcPr>
            <w:tcW w:w="0" w:type="auto"/>
            <w:hideMark/>
          </w:tcPr>
          <w:p w14:paraId="63823468" w14:textId="77777777" w:rsidR="00DD7E03" w:rsidRDefault="0080012D" w:rsidP="00FE4448">
            <w:pPr>
              <w:rPr>
                <w:rFonts w:ascii="Arial" w:hAnsi="Arial"/>
                <w:b/>
                <w:bCs/>
                <w:i/>
                <w:iCs/>
                <w:lang w:val="en-GB"/>
              </w:rPr>
            </w:pPr>
            <w:r w:rsidRPr="00FD1A4A">
              <w:rPr>
                <w:rFonts w:ascii="Arial" w:hAnsi="Arial"/>
                <w:b/>
                <w:bCs/>
                <w:i/>
                <w:iCs/>
                <w:lang w:val="en-GB"/>
              </w:rPr>
              <w:t>Local and Regional Authorities</w:t>
            </w:r>
          </w:p>
          <w:p w14:paraId="6423C7F4" w14:textId="15215A11" w:rsidR="00EB3D35" w:rsidRPr="00DD7E03" w:rsidRDefault="00DD7E03" w:rsidP="00FE4448">
            <w:pPr>
              <w:rPr>
                <w:rFonts w:asciiTheme="minorBidi" w:hAnsiTheme="minorBidi"/>
              </w:rPr>
            </w:pPr>
            <w:proofErr w:type="spellStart"/>
            <w:r w:rsidRPr="00DD7E03">
              <w:rPr>
                <w:rFonts w:ascii="Arial" w:hAnsi="Arial"/>
                <w:b/>
                <w:bCs/>
                <w:i/>
                <w:iCs/>
              </w:rPr>
              <w:t>Municipalities</w:t>
            </w:r>
            <w:proofErr w:type="spellEnd"/>
            <w:r w:rsidRPr="00DD7E03">
              <w:rPr>
                <w:rFonts w:ascii="Arial" w:hAnsi="Arial"/>
                <w:b/>
                <w:bCs/>
                <w:i/>
                <w:iCs/>
              </w:rPr>
              <w:t xml:space="preserve"> of Avezzano, Magliano de’ Marsi, Scurcola Marsicana, Tagliacozzo, and Massa d’Albe</w:t>
            </w:r>
            <w:r w:rsidR="0080012D" w:rsidRPr="00DD7E03">
              <w:rPr>
                <w:rFonts w:ascii="Arial" w:hAnsi="Arial"/>
                <w:i/>
                <w:iCs/>
              </w:rPr>
              <w:t xml:space="preserve">, </w:t>
            </w:r>
          </w:p>
        </w:tc>
        <w:tc>
          <w:tcPr>
            <w:tcW w:w="0" w:type="auto"/>
            <w:hideMark/>
          </w:tcPr>
          <w:p w14:paraId="4BBAC271" w14:textId="7B4196D9" w:rsidR="00EB3D35" w:rsidRPr="00FD1A4A" w:rsidRDefault="0080012D" w:rsidP="00FE4448">
            <w:pPr>
              <w:rPr>
                <w:rFonts w:asciiTheme="minorBidi" w:hAnsiTheme="minorBidi"/>
                <w:lang w:val="en-GB"/>
              </w:rPr>
            </w:pPr>
            <w:r w:rsidRPr="00FD1A4A">
              <w:rPr>
                <w:rFonts w:ascii="Arial" w:hAnsi="Arial"/>
                <w:b/>
                <w:bCs/>
                <w:i/>
                <w:iCs/>
                <w:lang w:val="en-GB"/>
              </w:rPr>
              <w:t>Abruzzo Region</w:t>
            </w:r>
            <w:r w:rsidRPr="00FD1A4A">
              <w:rPr>
                <w:rFonts w:ascii="Arial" w:hAnsi="Arial"/>
                <w:i/>
                <w:iCs/>
                <w:lang w:val="en-GB"/>
              </w:rPr>
              <w:t xml:space="preserve"> and the </w:t>
            </w:r>
            <w:r w:rsidRPr="00FD1A4A">
              <w:rPr>
                <w:rFonts w:ascii="Arial" w:hAnsi="Arial"/>
                <w:b/>
                <w:bCs/>
                <w:i/>
                <w:iCs/>
                <w:lang w:val="en-GB"/>
              </w:rPr>
              <w:t>Basin Authority of the Central Apennines</w:t>
            </w:r>
            <w:r w:rsidRPr="00FD1A4A">
              <w:rPr>
                <w:rFonts w:ascii="Arial" w:hAnsi="Arial"/>
                <w:i/>
                <w:iCs/>
                <w:lang w:val="en-GB"/>
              </w:rPr>
              <w:t xml:space="preserve">, </w:t>
            </w:r>
          </w:p>
        </w:tc>
        <w:tc>
          <w:tcPr>
            <w:tcW w:w="2911" w:type="dxa"/>
            <w:hideMark/>
          </w:tcPr>
          <w:p w14:paraId="56C24AFB" w14:textId="0E033E28" w:rsidR="00EB3D35" w:rsidRPr="00FD1A4A" w:rsidRDefault="00EC4AC9" w:rsidP="00FE4448">
            <w:pPr>
              <w:rPr>
                <w:rFonts w:asciiTheme="minorBidi" w:hAnsiTheme="minorBidi"/>
                <w:lang w:val="en-GB"/>
              </w:rPr>
            </w:pPr>
            <w:r w:rsidRPr="00FD1A4A">
              <w:rPr>
                <w:rFonts w:asciiTheme="minorBidi" w:hAnsiTheme="minorBidi"/>
                <w:lang w:val="en-GB"/>
              </w:rPr>
              <w:t>stakeholders</w:t>
            </w:r>
            <w:r w:rsidR="00CA622F" w:rsidRPr="00CA622F">
              <w:rPr>
                <w:rFonts w:ascii="Arial" w:hAnsi="Arial"/>
                <w:i/>
                <w:iCs/>
                <w:lang w:val="en-GB"/>
              </w:rPr>
              <w:t xml:space="preserve"> </w:t>
            </w:r>
            <w:r w:rsidR="00CA622F" w:rsidRPr="00CA622F">
              <w:rPr>
                <w:rFonts w:asciiTheme="minorBidi" w:hAnsiTheme="minorBidi"/>
                <w:i/>
                <w:iCs/>
                <w:lang w:val="en-GB"/>
              </w:rPr>
              <w:t>responsible for territorial planning, water protection, and sustainable resource use.</w:t>
            </w:r>
          </w:p>
        </w:tc>
        <w:tc>
          <w:tcPr>
            <w:tcW w:w="1366" w:type="dxa"/>
            <w:hideMark/>
          </w:tcPr>
          <w:p w14:paraId="76C36888" w14:textId="2BFDACAF" w:rsidR="00EB3D35" w:rsidRPr="00FD1A4A" w:rsidRDefault="0080012D" w:rsidP="00FE4448">
            <w:pPr>
              <w:rPr>
                <w:rFonts w:asciiTheme="minorBidi" w:hAnsiTheme="minorBidi"/>
                <w:lang w:val="en-GB"/>
              </w:rPr>
            </w:pPr>
            <w:r w:rsidRPr="00FD1A4A">
              <w:rPr>
                <w:rFonts w:asciiTheme="minorBidi" w:hAnsiTheme="minorBidi"/>
                <w:lang w:val="en-GB"/>
              </w:rPr>
              <w:t>local</w:t>
            </w:r>
          </w:p>
        </w:tc>
      </w:tr>
      <w:tr w:rsidR="0080012D" w:rsidRPr="00FD1A4A" w14:paraId="3869568C" w14:textId="77777777" w:rsidTr="00CA622F">
        <w:trPr>
          <w:trHeight w:val="914"/>
        </w:trPr>
        <w:tc>
          <w:tcPr>
            <w:tcW w:w="0" w:type="auto"/>
          </w:tcPr>
          <w:p w14:paraId="3AB83684" w14:textId="53491C00" w:rsidR="0080012D" w:rsidRPr="00FD1A4A" w:rsidRDefault="00EC4AC9" w:rsidP="00FE4448">
            <w:pPr>
              <w:rPr>
                <w:rFonts w:ascii="Arial" w:hAnsi="Arial"/>
                <w:b/>
                <w:bCs/>
                <w:i/>
                <w:iCs/>
                <w:lang w:val="en-GB"/>
              </w:rPr>
            </w:pPr>
            <w:r w:rsidRPr="00FD1A4A">
              <w:rPr>
                <w:rFonts w:ascii="Arial" w:hAnsi="Arial"/>
                <w:b/>
                <w:bCs/>
                <w:i/>
                <w:iCs/>
                <w:lang w:val="en-GB"/>
              </w:rPr>
              <w:t>CAM</w:t>
            </w:r>
          </w:p>
        </w:tc>
        <w:tc>
          <w:tcPr>
            <w:tcW w:w="0" w:type="auto"/>
          </w:tcPr>
          <w:p w14:paraId="0BA710CE" w14:textId="77777777" w:rsidR="00EC4AC9" w:rsidRPr="00FD1A4A" w:rsidRDefault="00EC4AC9" w:rsidP="00FE4448">
            <w:pPr>
              <w:rPr>
                <w:rFonts w:ascii="Arial" w:hAnsi="Arial"/>
                <w:i/>
                <w:iCs/>
                <w:lang w:val="en-GB"/>
              </w:rPr>
            </w:pPr>
            <w:r w:rsidRPr="00FD1A4A">
              <w:rPr>
                <w:rFonts w:ascii="Arial" w:hAnsi="Arial"/>
                <w:b/>
                <w:bCs/>
                <w:i/>
                <w:iCs/>
                <w:lang w:val="en-GB"/>
              </w:rPr>
              <w:t>Water Utilities</w:t>
            </w:r>
            <w:r w:rsidRPr="00FD1A4A">
              <w:rPr>
                <w:rFonts w:ascii="Arial" w:hAnsi="Arial"/>
                <w:i/>
                <w:iCs/>
                <w:lang w:val="en-GB"/>
              </w:rPr>
              <w:t xml:space="preserve">, including the </w:t>
            </w:r>
            <w:r w:rsidRPr="00FD1A4A">
              <w:rPr>
                <w:rFonts w:ascii="Arial" w:hAnsi="Arial"/>
                <w:b/>
                <w:bCs/>
                <w:i/>
                <w:iCs/>
                <w:lang w:val="en-GB"/>
              </w:rPr>
              <w:t xml:space="preserve">CAM S.p.A. (Consorzio </w:t>
            </w:r>
            <w:proofErr w:type="spellStart"/>
            <w:r w:rsidRPr="00FD1A4A">
              <w:rPr>
                <w:rFonts w:ascii="Arial" w:hAnsi="Arial"/>
                <w:b/>
                <w:bCs/>
                <w:i/>
                <w:iCs/>
                <w:lang w:val="en-GB"/>
              </w:rPr>
              <w:t>Acquedottistico</w:t>
            </w:r>
            <w:proofErr w:type="spellEnd"/>
            <w:r w:rsidRPr="00FD1A4A">
              <w:rPr>
                <w:rFonts w:ascii="Arial" w:hAnsi="Arial"/>
                <w:b/>
                <w:bCs/>
                <w:i/>
                <w:iCs/>
                <w:lang w:val="en-GB"/>
              </w:rPr>
              <w:t xml:space="preserve"> Marsicano)</w:t>
            </w:r>
            <w:r w:rsidRPr="00FD1A4A">
              <w:rPr>
                <w:rFonts w:ascii="Arial" w:hAnsi="Arial"/>
                <w:i/>
                <w:iCs/>
                <w:lang w:val="en-GB"/>
              </w:rPr>
              <w:t xml:space="preserve">, which manages water supply, distribution, and wastewater treatment services in the </w:t>
            </w:r>
            <w:proofErr w:type="spellStart"/>
            <w:r w:rsidRPr="00FD1A4A">
              <w:rPr>
                <w:rFonts w:ascii="Arial" w:hAnsi="Arial"/>
                <w:i/>
                <w:iCs/>
                <w:lang w:val="en-GB"/>
              </w:rPr>
              <w:t>Marsica</w:t>
            </w:r>
            <w:proofErr w:type="spellEnd"/>
            <w:r w:rsidRPr="00FD1A4A">
              <w:rPr>
                <w:rFonts w:ascii="Arial" w:hAnsi="Arial"/>
                <w:i/>
                <w:iCs/>
                <w:lang w:val="en-GB"/>
              </w:rPr>
              <w:t xml:space="preserve"> area.</w:t>
            </w:r>
          </w:p>
          <w:p w14:paraId="4810299D" w14:textId="77777777" w:rsidR="0080012D" w:rsidRPr="00FD1A4A" w:rsidRDefault="0080012D" w:rsidP="00FE4448">
            <w:pPr>
              <w:rPr>
                <w:rFonts w:ascii="Arial" w:hAnsi="Arial"/>
                <w:b/>
                <w:bCs/>
                <w:i/>
                <w:iCs/>
                <w:lang w:val="en-GB"/>
              </w:rPr>
            </w:pPr>
          </w:p>
        </w:tc>
        <w:tc>
          <w:tcPr>
            <w:tcW w:w="2911" w:type="dxa"/>
          </w:tcPr>
          <w:p w14:paraId="2F1946B3" w14:textId="7EA68C2E" w:rsidR="0080012D" w:rsidRPr="00FD1A4A" w:rsidRDefault="00CA622F" w:rsidP="00FE4448">
            <w:pPr>
              <w:rPr>
                <w:rFonts w:asciiTheme="minorBidi" w:hAnsiTheme="minorBidi"/>
                <w:lang w:val="en-GB"/>
              </w:rPr>
            </w:pPr>
            <w:r w:rsidRPr="00FD1A4A">
              <w:rPr>
                <w:rFonts w:ascii="Arial" w:hAnsi="Arial"/>
                <w:i/>
                <w:iCs/>
                <w:lang w:val="en-GB"/>
              </w:rPr>
              <w:t xml:space="preserve">which manages water supply, distribution, and wastewater treatment services in the </w:t>
            </w:r>
            <w:proofErr w:type="spellStart"/>
            <w:r w:rsidRPr="00FD1A4A">
              <w:rPr>
                <w:rFonts w:ascii="Arial" w:hAnsi="Arial"/>
                <w:i/>
                <w:iCs/>
                <w:lang w:val="en-GB"/>
              </w:rPr>
              <w:t>Marsica</w:t>
            </w:r>
            <w:proofErr w:type="spellEnd"/>
            <w:r w:rsidRPr="00FD1A4A">
              <w:rPr>
                <w:rFonts w:ascii="Arial" w:hAnsi="Arial"/>
                <w:i/>
                <w:iCs/>
                <w:lang w:val="en-GB"/>
              </w:rPr>
              <w:t xml:space="preserve"> area.</w:t>
            </w:r>
          </w:p>
        </w:tc>
        <w:tc>
          <w:tcPr>
            <w:tcW w:w="1366" w:type="dxa"/>
          </w:tcPr>
          <w:p w14:paraId="77BA129F" w14:textId="42208CBE" w:rsidR="0080012D" w:rsidRPr="00FD1A4A" w:rsidRDefault="00EC4AC9" w:rsidP="00FE4448">
            <w:pPr>
              <w:rPr>
                <w:rFonts w:asciiTheme="minorBidi" w:hAnsiTheme="minorBidi"/>
                <w:lang w:val="en-GB"/>
              </w:rPr>
            </w:pPr>
            <w:r w:rsidRPr="00FD1A4A">
              <w:rPr>
                <w:rFonts w:asciiTheme="minorBidi" w:hAnsiTheme="minorBidi"/>
                <w:lang w:val="en-GB"/>
              </w:rPr>
              <w:t>local</w:t>
            </w:r>
          </w:p>
        </w:tc>
      </w:tr>
      <w:tr w:rsidR="0080012D" w:rsidRPr="00FD1A4A" w14:paraId="61BCF977" w14:textId="77777777" w:rsidTr="00CA622F">
        <w:trPr>
          <w:trHeight w:val="914"/>
        </w:trPr>
        <w:tc>
          <w:tcPr>
            <w:tcW w:w="0" w:type="auto"/>
          </w:tcPr>
          <w:p w14:paraId="0D3F76F1" w14:textId="569E30C4" w:rsidR="0080012D" w:rsidRPr="00FD1A4A" w:rsidRDefault="00EC4AC9" w:rsidP="00FE4448">
            <w:pPr>
              <w:rPr>
                <w:rFonts w:ascii="Arial" w:hAnsi="Arial"/>
                <w:b/>
                <w:bCs/>
                <w:i/>
                <w:iCs/>
                <w:lang w:val="en-GB"/>
              </w:rPr>
            </w:pPr>
            <w:r w:rsidRPr="00FD1A4A">
              <w:rPr>
                <w:rFonts w:ascii="Arial" w:hAnsi="Arial"/>
                <w:b/>
                <w:bCs/>
                <w:i/>
                <w:iCs/>
                <w:lang w:val="en-GB"/>
              </w:rPr>
              <w:t>farmers</w:t>
            </w:r>
          </w:p>
        </w:tc>
        <w:tc>
          <w:tcPr>
            <w:tcW w:w="0" w:type="auto"/>
          </w:tcPr>
          <w:p w14:paraId="56C2AD14" w14:textId="1DE8BF63" w:rsidR="0080012D" w:rsidRPr="00FD1A4A" w:rsidRDefault="00EC4AC9" w:rsidP="00FE4448">
            <w:pPr>
              <w:rPr>
                <w:rFonts w:ascii="Arial" w:hAnsi="Arial"/>
                <w:b/>
                <w:bCs/>
                <w:i/>
                <w:iCs/>
                <w:lang w:val="en-GB"/>
              </w:rPr>
            </w:pPr>
            <w:r w:rsidRPr="00FD1A4A">
              <w:rPr>
                <w:rFonts w:ascii="Arial" w:hAnsi="Arial"/>
                <w:b/>
                <w:bCs/>
                <w:i/>
                <w:iCs/>
                <w:lang w:val="en-GB"/>
              </w:rPr>
              <w:t>Agricultural Stakeholders</w:t>
            </w:r>
            <w:r w:rsidRPr="00FD1A4A">
              <w:rPr>
                <w:rFonts w:ascii="Arial" w:hAnsi="Arial"/>
                <w:i/>
                <w:iCs/>
                <w:lang w:val="en-GB"/>
              </w:rPr>
              <w:t xml:space="preserve">, such as local </w:t>
            </w:r>
            <w:r w:rsidRPr="00FD1A4A">
              <w:rPr>
                <w:rFonts w:ascii="Arial" w:hAnsi="Arial"/>
                <w:b/>
                <w:bCs/>
                <w:i/>
                <w:iCs/>
                <w:lang w:val="en-GB"/>
              </w:rPr>
              <w:t>farmers, irrigation consortia, and agricultural cooperatives</w:t>
            </w:r>
            <w:r w:rsidRPr="00FD1A4A">
              <w:rPr>
                <w:rFonts w:ascii="Arial" w:hAnsi="Arial"/>
                <w:i/>
                <w:iCs/>
                <w:lang w:val="en-GB"/>
              </w:rPr>
              <w:t xml:space="preserve">, </w:t>
            </w:r>
          </w:p>
        </w:tc>
        <w:tc>
          <w:tcPr>
            <w:tcW w:w="2911" w:type="dxa"/>
          </w:tcPr>
          <w:p w14:paraId="0576B495" w14:textId="5F0F9BDF" w:rsidR="0080012D" w:rsidRPr="00FD1A4A" w:rsidRDefault="00CA622F" w:rsidP="00FE4448">
            <w:pPr>
              <w:rPr>
                <w:rFonts w:asciiTheme="minorBidi" w:hAnsiTheme="minorBidi"/>
                <w:lang w:val="en-GB"/>
              </w:rPr>
            </w:pPr>
            <w:r w:rsidRPr="00FD1A4A">
              <w:rPr>
                <w:rFonts w:ascii="Arial" w:hAnsi="Arial"/>
                <w:i/>
                <w:iCs/>
                <w:lang w:val="en-GB"/>
              </w:rPr>
              <w:t>who depend on groundwater and surface water for crop irrigation and are directly affected by water availability and quality</w:t>
            </w:r>
          </w:p>
        </w:tc>
        <w:tc>
          <w:tcPr>
            <w:tcW w:w="1366" w:type="dxa"/>
          </w:tcPr>
          <w:p w14:paraId="35FA6337" w14:textId="7576B2B2" w:rsidR="0080012D" w:rsidRPr="00FD1A4A" w:rsidRDefault="00EC4AC9" w:rsidP="00FE4448">
            <w:pPr>
              <w:rPr>
                <w:rFonts w:asciiTheme="minorBidi" w:hAnsiTheme="minorBidi"/>
                <w:lang w:val="en-GB"/>
              </w:rPr>
            </w:pPr>
            <w:r w:rsidRPr="00FD1A4A">
              <w:rPr>
                <w:rFonts w:asciiTheme="minorBidi" w:hAnsiTheme="minorBidi"/>
                <w:lang w:val="en-GB"/>
              </w:rPr>
              <w:t>local</w:t>
            </w:r>
          </w:p>
        </w:tc>
      </w:tr>
      <w:tr w:rsidR="00EC4AC9" w:rsidRPr="00FD1A4A" w14:paraId="3FC594EE" w14:textId="77777777" w:rsidTr="00CA622F">
        <w:trPr>
          <w:trHeight w:val="914"/>
        </w:trPr>
        <w:tc>
          <w:tcPr>
            <w:tcW w:w="0" w:type="auto"/>
          </w:tcPr>
          <w:p w14:paraId="2C5F8627" w14:textId="632FAB5B" w:rsidR="00EC4AC9" w:rsidRPr="00FD1A4A" w:rsidRDefault="00EC4AC9" w:rsidP="00FE4448">
            <w:pPr>
              <w:rPr>
                <w:rFonts w:ascii="Arial" w:hAnsi="Arial"/>
                <w:b/>
                <w:bCs/>
                <w:i/>
                <w:iCs/>
                <w:lang w:val="en-GB"/>
              </w:rPr>
            </w:pPr>
            <w:r w:rsidRPr="00FD1A4A">
              <w:rPr>
                <w:rFonts w:ascii="Arial" w:hAnsi="Arial"/>
                <w:b/>
                <w:bCs/>
                <w:i/>
                <w:iCs/>
                <w:lang w:val="en-GB"/>
              </w:rPr>
              <w:t>Environmental and Research Bodies</w:t>
            </w:r>
          </w:p>
        </w:tc>
        <w:tc>
          <w:tcPr>
            <w:tcW w:w="0" w:type="auto"/>
          </w:tcPr>
          <w:p w14:paraId="67AA579D" w14:textId="570E7DD3" w:rsidR="00EC4AC9" w:rsidRPr="00FD1A4A" w:rsidRDefault="00EC4AC9" w:rsidP="00FE4448">
            <w:pPr>
              <w:rPr>
                <w:rFonts w:ascii="Arial" w:hAnsi="Arial"/>
                <w:b/>
                <w:bCs/>
                <w:i/>
                <w:iCs/>
                <w:lang w:val="en-GB"/>
              </w:rPr>
            </w:pPr>
            <w:r w:rsidRPr="00FD1A4A">
              <w:rPr>
                <w:rFonts w:ascii="Arial" w:hAnsi="Arial"/>
                <w:i/>
                <w:iCs/>
                <w:lang w:val="en-GB"/>
              </w:rPr>
              <w:t xml:space="preserve"> </w:t>
            </w:r>
            <w:r w:rsidRPr="00FD1A4A">
              <w:rPr>
                <w:rFonts w:ascii="Arial" w:hAnsi="Arial"/>
                <w:b/>
                <w:bCs/>
                <w:i/>
                <w:iCs/>
                <w:lang w:val="en-GB"/>
              </w:rPr>
              <w:t>ARPA Abruzzo</w:t>
            </w:r>
          </w:p>
        </w:tc>
        <w:tc>
          <w:tcPr>
            <w:tcW w:w="2911" w:type="dxa"/>
          </w:tcPr>
          <w:p w14:paraId="67106A4B" w14:textId="77777777" w:rsidR="00CA622F" w:rsidRPr="00FD1A4A" w:rsidRDefault="00CA622F" w:rsidP="00FE4448">
            <w:pPr>
              <w:rPr>
                <w:rFonts w:ascii="Arial" w:hAnsi="Arial"/>
                <w:i/>
                <w:iCs/>
                <w:lang w:val="en-GB"/>
              </w:rPr>
            </w:pPr>
            <w:r w:rsidRPr="00FD1A4A">
              <w:rPr>
                <w:rFonts w:ascii="Arial" w:hAnsi="Arial"/>
                <w:i/>
                <w:iCs/>
                <w:lang w:val="en-GB"/>
              </w:rPr>
              <w:t xml:space="preserve">, local research </w:t>
            </w:r>
            <w:proofErr w:type="spellStart"/>
            <w:r w:rsidRPr="00FD1A4A">
              <w:rPr>
                <w:rFonts w:ascii="Arial" w:hAnsi="Arial"/>
                <w:i/>
                <w:iCs/>
                <w:lang w:val="en-GB"/>
              </w:rPr>
              <w:t>centers</w:t>
            </w:r>
            <w:proofErr w:type="spellEnd"/>
            <w:r w:rsidRPr="00FD1A4A">
              <w:rPr>
                <w:rFonts w:ascii="Arial" w:hAnsi="Arial"/>
                <w:i/>
                <w:iCs/>
                <w:lang w:val="en-GB"/>
              </w:rPr>
              <w:t xml:space="preserve">, universities, and schools, involved in environmental monitoring, </w:t>
            </w:r>
            <w:r w:rsidRPr="00FD1A4A">
              <w:rPr>
                <w:rFonts w:ascii="Arial" w:hAnsi="Arial"/>
                <w:i/>
                <w:iCs/>
                <w:lang w:val="en-GB"/>
              </w:rPr>
              <w:lastRenderedPageBreak/>
              <w:t>data collection, and climate adaptation studies.</w:t>
            </w:r>
          </w:p>
          <w:p w14:paraId="0CF00CE3" w14:textId="61FDF798" w:rsidR="00EC4AC9" w:rsidRPr="00FD1A4A" w:rsidRDefault="00EC4AC9" w:rsidP="00FE4448">
            <w:pPr>
              <w:rPr>
                <w:rFonts w:asciiTheme="minorBidi" w:hAnsiTheme="minorBidi"/>
                <w:lang w:val="en-GB"/>
              </w:rPr>
            </w:pPr>
            <w:r w:rsidRPr="00FD1A4A">
              <w:rPr>
                <w:rFonts w:asciiTheme="minorBidi" w:hAnsiTheme="minorBidi"/>
                <w:lang w:val="en-GB"/>
              </w:rPr>
              <w:t>r</w:t>
            </w:r>
          </w:p>
        </w:tc>
        <w:tc>
          <w:tcPr>
            <w:tcW w:w="1366" w:type="dxa"/>
          </w:tcPr>
          <w:p w14:paraId="702B14B0" w14:textId="3821658A" w:rsidR="00EC4AC9" w:rsidRPr="00FD1A4A" w:rsidRDefault="00EC4AC9" w:rsidP="00FE4448">
            <w:pPr>
              <w:rPr>
                <w:rFonts w:asciiTheme="minorBidi" w:hAnsiTheme="minorBidi"/>
                <w:lang w:val="en-GB"/>
              </w:rPr>
            </w:pPr>
            <w:r w:rsidRPr="00FD1A4A">
              <w:rPr>
                <w:rFonts w:asciiTheme="minorBidi" w:hAnsiTheme="minorBidi"/>
                <w:lang w:val="en-GB"/>
              </w:rPr>
              <w:lastRenderedPageBreak/>
              <w:t>regional</w:t>
            </w:r>
          </w:p>
        </w:tc>
      </w:tr>
      <w:tr w:rsidR="00EC4AC9" w:rsidRPr="00FD1A4A" w14:paraId="6855B5BE" w14:textId="77777777" w:rsidTr="00CA622F">
        <w:trPr>
          <w:trHeight w:val="914"/>
        </w:trPr>
        <w:tc>
          <w:tcPr>
            <w:tcW w:w="0" w:type="auto"/>
          </w:tcPr>
          <w:p w14:paraId="57404C53" w14:textId="5B357620" w:rsidR="00EC4AC9" w:rsidRPr="00FD1A4A" w:rsidRDefault="00EC4AC9" w:rsidP="00FE4448">
            <w:pPr>
              <w:rPr>
                <w:rFonts w:ascii="Arial" w:hAnsi="Arial"/>
                <w:b/>
                <w:bCs/>
                <w:i/>
                <w:iCs/>
                <w:lang w:val="en-GB"/>
              </w:rPr>
            </w:pPr>
            <w:r w:rsidRPr="00FD1A4A">
              <w:rPr>
                <w:rFonts w:ascii="Arial" w:hAnsi="Arial"/>
                <w:b/>
                <w:bCs/>
                <w:i/>
                <w:iCs/>
                <w:lang w:val="en-GB"/>
              </w:rPr>
              <w:t>Civil Protection</w:t>
            </w:r>
          </w:p>
        </w:tc>
        <w:tc>
          <w:tcPr>
            <w:tcW w:w="0" w:type="auto"/>
          </w:tcPr>
          <w:p w14:paraId="58BCF068" w14:textId="28177EE1" w:rsidR="00EC4AC9" w:rsidRPr="00FD1A4A" w:rsidRDefault="00EC4AC9" w:rsidP="00FE4448">
            <w:pPr>
              <w:rPr>
                <w:rFonts w:ascii="Arial" w:hAnsi="Arial"/>
                <w:b/>
                <w:bCs/>
                <w:i/>
                <w:iCs/>
                <w:lang w:val="en-GB"/>
              </w:rPr>
            </w:pPr>
            <w:r w:rsidRPr="00FD1A4A">
              <w:rPr>
                <w:rFonts w:ascii="Arial" w:hAnsi="Arial"/>
                <w:b/>
                <w:bCs/>
                <w:i/>
                <w:iCs/>
                <w:lang w:val="en-GB"/>
              </w:rPr>
              <w:t>Civil Protection and Local Emergency Services</w:t>
            </w:r>
            <w:r w:rsidRPr="00FD1A4A">
              <w:rPr>
                <w:rFonts w:ascii="Arial" w:hAnsi="Arial"/>
                <w:i/>
                <w:iCs/>
                <w:lang w:val="en-GB"/>
              </w:rPr>
              <w:t xml:space="preserve">, </w:t>
            </w:r>
          </w:p>
        </w:tc>
        <w:tc>
          <w:tcPr>
            <w:tcW w:w="2911" w:type="dxa"/>
          </w:tcPr>
          <w:p w14:paraId="567A4501" w14:textId="77777777" w:rsidR="00CA622F" w:rsidRPr="00FD1A4A" w:rsidRDefault="00CA622F" w:rsidP="00FE4448">
            <w:pPr>
              <w:rPr>
                <w:rFonts w:ascii="Arial" w:hAnsi="Arial"/>
                <w:i/>
                <w:iCs/>
                <w:lang w:val="en-GB"/>
              </w:rPr>
            </w:pPr>
            <w:r w:rsidRPr="00FD1A4A">
              <w:rPr>
                <w:rFonts w:ascii="Arial" w:hAnsi="Arial"/>
                <w:i/>
                <w:iCs/>
                <w:lang w:val="en-GB"/>
              </w:rPr>
              <w:t>responsible for drought and flood risk management and early warning systems.</w:t>
            </w:r>
          </w:p>
          <w:p w14:paraId="635FA0F8" w14:textId="367C37ED" w:rsidR="00EC4AC9" w:rsidRPr="00FD1A4A" w:rsidRDefault="00EC4AC9" w:rsidP="00FE4448">
            <w:pPr>
              <w:rPr>
                <w:rFonts w:asciiTheme="minorBidi" w:hAnsiTheme="minorBidi"/>
                <w:lang w:val="en-GB"/>
              </w:rPr>
            </w:pPr>
          </w:p>
        </w:tc>
        <w:tc>
          <w:tcPr>
            <w:tcW w:w="1366" w:type="dxa"/>
          </w:tcPr>
          <w:p w14:paraId="66AF261B" w14:textId="4655B843" w:rsidR="00EC4AC9" w:rsidRPr="00FD1A4A" w:rsidRDefault="00EC4AC9" w:rsidP="00FE4448">
            <w:pPr>
              <w:rPr>
                <w:rFonts w:asciiTheme="minorBidi" w:hAnsiTheme="minorBidi"/>
                <w:lang w:val="en-GB"/>
              </w:rPr>
            </w:pPr>
            <w:r w:rsidRPr="00FD1A4A">
              <w:rPr>
                <w:rFonts w:asciiTheme="minorBidi" w:hAnsiTheme="minorBidi"/>
                <w:lang w:val="en-GB"/>
              </w:rPr>
              <w:t>local</w:t>
            </w:r>
          </w:p>
        </w:tc>
      </w:tr>
      <w:tr w:rsidR="0080012D" w:rsidRPr="00FD1A4A" w14:paraId="3F0E9DB9" w14:textId="77777777" w:rsidTr="00CA622F">
        <w:trPr>
          <w:trHeight w:val="914"/>
        </w:trPr>
        <w:tc>
          <w:tcPr>
            <w:tcW w:w="0" w:type="auto"/>
          </w:tcPr>
          <w:p w14:paraId="7B286914" w14:textId="4A3F8371" w:rsidR="0080012D" w:rsidRPr="00FD1A4A" w:rsidRDefault="00EC4AC9" w:rsidP="00FE4448">
            <w:pPr>
              <w:rPr>
                <w:rFonts w:ascii="Arial" w:hAnsi="Arial"/>
                <w:b/>
                <w:bCs/>
                <w:i/>
                <w:iCs/>
                <w:lang w:val="en-GB"/>
              </w:rPr>
            </w:pPr>
            <w:r w:rsidRPr="00FD1A4A">
              <w:rPr>
                <w:rFonts w:ascii="Arial" w:hAnsi="Arial"/>
                <w:b/>
                <w:bCs/>
                <w:i/>
                <w:iCs/>
                <w:lang w:val="en-GB"/>
              </w:rPr>
              <w:t>Local Communities and Associations</w:t>
            </w:r>
          </w:p>
        </w:tc>
        <w:tc>
          <w:tcPr>
            <w:tcW w:w="0" w:type="auto"/>
          </w:tcPr>
          <w:p w14:paraId="58542EBB" w14:textId="6ECF0614" w:rsidR="0080012D" w:rsidRPr="00FD1A4A" w:rsidRDefault="00EC4AC9" w:rsidP="00FE4448">
            <w:pPr>
              <w:rPr>
                <w:rFonts w:ascii="Arial" w:hAnsi="Arial"/>
                <w:b/>
                <w:bCs/>
                <w:i/>
                <w:iCs/>
                <w:lang w:val="en-GB"/>
              </w:rPr>
            </w:pPr>
            <w:r w:rsidRPr="00FD1A4A">
              <w:rPr>
                <w:rFonts w:ascii="Arial" w:hAnsi="Arial"/>
                <w:b/>
                <w:bCs/>
                <w:i/>
                <w:iCs/>
                <w:lang w:val="en-GB"/>
              </w:rPr>
              <w:t>Local Communities and Associations</w:t>
            </w:r>
            <w:r w:rsidRPr="00FD1A4A">
              <w:rPr>
                <w:rFonts w:ascii="Arial" w:hAnsi="Arial"/>
                <w:i/>
                <w:iCs/>
                <w:lang w:val="en-GB"/>
              </w:rPr>
              <w:t xml:space="preserve">, </w:t>
            </w:r>
          </w:p>
        </w:tc>
        <w:tc>
          <w:tcPr>
            <w:tcW w:w="2911" w:type="dxa"/>
          </w:tcPr>
          <w:p w14:paraId="3091AF8D" w14:textId="26DFB27C" w:rsidR="0080012D" w:rsidRPr="00FD1A4A" w:rsidRDefault="00CA622F" w:rsidP="00FE4448">
            <w:pPr>
              <w:rPr>
                <w:rFonts w:asciiTheme="minorBidi" w:hAnsiTheme="minorBidi"/>
                <w:lang w:val="en-GB"/>
              </w:rPr>
            </w:pPr>
            <w:r w:rsidRPr="00FD1A4A">
              <w:rPr>
                <w:rFonts w:ascii="Arial" w:hAnsi="Arial"/>
                <w:i/>
                <w:iCs/>
                <w:lang w:val="en-GB"/>
              </w:rPr>
              <w:t>contribute to awareness campaigns, participatory governance, and citizen-based monitoring initiatives</w:t>
            </w:r>
          </w:p>
        </w:tc>
        <w:tc>
          <w:tcPr>
            <w:tcW w:w="1366" w:type="dxa"/>
          </w:tcPr>
          <w:p w14:paraId="6008721D" w14:textId="3AA99718" w:rsidR="0080012D" w:rsidRPr="00FD1A4A" w:rsidRDefault="00EC4AC9" w:rsidP="00FE4448">
            <w:pPr>
              <w:rPr>
                <w:rFonts w:asciiTheme="minorBidi" w:hAnsiTheme="minorBidi"/>
                <w:lang w:val="en-GB"/>
              </w:rPr>
            </w:pPr>
            <w:r w:rsidRPr="00FD1A4A">
              <w:rPr>
                <w:rFonts w:asciiTheme="minorBidi" w:hAnsiTheme="minorBidi"/>
                <w:lang w:val="en-GB"/>
              </w:rPr>
              <w:t>local</w:t>
            </w:r>
          </w:p>
        </w:tc>
      </w:tr>
      <w:tr w:rsidR="00EC4AC9" w:rsidRPr="00FD1A4A" w14:paraId="6D8FAB77" w14:textId="77777777" w:rsidTr="00CA622F">
        <w:trPr>
          <w:trHeight w:val="914"/>
        </w:trPr>
        <w:tc>
          <w:tcPr>
            <w:tcW w:w="0" w:type="auto"/>
          </w:tcPr>
          <w:p w14:paraId="5CAB0FC8" w14:textId="5E36B255" w:rsidR="00EC4AC9" w:rsidRPr="00FD1A4A" w:rsidRDefault="00EC4AC9" w:rsidP="00FE4448">
            <w:pPr>
              <w:rPr>
                <w:rFonts w:ascii="Arial" w:hAnsi="Arial"/>
                <w:b/>
                <w:bCs/>
                <w:i/>
                <w:iCs/>
                <w:lang w:val="en-GB"/>
              </w:rPr>
            </w:pPr>
            <w:r w:rsidRPr="00FD1A4A">
              <w:rPr>
                <w:rFonts w:ascii="Arial" w:hAnsi="Arial"/>
                <w:b/>
                <w:bCs/>
                <w:i/>
                <w:iCs/>
                <w:lang w:val="en-GB"/>
              </w:rPr>
              <w:t>Private Sector</w:t>
            </w:r>
          </w:p>
        </w:tc>
        <w:tc>
          <w:tcPr>
            <w:tcW w:w="0" w:type="auto"/>
          </w:tcPr>
          <w:p w14:paraId="29894FFD" w14:textId="36F34D03" w:rsidR="00EC4AC9" w:rsidRPr="00FD1A4A" w:rsidRDefault="00EC4AC9" w:rsidP="00FE4448">
            <w:pPr>
              <w:rPr>
                <w:rFonts w:ascii="Arial" w:hAnsi="Arial"/>
                <w:b/>
                <w:bCs/>
                <w:i/>
                <w:iCs/>
                <w:lang w:val="en-GB"/>
              </w:rPr>
            </w:pPr>
            <w:r w:rsidRPr="00FD1A4A">
              <w:rPr>
                <w:rFonts w:ascii="Arial" w:hAnsi="Arial"/>
                <w:b/>
                <w:bCs/>
                <w:i/>
                <w:iCs/>
                <w:lang w:val="en-GB"/>
              </w:rPr>
              <w:t>Private Sector and SMEs</w:t>
            </w:r>
            <w:r w:rsidRPr="00FD1A4A">
              <w:rPr>
                <w:rFonts w:ascii="Arial" w:hAnsi="Arial"/>
                <w:i/>
                <w:iCs/>
                <w:lang w:val="en-GB"/>
              </w:rPr>
              <w:t xml:space="preserve">, especially those in </w:t>
            </w:r>
            <w:r w:rsidRPr="00FD1A4A">
              <w:rPr>
                <w:rFonts w:ascii="Arial" w:hAnsi="Arial"/>
                <w:b/>
                <w:bCs/>
                <w:i/>
                <w:iCs/>
                <w:lang w:val="en-GB"/>
              </w:rPr>
              <w:t>agro-industrial, tourism, and energy sectors</w:t>
            </w:r>
            <w:r w:rsidRPr="00FD1A4A">
              <w:rPr>
                <w:rFonts w:ascii="Arial" w:hAnsi="Arial"/>
                <w:i/>
                <w:iCs/>
                <w:lang w:val="en-GB"/>
              </w:rPr>
              <w:t xml:space="preserve">, </w:t>
            </w:r>
          </w:p>
        </w:tc>
        <w:tc>
          <w:tcPr>
            <w:tcW w:w="2911" w:type="dxa"/>
          </w:tcPr>
          <w:p w14:paraId="13CE58B5" w14:textId="6D7C5703" w:rsidR="00EC4AC9" w:rsidRPr="00FD1A4A" w:rsidRDefault="00CA622F" w:rsidP="00FE4448">
            <w:pPr>
              <w:rPr>
                <w:rFonts w:asciiTheme="minorBidi" w:hAnsiTheme="minorBidi"/>
                <w:lang w:val="en-GB"/>
              </w:rPr>
            </w:pPr>
            <w:r w:rsidRPr="00FD1A4A">
              <w:rPr>
                <w:rFonts w:ascii="Arial" w:hAnsi="Arial"/>
                <w:i/>
                <w:iCs/>
                <w:lang w:val="en-GB"/>
              </w:rPr>
              <w:t>increasingly adopting sustainable practices in water use and management</w:t>
            </w:r>
          </w:p>
        </w:tc>
        <w:tc>
          <w:tcPr>
            <w:tcW w:w="1366" w:type="dxa"/>
          </w:tcPr>
          <w:p w14:paraId="6E2DC947" w14:textId="0864EA08" w:rsidR="00EC4AC9" w:rsidRPr="00FD1A4A" w:rsidRDefault="00EC4AC9" w:rsidP="00FE4448">
            <w:pPr>
              <w:rPr>
                <w:rFonts w:asciiTheme="minorBidi" w:hAnsiTheme="minorBidi"/>
                <w:lang w:val="en-GB"/>
              </w:rPr>
            </w:pPr>
            <w:r w:rsidRPr="00FD1A4A">
              <w:rPr>
                <w:rFonts w:asciiTheme="minorBidi" w:hAnsiTheme="minorBidi"/>
                <w:lang w:val="en-GB"/>
              </w:rPr>
              <w:t>local</w:t>
            </w:r>
          </w:p>
        </w:tc>
      </w:tr>
    </w:tbl>
    <w:p w14:paraId="02588008" w14:textId="42A22390" w:rsidR="00EB3D35" w:rsidRPr="00FD1A4A" w:rsidRDefault="00EB3D35" w:rsidP="00FE4448">
      <w:pPr>
        <w:spacing w:after="0" w:line="240" w:lineRule="auto"/>
        <w:rPr>
          <w:rFonts w:asciiTheme="minorBidi" w:hAnsiTheme="minorBidi"/>
          <w:lang w:val="en-GB"/>
        </w:rPr>
      </w:pPr>
    </w:p>
    <w:p w14:paraId="18346290" w14:textId="77777777" w:rsidR="00EB3D35" w:rsidRPr="00FD1A4A" w:rsidRDefault="00EB3D35" w:rsidP="00FE4448">
      <w:pPr>
        <w:spacing w:after="0" w:line="240" w:lineRule="auto"/>
        <w:rPr>
          <w:rFonts w:asciiTheme="minorBidi" w:hAnsiTheme="minorBidi"/>
          <w:b/>
          <w:bCs/>
          <w:lang w:val="en-GB"/>
        </w:rPr>
      </w:pPr>
      <w:r w:rsidRPr="00FD1A4A">
        <w:rPr>
          <w:rFonts w:asciiTheme="minorBidi" w:hAnsiTheme="minorBidi"/>
          <w:b/>
          <w:bCs/>
          <w:lang w:val="en-GB"/>
        </w:rPr>
        <w:t>3. Governance Framework</w:t>
      </w:r>
    </w:p>
    <w:p w14:paraId="2CB5F5DF" w14:textId="77777777" w:rsidR="00EB3D35" w:rsidRPr="00FD1A4A" w:rsidRDefault="00EB3D35" w:rsidP="00FE4448">
      <w:pPr>
        <w:spacing w:after="0" w:line="240" w:lineRule="auto"/>
        <w:rPr>
          <w:rFonts w:asciiTheme="minorBidi" w:hAnsiTheme="minorBidi"/>
          <w:lang w:val="en-GB"/>
        </w:rPr>
      </w:pPr>
      <w:r w:rsidRPr="00FD1A4A">
        <w:rPr>
          <w:rFonts w:asciiTheme="minorBidi" w:hAnsiTheme="minorBidi"/>
          <w:i/>
          <w:iCs/>
          <w:lang w:val="en-GB"/>
        </w:rPr>
        <w:t>(1 page max)</w:t>
      </w:r>
    </w:p>
    <w:p w14:paraId="5BA64866" w14:textId="77777777" w:rsidR="00EB3D35" w:rsidRPr="00FD1A4A" w:rsidRDefault="00EB3D35" w:rsidP="00FE4448">
      <w:pPr>
        <w:numPr>
          <w:ilvl w:val="0"/>
          <w:numId w:val="2"/>
        </w:numPr>
        <w:spacing w:after="0" w:line="240" w:lineRule="auto"/>
        <w:rPr>
          <w:rFonts w:asciiTheme="minorBidi" w:hAnsiTheme="minorBidi"/>
          <w:lang w:val="en-GB"/>
        </w:rPr>
      </w:pPr>
      <w:r w:rsidRPr="00FD1A4A">
        <w:rPr>
          <w:rFonts w:asciiTheme="minorBidi" w:hAnsiTheme="minorBidi"/>
          <w:lang w:val="en-GB"/>
        </w:rPr>
        <w:t>Main laws, regulations, or policies governing water use and allocation.</w:t>
      </w:r>
    </w:p>
    <w:p w14:paraId="4D3112F1" w14:textId="77777777" w:rsidR="00AB458D" w:rsidRPr="00FD1A4A" w:rsidRDefault="00AB458D" w:rsidP="00FE4448">
      <w:pPr>
        <w:spacing w:after="0" w:line="240" w:lineRule="auto"/>
        <w:ind w:left="360"/>
        <w:rPr>
          <w:rFonts w:asciiTheme="minorBidi" w:hAnsiTheme="minorBidi"/>
          <w:b/>
          <w:bCs/>
          <w:lang w:val="en-GB"/>
        </w:rPr>
      </w:pPr>
      <w:r w:rsidRPr="00FD1A4A">
        <w:rPr>
          <w:rFonts w:asciiTheme="minorBidi" w:hAnsiTheme="minorBidi"/>
          <w:b/>
          <w:bCs/>
          <w:lang w:val="en-GB"/>
        </w:rPr>
        <w:t>Main Laws, Regulations, and Policies Governing Water Use and Allocation – Italy (</w:t>
      </w:r>
      <w:proofErr w:type="spellStart"/>
      <w:r w:rsidRPr="00FD1A4A">
        <w:rPr>
          <w:rFonts w:asciiTheme="minorBidi" w:hAnsiTheme="minorBidi"/>
          <w:b/>
          <w:bCs/>
          <w:lang w:val="en-GB"/>
        </w:rPr>
        <w:t>Marsica</w:t>
      </w:r>
      <w:proofErr w:type="spellEnd"/>
      <w:r w:rsidRPr="00FD1A4A">
        <w:rPr>
          <w:rFonts w:asciiTheme="minorBidi" w:hAnsiTheme="minorBidi"/>
          <w:b/>
          <w:bCs/>
          <w:lang w:val="en-GB"/>
        </w:rPr>
        <w:t xml:space="preserve"> Region, Abruzzo)</w:t>
      </w:r>
    </w:p>
    <w:p w14:paraId="6EB075EC"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lang w:val="en-GB"/>
        </w:rPr>
        <w:t>Water management in Italy is based on a national framework that integrates European Union directives with regional planning tools. The aim is to ensure the sustainable use, protection, and fair allocation of water resources across sectors such as agriculture, industry, domestic use, and environmental conservation.</w:t>
      </w:r>
    </w:p>
    <w:p w14:paraId="02A8DECA" w14:textId="77777777" w:rsidR="00AB458D" w:rsidRPr="00FD1A4A" w:rsidRDefault="00AB458D" w:rsidP="00FE4448">
      <w:pPr>
        <w:spacing w:after="0" w:line="240" w:lineRule="auto"/>
        <w:rPr>
          <w:rFonts w:asciiTheme="minorBidi" w:hAnsiTheme="minorBidi"/>
          <w:b/>
          <w:bCs/>
          <w:lang w:val="en-GB"/>
        </w:rPr>
      </w:pPr>
      <w:r w:rsidRPr="00FD1A4A">
        <w:rPr>
          <w:rFonts w:asciiTheme="minorBidi" w:hAnsiTheme="minorBidi"/>
          <w:b/>
          <w:bCs/>
          <w:lang w:val="en-GB"/>
        </w:rPr>
        <w:t>1. European Framework</w:t>
      </w:r>
    </w:p>
    <w:p w14:paraId="2377AF32"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lang w:val="en-GB"/>
        </w:rPr>
        <w:t xml:space="preserve">Italy, as an EU Member State, applies the </w:t>
      </w:r>
      <w:r w:rsidRPr="00FD1A4A">
        <w:rPr>
          <w:rFonts w:asciiTheme="minorBidi" w:hAnsiTheme="minorBidi"/>
          <w:b/>
          <w:bCs/>
          <w:lang w:val="en-GB"/>
        </w:rPr>
        <w:t>EU Water Framework Directive (2000/60/EC)</w:t>
      </w:r>
      <w:r w:rsidRPr="00FD1A4A">
        <w:rPr>
          <w:rFonts w:asciiTheme="minorBidi" w:hAnsiTheme="minorBidi"/>
          <w:lang w:val="en-GB"/>
        </w:rPr>
        <w:t xml:space="preserve">, which sets out the principles for </w:t>
      </w:r>
      <w:r w:rsidRPr="00FD1A4A">
        <w:rPr>
          <w:rFonts w:asciiTheme="minorBidi" w:hAnsiTheme="minorBidi"/>
          <w:b/>
          <w:bCs/>
          <w:lang w:val="en-GB"/>
        </w:rPr>
        <w:t>Integrated Water Resources Management (IWRM)</w:t>
      </w:r>
      <w:r w:rsidRPr="00FD1A4A">
        <w:rPr>
          <w:rFonts w:asciiTheme="minorBidi" w:hAnsiTheme="minorBidi"/>
          <w:lang w:val="en-GB"/>
        </w:rPr>
        <w:t>.</w:t>
      </w:r>
      <w:r w:rsidRPr="00FD1A4A">
        <w:rPr>
          <w:rFonts w:asciiTheme="minorBidi" w:hAnsiTheme="minorBidi"/>
          <w:lang w:val="en-GB"/>
        </w:rPr>
        <w:br/>
        <w:t>Main goals include:</w:t>
      </w:r>
    </w:p>
    <w:p w14:paraId="4188D367"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lang w:val="en-GB"/>
        </w:rPr>
        <w:t xml:space="preserve">Achieving the </w:t>
      </w:r>
      <w:r w:rsidRPr="00FD1A4A">
        <w:rPr>
          <w:rFonts w:asciiTheme="minorBidi" w:hAnsiTheme="minorBidi"/>
          <w:i/>
          <w:iCs/>
          <w:lang w:val="en-GB"/>
        </w:rPr>
        <w:t>good ecological and chemical status</w:t>
      </w:r>
      <w:r w:rsidRPr="00FD1A4A">
        <w:rPr>
          <w:rFonts w:asciiTheme="minorBidi" w:hAnsiTheme="minorBidi"/>
          <w:lang w:val="en-GB"/>
        </w:rPr>
        <w:t xml:space="preserve"> of all water bodies.</w:t>
      </w:r>
    </w:p>
    <w:p w14:paraId="3922F6C7"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lang w:val="en-GB"/>
        </w:rPr>
        <w:t xml:space="preserve">Managing water resources at the </w:t>
      </w:r>
      <w:r w:rsidRPr="00FD1A4A">
        <w:rPr>
          <w:rFonts w:asciiTheme="minorBidi" w:hAnsiTheme="minorBidi"/>
          <w:b/>
          <w:bCs/>
          <w:lang w:val="en-GB"/>
        </w:rPr>
        <w:t>river basin district level</w:t>
      </w:r>
      <w:r w:rsidRPr="00FD1A4A">
        <w:rPr>
          <w:rFonts w:asciiTheme="minorBidi" w:hAnsiTheme="minorBidi"/>
          <w:lang w:val="en-GB"/>
        </w:rPr>
        <w:t>.</w:t>
      </w:r>
    </w:p>
    <w:p w14:paraId="0D61FA67"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lang w:val="en-GB"/>
        </w:rPr>
        <w:lastRenderedPageBreak/>
        <w:t>Promoting public participation and the recovery of water service costs (“user pays” and “polluter pays” principles).</w:t>
      </w:r>
    </w:p>
    <w:p w14:paraId="02CFE730"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lang w:val="en-GB"/>
        </w:rPr>
        <w:t>Other relevant EU directives include:</w:t>
      </w:r>
    </w:p>
    <w:p w14:paraId="7CE4BE87"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b/>
          <w:bCs/>
          <w:lang w:val="en-GB"/>
        </w:rPr>
        <w:t>Directive 91/271/EEC</w:t>
      </w:r>
      <w:r w:rsidRPr="00FD1A4A">
        <w:rPr>
          <w:rFonts w:asciiTheme="minorBidi" w:hAnsiTheme="minorBidi"/>
          <w:lang w:val="en-GB"/>
        </w:rPr>
        <w:t xml:space="preserve"> – Urban </w:t>
      </w:r>
      <w:proofErr w:type="gramStart"/>
      <w:r w:rsidRPr="00FD1A4A">
        <w:rPr>
          <w:rFonts w:asciiTheme="minorBidi" w:hAnsiTheme="minorBidi"/>
          <w:lang w:val="en-GB"/>
        </w:rPr>
        <w:t>Waste Water</w:t>
      </w:r>
      <w:proofErr w:type="gramEnd"/>
      <w:r w:rsidRPr="00FD1A4A">
        <w:rPr>
          <w:rFonts w:asciiTheme="minorBidi" w:hAnsiTheme="minorBidi"/>
          <w:lang w:val="en-GB"/>
        </w:rPr>
        <w:t xml:space="preserve"> Treatment.</w:t>
      </w:r>
    </w:p>
    <w:p w14:paraId="6E6E33AF"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b/>
          <w:bCs/>
          <w:lang w:val="en-GB"/>
        </w:rPr>
        <w:t>Directive 98/83/EC</w:t>
      </w:r>
      <w:r w:rsidRPr="00FD1A4A">
        <w:rPr>
          <w:rFonts w:asciiTheme="minorBidi" w:hAnsiTheme="minorBidi"/>
          <w:lang w:val="en-GB"/>
        </w:rPr>
        <w:t xml:space="preserve"> – Drinking Water Quality.</w:t>
      </w:r>
    </w:p>
    <w:p w14:paraId="14C1AE0C"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b/>
          <w:bCs/>
          <w:lang w:val="en-GB"/>
        </w:rPr>
        <w:t>Directive 2007/60/EC</w:t>
      </w:r>
      <w:r w:rsidRPr="00FD1A4A">
        <w:rPr>
          <w:rFonts w:asciiTheme="minorBidi" w:hAnsiTheme="minorBidi"/>
          <w:lang w:val="en-GB"/>
        </w:rPr>
        <w:t xml:space="preserve"> – Flood Risk Management.</w:t>
      </w:r>
    </w:p>
    <w:p w14:paraId="653EC45F" w14:textId="58162D74" w:rsidR="00AB458D" w:rsidRPr="00FD1A4A" w:rsidRDefault="00AB458D" w:rsidP="00FE4448">
      <w:pPr>
        <w:spacing w:after="0" w:line="240" w:lineRule="auto"/>
        <w:rPr>
          <w:rFonts w:asciiTheme="minorBidi" w:hAnsiTheme="minorBidi"/>
          <w:lang w:val="en-GB"/>
        </w:rPr>
      </w:pPr>
    </w:p>
    <w:p w14:paraId="34004B53" w14:textId="77777777" w:rsidR="00AB458D" w:rsidRPr="00FD1A4A" w:rsidRDefault="00AB458D" w:rsidP="00FE4448">
      <w:pPr>
        <w:spacing w:after="0" w:line="240" w:lineRule="auto"/>
        <w:rPr>
          <w:rFonts w:asciiTheme="minorBidi" w:hAnsiTheme="minorBidi"/>
          <w:b/>
          <w:bCs/>
          <w:lang w:val="en-GB"/>
        </w:rPr>
      </w:pPr>
      <w:r w:rsidRPr="00FD1A4A">
        <w:rPr>
          <w:rFonts w:asciiTheme="minorBidi" w:hAnsiTheme="minorBidi"/>
          <w:b/>
          <w:bCs/>
          <w:lang w:val="en-GB"/>
        </w:rPr>
        <w:t>2. National Framework</w:t>
      </w:r>
    </w:p>
    <w:p w14:paraId="0A568EB1"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lang w:val="en-GB"/>
        </w:rPr>
        <w:t xml:space="preserve">At the national level, the main reference law is the </w:t>
      </w:r>
      <w:r w:rsidRPr="00FD1A4A">
        <w:rPr>
          <w:rFonts w:asciiTheme="minorBidi" w:hAnsiTheme="minorBidi"/>
          <w:b/>
          <w:bCs/>
          <w:lang w:val="en-GB"/>
        </w:rPr>
        <w:t>Legislative Decree No. 152/2006</w:t>
      </w:r>
      <w:r w:rsidRPr="00FD1A4A">
        <w:rPr>
          <w:rFonts w:asciiTheme="minorBidi" w:hAnsiTheme="minorBidi"/>
          <w:lang w:val="en-GB"/>
        </w:rPr>
        <w:t xml:space="preserve"> (</w:t>
      </w:r>
      <w:r w:rsidRPr="00FD1A4A">
        <w:rPr>
          <w:rFonts w:asciiTheme="minorBidi" w:hAnsiTheme="minorBidi"/>
          <w:i/>
          <w:iCs/>
          <w:lang w:val="en-GB"/>
        </w:rPr>
        <w:t>“</w:t>
      </w:r>
      <w:proofErr w:type="spellStart"/>
      <w:r w:rsidRPr="00FD1A4A">
        <w:rPr>
          <w:rFonts w:asciiTheme="minorBidi" w:hAnsiTheme="minorBidi"/>
          <w:i/>
          <w:iCs/>
          <w:lang w:val="en-GB"/>
        </w:rPr>
        <w:t>Codice</w:t>
      </w:r>
      <w:proofErr w:type="spellEnd"/>
      <w:r w:rsidRPr="00FD1A4A">
        <w:rPr>
          <w:rFonts w:asciiTheme="minorBidi" w:hAnsiTheme="minorBidi"/>
          <w:i/>
          <w:iCs/>
          <w:lang w:val="en-GB"/>
        </w:rPr>
        <w:t xml:space="preserve"> </w:t>
      </w:r>
      <w:proofErr w:type="spellStart"/>
      <w:r w:rsidRPr="00FD1A4A">
        <w:rPr>
          <w:rFonts w:asciiTheme="minorBidi" w:hAnsiTheme="minorBidi"/>
          <w:i/>
          <w:iCs/>
          <w:lang w:val="en-GB"/>
        </w:rPr>
        <w:t>dell’Ambiente</w:t>
      </w:r>
      <w:proofErr w:type="spellEnd"/>
      <w:r w:rsidRPr="00FD1A4A">
        <w:rPr>
          <w:rFonts w:asciiTheme="minorBidi" w:hAnsiTheme="minorBidi"/>
          <w:i/>
          <w:iCs/>
          <w:lang w:val="en-GB"/>
        </w:rPr>
        <w:t>” – Environmental Code</w:t>
      </w:r>
      <w:r w:rsidRPr="00FD1A4A">
        <w:rPr>
          <w:rFonts w:asciiTheme="minorBidi" w:hAnsiTheme="minorBidi"/>
          <w:lang w:val="en-GB"/>
        </w:rPr>
        <w:t>).</w:t>
      </w:r>
      <w:r w:rsidRPr="00FD1A4A">
        <w:rPr>
          <w:rFonts w:asciiTheme="minorBidi" w:hAnsiTheme="minorBidi"/>
          <w:lang w:val="en-GB"/>
        </w:rPr>
        <w:br/>
        <w:t>This law:</w:t>
      </w:r>
    </w:p>
    <w:p w14:paraId="35ACC01E"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lang w:val="en-GB"/>
        </w:rPr>
        <w:t xml:space="preserve">Declares </w:t>
      </w:r>
      <w:r w:rsidRPr="00FD1A4A">
        <w:rPr>
          <w:rFonts w:asciiTheme="minorBidi" w:hAnsiTheme="minorBidi"/>
          <w:b/>
          <w:bCs/>
          <w:lang w:val="en-GB"/>
        </w:rPr>
        <w:t>water a public good</w:t>
      </w:r>
      <w:r w:rsidRPr="00FD1A4A">
        <w:rPr>
          <w:rFonts w:asciiTheme="minorBidi" w:hAnsiTheme="minorBidi"/>
          <w:lang w:val="en-GB"/>
        </w:rPr>
        <w:t xml:space="preserve"> to be used according to the principles of solidarity, sustainability, and ecosystem protection.</w:t>
      </w:r>
    </w:p>
    <w:p w14:paraId="3F5311FF"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lang w:val="en-GB"/>
        </w:rPr>
        <w:t xml:space="preserve">Defines a </w:t>
      </w:r>
      <w:r w:rsidRPr="00FD1A4A">
        <w:rPr>
          <w:rFonts w:asciiTheme="minorBidi" w:hAnsiTheme="minorBidi"/>
          <w:b/>
          <w:bCs/>
          <w:lang w:val="en-GB"/>
        </w:rPr>
        <w:t>hierarchy of water uses</w:t>
      </w:r>
      <w:r w:rsidRPr="00FD1A4A">
        <w:rPr>
          <w:rFonts w:asciiTheme="minorBidi" w:hAnsiTheme="minorBidi"/>
          <w:lang w:val="en-GB"/>
        </w:rPr>
        <w:t xml:space="preserve">, giving priority to </w:t>
      </w:r>
      <w:r w:rsidRPr="00FD1A4A">
        <w:rPr>
          <w:rFonts w:asciiTheme="minorBidi" w:hAnsiTheme="minorBidi"/>
          <w:b/>
          <w:bCs/>
          <w:lang w:val="en-GB"/>
        </w:rPr>
        <w:t>human consumption</w:t>
      </w:r>
      <w:r w:rsidRPr="00FD1A4A">
        <w:rPr>
          <w:rFonts w:asciiTheme="minorBidi" w:hAnsiTheme="minorBidi"/>
          <w:lang w:val="en-GB"/>
        </w:rPr>
        <w:t xml:space="preserve"> and </w:t>
      </w:r>
      <w:r w:rsidRPr="00FD1A4A">
        <w:rPr>
          <w:rFonts w:asciiTheme="minorBidi" w:hAnsiTheme="minorBidi"/>
          <w:b/>
          <w:bCs/>
          <w:lang w:val="en-GB"/>
        </w:rPr>
        <w:t>ecosystem preservation</w:t>
      </w:r>
      <w:r w:rsidRPr="00FD1A4A">
        <w:rPr>
          <w:rFonts w:asciiTheme="minorBidi" w:hAnsiTheme="minorBidi"/>
          <w:lang w:val="en-GB"/>
        </w:rPr>
        <w:t>.</w:t>
      </w:r>
    </w:p>
    <w:p w14:paraId="70E627F8"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lang w:val="en-GB"/>
        </w:rPr>
        <w:t>Regulates water concessions, authorizations, and protection zones.</w:t>
      </w:r>
    </w:p>
    <w:p w14:paraId="4898481C" w14:textId="77777777" w:rsidR="00AB458D" w:rsidRPr="00FD1A4A" w:rsidRDefault="00AB458D" w:rsidP="00FE4448">
      <w:pPr>
        <w:spacing w:after="0" w:line="240" w:lineRule="auto"/>
        <w:rPr>
          <w:rFonts w:asciiTheme="minorBidi" w:hAnsiTheme="minorBidi"/>
          <w:lang w:val="en-GB"/>
        </w:rPr>
      </w:pPr>
      <w:r w:rsidRPr="00FD1A4A">
        <w:rPr>
          <w:rFonts w:asciiTheme="minorBidi" w:hAnsiTheme="minorBidi"/>
          <w:lang w:val="en-GB"/>
        </w:rPr>
        <w:t xml:space="preserve">Establishes the </w:t>
      </w:r>
      <w:proofErr w:type="spellStart"/>
      <w:r w:rsidRPr="00FD1A4A">
        <w:rPr>
          <w:rFonts w:asciiTheme="minorBidi" w:hAnsiTheme="minorBidi"/>
          <w:b/>
          <w:bCs/>
          <w:lang w:val="en-GB"/>
        </w:rPr>
        <w:t>Piani</w:t>
      </w:r>
      <w:proofErr w:type="spellEnd"/>
      <w:r w:rsidRPr="00FD1A4A">
        <w:rPr>
          <w:rFonts w:asciiTheme="minorBidi" w:hAnsiTheme="minorBidi"/>
          <w:b/>
          <w:bCs/>
          <w:lang w:val="en-GB"/>
        </w:rPr>
        <w:t xml:space="preserve"> di </w:t>
      </w:r>
      <w:proofErr w:type="spellStart"/>
      <w:r w:rsidRPr="00FD1A4A">
        <w:rPr>
          <w:rFonts w:asciiTheme="minorBidi" w:hAnsiTheme="minorBidi"/>
          <w:b/>
          <w:bCs/>
          <w:lang w:val="en-GB"/>
        </w:rPr>
        <w:t>Gestione</w:t>
      </w:r>
      <w:proofErr w:type="spellEnd"/>
      <w:r w:rsidRPr="00FD1A4A">
        <w:rPr>
          <w:rFonts w:asciiTheme="minorBidi" w:hAnsiTheme="minorBidi"/>
          <w:b/>
          <w:bCs/>
          <w:lang w:val="en-GB"/>
        </w:rPr>
        <w:t xml:space="preserve"> del </w:t>
      </w:r>
      <w:proofErr w:type="spellStart"/>
      <w:r w:rsidRPr="00FD1A4A">
        <w:rPr>
          <w:rFonts w:asciiTheme="minorBidi" w:hAnsiTheme="minorBidi"/>
          <w:b/>
          <w:bCs/>
          <w:lang w:val="en-GB"/>
        </w:rPr>
        <w:t>Distretto</w:t>
      </w:r>
      <w:proofErr w:type="spellEnd"/>
      <w:r w:rsidRPr="00FD1A4A">
        <w:rPr>
          <w:rFonts w:asciiTheme="minorBidi" w:hAnsiTheme="minorBidi"/>
          <w:b/>
          <w:bCs/>
          <w:lang w:val="en-GB"/>
        </w:rPr>
        <w:t xml:space="preserve"> </w:t>
      </w:r>
      <w:proofErr w:type="spellStart"/>
      <w:r w:rsidRPr="00FD1A4A">
        <w:rPr>
          <w:rFonts w:asciiTheme="minorBidi" w:hAnsiTheme="minorBidi"/>
          <w:b/>
          <w:bCs/>
          <w:lang w:val="en-GB"/>
        </w:rPr>
        <w:t>Idrografico</w:t>
      </w:r>
      <w:proofErr w:type="spellEnd"/>
      <w:r w:rsidRPr="00FD1A4A">
        <w:rPr>
          <w:rFonts w:asciiTheme="minorBidi" w:hAnsiTheme="minorBidi"/>
          <w:lang w:val="en-GB"/>
        </w:rPr>
        <w:t xml:space="preserve"> (River Basin Management Plans), in line with EU directives.</w:t>
      </w:r>
    </w:p>
    <w:p w14:paraId="15132D1F" w14:textId="77777777" w:rsidR="00AB458D" w:rsidRPr="00FD1A4A" w:rsidRDefault="00AB458D" w:rsidP="00FE4448">
      <w:pPr>
        <w:numPr>
          <w:ilvl w:val="0"/>
          <w:numId w:val="2"/>
        </w:numPr>
        <w:spacing w:after="0" w:line="240" w:lineRule="auto"/>
        <w:rPr>
          <w:rFonts w:asciiTheme="minorBidi" w:hAnsiTheme="minorBidi"/>
          <w:lang w:val="en-GB"/>
        </w:rPr>
      </w:pPr>
      <w:r w:rsidRPr="00FD1A4A">
        <w:rPr>
          <w:rFonts w:asciiTheme="minorBidi" w:hAnsiTheme="minorBidi"/>
          <w:lang w:val="en-GB"/>
        </w:rPr>
        <w:t xml:space="preserve">The </w:t>
      </w:r>
      <w:r w:rsidRPr="00FD1A4A">
        <w:rPr>
          <w:rFonts w:asciiTheme="minorBidi" w:hAnsiTheme="minorBidi"/>
          <w:b/>
          <w:bCs/>
          <w:lang w:val="en-GB"/>
        </w:rPr>
        <w:t>National Water Authority</w:t>
      </w:r>
      <w:r w:rsidRPr="00FD1A4A">
        <w:rPr>
          <w:rFonts w:asciiTheme="minorBidi" w:hAnsiTheme="minorBidi"/>
          <w:lang w:val="en-GB"/>
        </w:rPr>
        <w:t xml:space="preserve"> and the </w:t>
      </w:r>
      <w:proofErr w:type="spellStart"/>
      <w:r w:rsidRPr="00FD1A4A">
        <w:rPr>
          <w:rFonts w:asciiTheme="minorBidi" w:hAnsiTheme="minorBidi"/>
          <w:b/>
          <w:bCs/>
          <w:lang w:val="en-GB"/>
        </w:rPr>
        <w:t>Autorità</w:t>
      </w:r>
      <w:proofErr w:type="spellEnd"/>
      <w:r w:rsidRPr="00FD1A4A">
        <w:rPr>
          <w:rFonts w:asciiTheme="minorBidi" w:hAnsiTheme="minorBidi"/>
          <w:b/>
          <w:bCs/>
          <w:lang w:val="en-GB"/>
        </w:rPr>
        <w:t xml:space="preserve"> di Bacino </w:t>
      </w:r>
      <w:proofErr w:type="spellStart"/>
      <w:r w:rsidRPr="00FD1A4A">
        <w:rPr>
          <w:rFonts w:asciiTheme="minorBidi" w:hAnsiTheme="minorBidi"/>
          <w:b/>
          <w:bCs/>
          <w:lang w:val="en-GB"/>
        </w:rPr>
        <w:t>Distrettuale</w:t>
      </w:r>
      <w:proofErr w:type="spellEnd"/>
      <w:r w:rsidRPr="00FD1A4A">
        <w:rPr>
          <w:rFonts w:asciiTheme="minorBidi" w:hAnsiTheme="minorBidi"/>
          <w:b/>
          <w:bCs/>
          <w:lang w:val="en-GB"/>
        </w:rPr>
        <w:t xml:space="preserve"> </w:t>
      </w:r>
      <w:proofErr w:type="spellStart"/>
      <w:r w:rsidRPr="00FD1A4A">
        <w:rPr>
          <w:rFonts w:asciiTheme="minorBidi" w:hAnsiTheme="minorBidi"/>
          <w:b/>
          <w:bCs/>
          <w:lang w:val="en-GB"/>
        </w:rPr>
        <w:t>dell’Appennino</w:t>
      </w:r>
      <w:proofErr w:type="spellEnd"/>
      <w:r w:rsidRPr="00FD1A4A">
        <w:rPr>
          <w:rFonts w:asciiTheme="minorBidi" w:hAnsiTheme="minorBidi"/>
          <w:b/>
          <w:bCs/>
          <w:lang w:val="en-GB"/>
        </w:rPr>
        <w:t xml:space="preserve"> Centrale</w:t>
      </w:r>
      <w:r w:rsidRPr="00FD1A4A">
        <w:rPr>
          <w:rFonts w:asciiTheme="minorBidi" w:hAnsiTheme="minorBidi"/>
          <w:lang w:val="en-GB"/>
        </w:rPr>
        <w:t xml:space="preserve"> are responsible for planning and coordination across regions, including Abruzzo.</w:t>
      </w:r>
    </w:p>
    <w:p w14:paraId="3D8CA01B" w14:textId="77777777" w:rsidR="00AB458D" w:rsidRPr="00FD1A4A" w:rsidRDefault="00AB458D" w:rsidP="00FE4448">
      <w:pPr>
        <w:spacing w:after="0" w:line="240" w:lineRule="auto"/>
        <w:ind w:left="720"/>
        <w:rPr>
          <w:rFonts w:asciiTheme="minorBidi" w:hAnsiTheme="minorBidi"/>
          <w:lang w:val="en-GB"/>
        </w:rPr>
      </w:pPr>
    </w:p>
    <w:p w14:paraId="33E1DB4E" w14:textId="77777777" w:rsidR="00AB458D" w:rsidRPr="00FD1A4A" w:rsidRDefault="00AB458D" w:rsidP="00FE4448">
      <w:pPr>
        <w:spacing w:after="0" w:line="240" w:lineRule="auto"/>
        <w:ind w:left="720"/>
        <w:rPr>
          <w:rFonts w:asciiTheme="minorBidi" w:hAnsiTheme="minorBidi"/>
          <w:lang w:val="en-GB"/>
        </w:rPr>
      </w:pPr>
    </w:p>
    <w:p w14:paraId="6522B5B5" w14:textId="77777777" w:rsidR="00AB458D" w:rsidRPr="00FD1A4A" w:rsidRDefault="00AB458D" w:rsidP="00FE4448">
      <w:pPr>
        <w:spacing w:after="0" w:line="240" w:lineRule="auto"/>
        <w:ind w:left="360"/>
        <w:rPr>
          <w:rFonts w:asciiTheme="minorBidi" w:hAnsiTheme="minorBidi"/>
          <w:b/>
          <w:bCs/>
          <w:color w:val="EE0000"/>
          <w:lang w:val="en-GB"/>
        </w:rPr>
      </w:pPr>
      <w:r w:rsidRPr="00FD1A4A">
        <w:rPr>
          <w:rFonts w:asciiTheme="minorBidi" w:hAnsiTheme="minorBidi"/>
          <w:b/>
          <w:bCs/>
          <w:color w:val="EE0000"/>
          <w:lang w:val="en-GB"/>
        </w:rPr>
        <w:t>Responsible Institutions and Their Coordination Mechanisms</w:t>
      </w:r>
    </w:p>
    <w:p w14:paraId="7FA1BFFC" w14:textId="77777777" w:rsidR="00AB458D" w:rsidRPr="00FD1A4A" w:rsidRDefault="00AB458D" w:rsidP="00FE4448">
      <w:pPr>
        <w:spacing w:after="0" w:line="240" w:lineRule="auto"/>
        <w:ind w:left="360"/>
        <w:rPr>
          <w:rFonts w:asciiTheme="minorBidi" w:hAnsiTheme="minorBidi"/>
          <w:lang w:val="en-GB"/>
        </w:rPr>
      </w:pPr>
      <w:r w:rsidRPr="00FD1A4A">
        <w:rPr>
          <w:rFonts w:asciiTheme="minorBidi" w:hAnsiTheme="minorBidi"/>
          <w:lang w:val="en-GB"/>
        </w:rPr>
        <w:t>Water management in Italy operates through a multi-level governance system, involving institutions at the European, national, regional, and local levels. Coordination among these entities ensures that water resources are managed sustainably, efficiently, and in line with the principles established by the EU Water Framework Directive.</w:t>
      </w:r>
    </w:p>
    <w:p w14:paraId="7B4F2193" w14:textId="77777777" w:rsidR="00AB458D" w:rsidRPr="00FD1A4A" w:rsidRDefault="00AB458D" w:rsidP="00FE4448">
      <w:pPr>
        <w:spacing w:after="0" w:line="240" w:lineRule="auto"/>
        <w:ind w:left="360"/>
        <w:rPr>
          <w:rFonts w:asciiTheme="minorBidi" w:hAnsiTheme="minorBidi"/>
          <w:lang w:val="en-GB"/>
        </w:rPr>
      </w:pPr>
      <w:r w:rsidRPr="00FD1A4A">
        <w:rPr>
          <w:rFonts w:asciiTheme="minorBidi" w:hAnsiTheme="minorBidi"/>
          <w:lang w:val="en-GB"/>
        </w:rPr>
        <w:t>1. National Level</w:t>
      </w:r>
    </w:p>
    <w:p w14:paraId="25C80E7F" w14:textId="77777777" w:rsidR="00AB458D" w:rsidRPr="00FD1A4A" w:rsidRDefault="00AB458D" w:rsidP="00FE4448">
      <w:pPr>
        <w:numPr>
          <w:ilvl w:val="0"/>
          <w:numId w:val="12"/>
        </w:numPr>
        <w:spacing w:after="0" w:line="240" w:lineRule="auto"/>
        <w:rPr>
          <w:rFonts w:asciiTheme="minorBidi" w:hAnsiTheme="minorBidi"/>
          <w:lang w:val="en-GB"/>
        </w:rPr>
      </w:pPr>
      <w:r w:rsidRPr="00FD1A4A">
        <w:rPr>
          <w:rFonts w:asciiTheme="minorBidi" w:hAnsiTheme="minorBidi"/>
          <w:lang w:val="en-GB"/>
        </w:rPr>
        <w:t>Ministry for the Environment and Energy Security (MASE) – Responsible for setting national water policies, implementing EU directives, and coordinating the national water protection strategy.</w:t>
      </w:r>
    </w:p>
    <w:p w14:paraId="06E0EEFD" w14:textId="77777777" w:rsidR="00AB458D" w:rsidRPr="00FD1A4A" w:rsidRDefault="00AB458D" w:rsidP="00FE4448">
      <w:pPr>
        <w:numPr>
          <w:ilvl w:val="0"/>
          <w:numId w:val="12"/>
        </w:numPr>
        <w:spacing w:after="0" w:line="240" w:lineRule="auto"/>
        <w:rPr>
          <w:rFonts w:asciiTheme="minorBidi" w:hAnsiTheme="minorBidi"/>
          <w:lang w:val="en-GB"/>
        </w:rPr>
      </w:pPr>
      <w:r w:rsidRPr="00FD1A4A">
        <w:rPr>
          <w:rFonts w:asciiTheme="minorBidi" w:hAnsiTheme="minorBidi"/>
          <w:lang w:val="en-GB"/>
        </w:rPr>
        <w:t>Higher Institute for Environmental Protection and Research (ISPRA) – Provides technical and scientific support, collects environmental data, and monitors the status of water bodies nationwide.</w:t>
      </w:r>
    </w:p>
    <w:p w14:paraId="7E3D1302" w14:textId="77777777" w:rsidR="00AB458D" w:rsidRPr="00F05D4F" w:rsidRDefault="00AB458D" w:rsidP="00FE4448">
      <w:pPr>
        <w:numPr>
          <w:ilvl w:val="0"/>
          <w:numId w:val="12"/>
        </w:numPr>
        <w:spacing w:after="0" w:line="240" w:lineRule="auto"/>
        <w:rPr>
          <w:rFonts w:asciiTheme="minorBidi" w:hAnsiTheme="minorBidi"/>
        </w:rPr>
      </w:pPr>
      <w:r w:rsidRPr="00FD1A4A">
        <w:rPr>
          <w:rFonts w:asciiTheme="minorBidi" w:hAnsiTheme="minorBidi"/>
          <w:lang w:val="en-GB"/>
        </w:rPr>
        <w:t>River Basin District Authorities (</w:t>
      </w:r>
      <w:proofErr w:type="spellStart"/>
      <w:r w:rsidRPr="00FD1A4A">
        <w:rPr>
          <w:rFonts w:asciiTheme="minorBidi" w:hAnsiTheme="minorBidi"/>
          <w:lang w:val="en-GB"/>
        </w:rPr>
        <w:t>Autorità</w:t>
      </w:r>
      <w:proofErr w:type="spellEnd"/>
      <w:r w:rsidRPr="00FD1A4A">
        <w:rPr>
          <w:rFonts w:asciiTheme="minorBidi" w:hAnsiTheme="minorBidi"/>
          <w:lang w:val="en-GB"/>
        </w:rPr>
        <w:t xml:space="preserve"> di Bacino </w:t>
      </w:r>
      <w:proofErr w:type="spellStart"/>
      <w:r w:rsidRPr="00FD1A4A">
        <w:rPr>
          <w:rFonts w:asciiTheme="minorBidi" w:hAnsiTheme="minorBidi"/>
          <w:lang w:val="en-GB"/>
        </w:rPr>
        <w:t>Distrettuale</w:t>
      </w:r>
      <w:proofErr w:type="spellEnd"/>
      <w:r w:rsidRPr="00FD1A4A">
        <w:rPr>
          <w:rFonts w:asciiTheme="minorBidi" w:hAnsiTheme="minorBidi"/>
          <w:lang w:val="en-GB"/>
        </w:rPr>
        <w:t xml:space="preserve">) – Oversee the planning and management of water resources across hydrological districts. </w:t>
      </w:r>
      <w:r w:rsidRPr="00F05D4F">
        <w:rPr>
          <w:rFonts w:asciiTheme="minorBidi" w:hAnsiTheme="minorBidi"/>
        </w:rPr>
        <w:t xml:space="preserve">The Autorità di Bacino Distrettuale dell’Appennino Centrale covers the Abruzzo </w:t>
      </w:r>
      <w:proofErr w:type="spellStart"/>
      <w:r w:rsidRPr="00F05D4F">
        <w:rPr>
          <w:rFonts w:asciiTheme="minorBidi" w:hAnsiTheme="minorBidi"/>
        </w:rPr>
        <w:t>region</w:t>
      </w:r>
      <w:proofErr w:type="spellEnd"/>
      <w:r w:rsidRPr="00F05D4F">
        <w:rPr>
          <w:rFonts w:asciiTheme="minorBidi" w:hAnsiTheme="minorBidi"/>
        </w:rPr>
        <w:t xml:space="preserve">, </w:t>
      </w:r>
      <w:proofErr w:type="spellStart"/>
      <w:r w:rsidRPr="00F05D4F">
        <w:rPr>
          <w:rFonts w:asciiTheme="minorBidi" w:hAnsiTheme="minorBidi"/>
        </w:rPr>
        <w:t>including</w:t>
      </w:r>
      <w:proofErr w:type="spellEnd"/>
      <w:r w:rsidRPr="00F05D4F">
        <w:rPr>
          <w:rFonts w:asciiTheme="minorBidi" w:hAnsiTheme="minorBidi"/>
        </w:rPr>
        <w:t xml:space="preserve"> the Marsica area.</w:t>
      </w:r>
    </w:p>
    <w:p w14:paraId="080F2F49" w14:textId="77777777" w:rsidR="00AB458D" w:rsidRPr="00FD1A4A" w:rsidRDefault="00AB458D" w:rsidP="00FE4448">
      <w:pPr>
        <w:spacing w:after="0" w:line="240" w:lineRule="auto"/>
        <w:ind w:left="360"/>
        <w:rPr>
          <w:rFonts w:asciiTheme="minorBidi" w:hAnsiTheme="minorBidi"/>
          <w:lang w:val="en-GB"/>
        </w:rPr>
      </w:pPr>
      <w:r w:rsidRPr="00FD1A4A">
        <w:rPr>
          <w:rFonts w:asciiTheme="minorBidi" w:hAnsiTheme="minorBidi"/>
          <w:lang w:val="en-GB"/>
        </w:rPr>
        <w:t>2. Regional Level (Abruzzo)</w:t>
      </w:r>
    </w:p>
    <w:p w14:paraId="4995CB3A" w14:textId="77777777" w:rsidR="00AB458D" w:rsidRPr="00FD1A4A" w:rsidRDefault="00AB458D" w:rsidP="00FE4448">
      <w:pPr>
        <w:numPr>
          <w:ilvl w:val="0"/>
          <w:numId w:val="13"/>
        </w:numPr>
        <w:spacing w:after="0" w:line="240" w:lineRule="auto"/>
        <w:rPr>
          <w:rFonts w:asciiTheme="minorBidi" w:hAnsiTheme="minorBidi"/>
          <w:lang w:val="en-GB"/>
        </w:rPr>
      </w:pPr>
      <w:proofErr w:type="spellStart"/>
      <w:r w:rsidRPr="00FD1A4A">
        <w:rPr>
          <w:rFonts w:asciiTheme="minorBidi" w:hAnsiTheme="minorBidi"/>
          <w:lang w:val="en-GB"/>
        </w:rPr>
        <w:t>Regione</w:t>
      </w:r>
      <w:proofErr w:type="spellEnd"/>
      <w:r w:rsidRPr="00FD1A4A">
        <w:rPr>
          <w:rFonts w:asciiTheme="minorBidi" w:hAnsiTheme="minorBidi"/>
          <w:lang w:val="en-GB"/>
        </w:rPr>
        <w:t xml:space="preserve"> Abruzzo – Department of Territory and Environment – Implements national and EU water policies at the regional scale. It prepares the Piano di Tutela delle </w:t>
      </w:r>
      <w:proofErr w:type="spellStart"/>
      <w:r w:rsidRPr="00FD1A4A">
        <w:rPr>
          <w:rFonts w:asciiTheme="minorBidi" w:hAnsiTheme="minorBidi"/>
          <w:lang w:val="en-GB"/>
        </w:rPr>
        <w:t>Acque</w:t>
      </w:r>
      <w:proofErr w:type="spellEnd"/>
      <w:r w:rsidRPr="00FD1A4A">
        <w:rPr>
          <w:rFonts w:asciiTheme="minorBidi" w:hAnsiTheme="minorBidi"/>
          <w:lang w:val="en-GB"/>
        </w:rPr>
        <w:t xml:space="preserve"> (PTA) and ensures compliance with environmental standards.</w:t>
      </w:r>
    </w:p>
    <w:p w14:paraId="12A24365" w14:textId="77777777" w:rsidR="00AB458D" w:rsidRPr="00FD1A4A" w:rsidRDefault="00AB458D" w:rsidP="00FE4448">
      <w:pPr>
        <w:numPr>
          <w:ilvl w:val="0"/>
          <w:numId w:val="13"/>
        </w:numPr>
        <w:spacing w:after="0" w:line="240" w:lineRule="auto"/>
        <w:rPr>
          <w:rFonts w:asciiTheme="minorBidi" w:hAnsiTheme="minorBidi"/>
          <w:lang w:val="en-GB"/>
        </w:rPr>
      </w:pPr>
      <w:r w:rsidRPr="00FD1A4A">
        <w:rPr>
          <w:rFonts w:asciiTheme="minorBidi" w:hAnsiTheme="minorBidi"/>
          <w:lang w:val="en-GB"/>
        </w:rPr>
        <w:t xml:space="preserve">ERSI Abruzzo (Ente Regionale per il </w:t>
      </w:r>
      <w:proofErr w:type="spellStart"/>
      <w:r w:rsidRPr="00FD1A4A">
        <w:rPr>
          <w:rFonts w:asciiTheme="minorBidi" w:hAnsiTheme="minorBidi"/>
          <w:lang w:val="en-GB"/>
        </w:rPr>
        <w:t>Servizio</w:t>
      </w:r>
      <w:proofErr w:type="spellEnd"/>
      <w:r w:rsidRPr="00FD1A4A">
        <w:rPr>
          <w:rFonts w:asciiTheme="minorBidi" w:hAnsiTheme="minorBidi"/>
          <w:lang w:val="en-GB"/>
        </w:rPr>
        <w:t xml:space="preserve"> </w:t>
      </w:r>
      <w:proofErr w:type="spellStart"/>
      <w:r w:rsidRPr="00FD1A4A">
        <w:rPr>
          <w:rFonts w:asciiTheme="minorBidi" w:hAnsiTheme="minorBidi"/>
          <w:lang w:val="en-GB"/>
        </w:rPr>
        <w:t>Idrico</w:t>
      </w:r>
      <w:proofErr w:type="spellEnd"/>
      <w:r w:rsidRPr="00FD1A4A">
        <w:rPr>
          <w:rFonts w:asciiTheme="minorBidi" w:hAnsiTheme="minorBidi"/>
          <w:lang w:val="en-GB"/>
        </w:rPr>
        <w:t xml:space="preserve"> </w:t>
      </w:r>
      <w:proofErr w:type="spellStart"/>
      <w:r w:rsidRPr="00FD1A4A">
        <w:rPr>
          <w:rFonts w:asciiTheme="minorBidi" w:hAnsiTheme="minorBidi"/>
          <w:lang w:val="en-GB"/>
        </w:rPr>
        <w:t>Integrato</w:t>
      </w:r>
      <w:proofErr w:type="spellEnd"/>
      <w:r w:rsidRPr="00FD1A4A">
        <w:rPr>
          <w:rFonts w:asciiTheme="minorBidi" w:hAnsiTheme="minorBidi"/>
          <w:lang w:val="en-GB"/>
        </w:rPr>
        <w:t xml:space="preserve">) – Coordinates the </w:t>
      </w:r>
      <w:r w:rsidRPr="00FD1A4A">
        <w:rPr>
          <w:rFonts w:asciiTheme="minorBidi" w:hAnsiTheme="minorBidi"/>
          <w:i/>
          <w:iCs/>
          <w:lang w:val="en-GB"/>
        </w:rPr>
        <w:t>Integrated Water Service</w:t>
      </w:r>
      <w:r w:rsidRPr="00FD1A4A">
        <w:rPr>
          <w:rFonts w:asciiTheme="minorBidi" w:hAnsiTheme="minorBidi"/>
          <w:lang w:val="en-GB"/>
        </w:rPr>
        <w:t xml:space="preserve"> across municipalities, managing water supply, wastewater collection, and treatment. It works closely with local utilities to ensure efficiency and quality of service.</w:t>
      </w:r>
    </w:p>
    <w:p w14:paraId="76002C91" w14:textId="77777777" w:rsidR="00AB458D" w:rsidRPr="00FD1A4A" w:rsidRDefault="00AB458D" w:rsidP="00FE4448">
      <w:pPr>
        <w:spacing w:after="0" w:line="240" w:lineRule="auto"/>
        <w:ind w:left="360"/>
        <w:rPr>
          <w:rFonts w:asciiTheme="minorBidi" w:hAnsiTheme="minorBidi"/>
          <w:lang w:val="en-GB"/>
        </w:rPr>
      </w:pPr>
      <w:r w:rsidRPr="00FD1A4A">
        <w:rPr>
          <w:rFonts w:asciiTheme="minorBidi" w:hAnsiTheme="minorBidi"/>
          <w:lang w:val="en-GB"/>
        </w:rPr>
        <w:t>3. Local Level (</w:t>
      </w:r>
      <w:proofErr w:type="spellStart"/>
      <w:r w:rsidRPr="00FD1A4A">
        <w:rPr>
          <w:rFonts w:asciiTheme="minorBidi" w:hAnsiTheme="minorBidi"/>
          <w:lang w:val="en-GB"/>
        </w:rPr>
        <w:t>Marsica</w:t>
      </w:r>
      <w:proofErr w:type="spellEnd"/>
      <w:r w:rsidRPr="00FD1A4A">
        <w:rPr>
          <w:rFonts w:asciiTheme="minorBidi" w:hAnsiTheme="minorBidi"/>
          <w:lang w:val="en-GB"/>
        </w:rPr>
        <w:t xml:space="preserve"> Area)</w:t>
      </w:r>
    </w:p>
    <w:p w14:paraId="7FBA9D53" w14:textId="77777777" w:rsidR="00AB458D" w:rsidRPr="00FD1A4A" w:rsidRDefault="00AB458D" w:rsidP="00FE4448">
      <w:pPr>
        <w:numPr>
          <w:ilvl w:val="0"/>
          <w:numId w:val="14"/>
        </w:numPr>
        <w:spacing w:after="0" w:line="240" w:lineRule="auto"/>
        <w:rPr>
          <w:rFonts w:asciiTheme="minorBidi" w:hAnsiTheme="minorBidi"/>
          <w:lang w:val="en-GB"/>
        </w:rPr>
      </w:pPr>
      <w:r w:rsidRPr="00FD1A4A">
        <w:rPr>
          <w:rFonts w:asciiTheme="minorBidi" w:hAnsiTheme="minorBidi"/>
          <w:lang w:val="en-GB"/>
        </w:rPr>
        <w:lastRenderedPageBreak/>
        <w:t xml:space="preserve">Consorzio di </w:t>
      </w:r>
      <w:proofErr w:type="spellStart"/>
      <w:r w:rsidRPr="00FD1A4A">
        <w:rPr>
          <w:rFonts w:asciiTheme="minorBidi" w:hAnsiTheme="minorBidi"/>
          <w:lang w:val="en-GB"/>
        </w:rPr>
        <w:t>Bonifica</w:t>
      </w:r>
      <w:proofErr w:type="spellEnd"/>
      <w:r w:rsidRPr="00FD1A4A">
        <w:rPr>
          <w:rFonts w:asciiTheme="minorBidi" w:hAnsiTheme="minorBidi"/>
          <w:lang w:val="en-GB"/>
        </w:rPr>
        <w:t xml:space="preserve"> Est Avezzano – Manages irrigation and drainage systems in the Fucino plain. It allocates water for agricultural use, promotes water-saving practices, and maintains canals and infrastructure.</w:t>
      </w:r>
    </w:p>
    <w:p w14:paraId="353273A9" w14:textId="77777777" w:rsidR="00AB458D" w:rsidRPr="00FD1A4A" w:rsidRDefault="00AB458D" w:rsidP="00FE4448">
      <w:pPr>
        <w:numPr>
          <w:ilvl w:val="0"/>
          <w:numId w:val="14"/>
        </w:numPr>
        <w:spacing w:after="0" w:line="240" w:lineRule="auto"/>
        <w:rPr>
          <w:rFonts w:asciiTheme="minorBidi" w:hAnsiTheme="minorBidi"/>
          <w:lang w:val="en-GB"/>
        </w:rPr>
      </w:pPr>
      <w:r w:rsidRPr="00FD1A4A">
        <w:rPr>
          <w:rFonts w:asciiTheme="minorBidi" w:hAnsiTheme="minorBidi"/>
          <w:lang w:val="en-GB"/>
        </w:rPr>
        <w:t>Municipalities – Oversee local water distribution networks, ensure the proper functioning of wastewater treatment plants, and cooperate with regional agencies for water safety and emergency response.</w:t>
      </w:r>
    </w:p>
    <w:p w14:paraId="6B8BF3A2" w14:textId="77777777" w:rsidR="00AB458D" w:rsidRPr="00FD1A4A" w:rsidRDefault="00AB458D" w:rsidP="00FE4448">
      <w:pPr>
        <w:numPr>
          <w:ilvl w:val="0"/>
          <w:numId w:val="14"/>
        </w:numPr>
        <w:spacing w:after="0" w:line="240" w:lineRule="auto"/>
        <w:rPr>
          <w:rFonts w:asciiTheme="minorBidi" w:hAnsiTheme="minorBidi"/>
          <w:lang w:val="en-GB"/>
        </w:rPr>
      </w:pPr>
      <w:r w:rsidRPr="00FD1A4A">
        <w:rPr>
          <w:rFonts w:asciiTheme="minorBidi" w:hAnsiTheme="minorBidi"/>
          <w:lang w:val="en-GB"/>
        </w:rPr>
        <w:t>Local Utilities and Water Companies – Operate under regional coordination to deliver drinking water and manage sewage systems in compliance with the Integrated Water Service plan.</w:t>
      </w:r>
    </w:p>
    <w:p w14:paraId="730E7480" w14:textId="77777777" w:rsidR="00AB458D" w:rsidRPr="00FD1A4A" w:rsidRDefault="00AB458D" w:rsidP="00FE4448">
      <w:pPr>
        <w:spacing w:after="0" w:line="240" w:lineRule="auto"/>
        <w:ind w:left="360"/>
        <w:rPr>
          <w:rFonts w:asciiTheme="minorBidi" w:hAnsiTheme="minorBidi"/>
          <w:lang w:val="en-GB"/>
        </w:rPr>
      </w:pPr>
      <w:r w:rsidRPr="00FD1A4A">
        <w:rPr>
          <w:rFonts w:asciiTheme="minorBidi" w:hAnsiTheme="minorBidi"/>
          <w:lang w:val="en-GB"/>
        </w:rPr>
        <w:t>4. Coordination Mechanisms</w:t>
      </w:r>
    </w:p>
    <w:p w14:paraId="0C984D03" w14:textId="77777777" w:rsidR="00AB458D" w:rsidRPr="00FD1A4A" w:rsidRDefault="00AB458D" w:rsidP="00FE4448">
      <w:pPr>
        <w:numPr>
          <w:ilvl w:val="0"/>
          <w:numId w:val="15"/>
        </w:numPr>
        <w:spacing w:after="0" w:line="240" w:lineRule="auto"/>
        <w:rPr>
          <w:rFonts w:asciiTheme="minorBidi" w:hAnsiTheme="minorBidi"/>
          <w:lang w:val="en-GB"/>
        </w:rPr>
      </w:pPr>
      <w:r w:rsidRPr="00FD1A4A">
        <w:rPr>
          <w:rFonts w:asciiTheme="minorBidi" w:hAnsiTheme="minorBidi"/>
          <w:lang w:val="en-GB"/>
        </w:rPr>
        <w:t xml:space="preserve">Integrated Planning: All entities operate under shared frameworks such as the </w:t>
      </w:r>
      <w:r w:rsidRPr="00FD1A4A">
        <w:rPr>
          <w:rFonts w:asciiTheme="minorBidi" w:hAnsiTheme="minorBidi"/>
          <w:i/>
          <w:iCs/>
          <w:lang w:val="en-GB"/>
        </w:rPr>
        <w:t>River Basin Management Plan</w:t>
      </w:r>
      <w:r w:rsidRPr="00FD1A4A">
        <w:rPr>
          <w:rFonts w:asciiTheme="minorBidi" w:hAnsiTheme="minorBidi"/>
          <w:lang w:val="en-GB"/>
        </w:rPr>
        <w:t xml:space="preserve"> and the </w:t>
      </w:r>
      <w:r w:rsidRPr="00FD1A4A">
        <w:rPr>
          <w:rFonts w:asciiTheme="minorBidi" w:hAnsiTheme="minorBidi"/>
          <w:i/>
          <w:iCs/>
          <w:lang w:val="en-GB"/>
        </w:rPr>
        <w:t>Regional Water Protection Plan</w:t>
      </w:r>
      <w:r w:rsidRPr="00FD1A4A">
        <w:rPr>
          <w:rFonts w:asciiTheme="minorBidi" w:hAnsiTheme="minorBidi"/>
          <w:lang w:val="en-GB"/>
        </w:rPr>
        <w:t>.</w:t>
      </w:r>
    </w:p>
    <w:p w14:paraId="49CF1EF7" w14:textId="77777777" w:rsidR="00AB458D" w:rsidRPr="00FD1A4A" w:rsidRDefault="00AB458D" w:rsidP="00FE4448">
      <w:pPr>
        <w:numPr>
          <w:ilvl w:val="0"/>
          <w:numId w:val="15"/>
        </w:numPr>
        <w:spacing w:after="0" w:line="240" w:lineRule="auto"/>
        <w:rPr>
          <w:rFonts w:asciiTheme="minorBidi" w:hAnsiTheme="minorBidi"/>
          <w:lang w:val="en-GB"/>
        </w:rPr>
      </w:pPr>
      <w:r w:rsidRPr="00FD1A4A">
        <w:rPr>
          <w:rFonts w:asciiTheme="minorBidi" w:hAnsiTheme="minorBidi"/>
          <w:lang w:val="en-GB"/>
        </w:rPr>
        <w:t>Data Sharing and Monitoring: Continuous exchange of data between ISPRA, regional agencies, and local authorities supports joint monitoring and early warning systems.</w:t>
      </w:r>
    </w:p>
    <w:p w14:paraId="29E3D062" w14:textId="77777777" w:rsidR="00AB458D" w:rsidRPr="00FD1A4A" w:rsidRDefault="00AB458D" w:rsidP="00FE4448">
      <w:pPr>
        <w:numPr>
          <w:ilvl w:val="0"/>
          <w:numId w:val="15"/>
        </w:numPr>
        <w:spacing w:after="0" w:line="240" w:lineRule="auto"/>
        <w:rPr>
          <w:rFonts w:asciiTheme="minorBidi" w:hAnsiTheme="minorBidi"/>
          <w:lang w:val="en-GB"/>
        </w:rPr>
      </w:pPr>
      <w:r w:rsidRPr="00FD1A4A">
        <w:rPr>
          <w:rFonts w:asciiTheme="minorBidi" w:hAnsiTheme="minorBidi"/>
          <w:lang w:val="en-GB"/>
        </w:rPr>
        <w:t>Participatory Governance: Stakeholders, including farmers, municipalities, and environmental groups, are involved in planning and consultation processes.</w:t>
      </w:r>
    </w:p>
    <w:p w14:paraId="23BE1399" w14:textId="77777777" w:rsidR="00AB458D" w:rsidRPr="00FD1A4A" w:rsidRDefault="00AB458D" w:rsidP="00FE4448">
      <w:pPr>
        <w:numPr>
          <w:ilvl w:val="0"/>
          <w:numId w:val="15"/>
        </w:numPr>
        <w:spacing w:after="0" w:line="240" w:lineRule="auto"/>
        <w:rPr>
          <w:rFonts w:asciiTheme="minorBidi" w:hAnsiTheme="minorBidi"/>
          <w:lang w:val="en-GB"/>
        </w:rPr>
      </w:pPr>
      <w:r w:rsidRPr="00FD1A4A">
        <w:rPr>
          <w:rFonts w:asciiTheme="minorBidi" w:hAnsiTheme="minorBidi"/>
          <w:lang w:val="en-GB"/>
        </w:rPr>
        <w:t>Emergency Coordination: During droughts or pollution events, coordination is ensured through regional crisis units that involve all relevant authorities.</w:t>
      </w:r>
    </w:p>
    <w:p w14:paraId="4E029FCF" w14:textId="77777777" w:rsidR="00AB458D" w:rsidRPr="00FD1A4A" w:rsidRDefault="00000000" w:rsidP="00FE4448">
      <w:pPr>
        <w:spacing w:after="0" w:line="240" w:lineRule="auto"/>
        <w:ind w:left="360"/>
        <w:rPr>
          <w:rFonts w:asciiTheme="minorBidi" w:hAnsiTheme="minorBidi"/>
          <w:lang w:val="en-GB"/>
        </w:rPr>
      </w:pPr>
      <w:r>
        <w:rPr>
          <w:rFonts w:asciiTheme="minorBidi" w:hAnsiTheme="minorBidi"/>
          <w:noProof/>
          <w:lang w:val="en-GB"/>
        </w:rPr>
        <w:pict w14:anchorId="31862223">
          <v:rect id="_x0000_i1025" alt="" style="width:433.3pt;height:.05pt;mso-width-percent:0;mso-height-percent:0;mso-width-percent:0;mso-height-percent:0" o:hrpct="934" o:hralign="center" o:hrstd="t" o:hr="t" fillcolor="#a0a0a0" stroked="f"/>
        </w:pict>
      </w:r>
    </w:p>
    <w:p w14:paraId="55B9B020" w14:textId="77777777" w:rsidR="00AB458D" w:rsidRPr="00FD1A4A" w:rsidRDefault="00AB458D" w:rsidP="00FE4448">
      <w:pPr>
        <w:spacing w:after="0" w:line="240" w:lineRule="auto"/>
        <w:ind w:left="360"/>
        <w:rPr>
          <w:rFonts w:asciiTheme="minorBidi" w:hAnsiTheme="minorBidi"/>
          <w:lang w:val="en-GB"/>
        </w:rPr>
      </w:pPr>
      <w:r w:rsidRPr="00FD1A4A">
        <w:rPr>
          <w:rFonts w:ascii="Segoe UI Emoji" w:hAnsi="Segoe UI Emoji" w:cs="Segoe UI Emoji"/>
          <w:lang w:val="en-GB"/>
        </w:rPr>
        <w:t>✅</w:t>
      </w:r>
      <w:r w:rsidRPr="00FD1A4A">
        <w:rPr>
          <w:rFonts w:asciiTheme="minorBidi" w:hAnsiTheme="minorBidi"/>
          <w:lang w:val="en-GB"/>
        </w:rPr>
        <w:t xml:space="preserve"> </w:t>
      </w:r>
      <w:r w:rsidRPr="00FD1A4A">
        <w:rPr>
          <w:rFonts w:asciiTheme="minorBidi" w:hAnsiTheme="minorBidi"/>
          <w:i/>
          <w:iCs/>
          <w:lang w:val="en-GB"/>
        </w:rPr>
        <w:t xml:space="preserve">This multi-level structure allows for coherent water management across the national, regional, and local scales, ensuring that environmental protection, water efficiency, and equitable access remain central priorities within the </w:t>
      </w:r>
      <w:proofErr w:type="spellStart"/>
      <w:r w:rsidRPr="00FD1A4A">
        <w:rPr>
          <w:rFonts w:asciiTheme="minorBidi" w:hAnsiTheme="minorBidi"/>
          <w:i/>
          <w:iCs/>
          <w:lang w:val="en-GB"/>
        </w:rPr>
        <w:t>Marsica</w:t>
      </w:r>
      <w:proofErr w:type="spellEnd"/>
      <w:r w:rsidRPr="00FD1A4A">
        <w:rPr>
          <w:rFonts w:asciiTheme="minorBidi" w:hAnsiTheme="minorBidi"/>
          <w:i/>
          <w:iCs/>
          <w:lang w:val="en-GB"/>
        </w:rPr>
        <w:t xml:space="preserve"> region.</w:t>
      </w:r>
    </w:p>
    <w:p w14:paraId="7B4CD24F" w14:textId="77777777" w:rsidR="00AB458D" w:rsidRPr="00FD1A4A" w:rsidRDefault="00AB458D" w:rsidP="00FE4448">
      <w:pPr>
        <w:spacing w:after="0" w:line="240" w:lineRule="auto"/>
        <w:ind w:left="360"/>
        <w:rPr>
          <w:rFonts w:asciiTheme="minorBidi" w:hAnsiTheme="minorBidi"/>
          <w:b/>
          <w:bCs/>
          <w:lang w:val="en-GB"/>
        </w:rPr>
      </w:pPr>
    </w:p>
    <w:p w14:paraId="5451B253" w14:textId="77777777" w:rsidR="00AB458D" w:rsidRPr="00FD1A4A" w:rsidRDefault="00AB458D" w:rsidP="00FE4448">
      <w:pPr>
        <w:spacing w:after="0" w:line="240" w:lineRule="auto"/>
        <w:ind w:left="360"/>
        <w:rPr>
          <w:rFonts w:asciiTheme="minorBidi" w:hAnsiTheme="minorBidi"/>
          <w:b/>
          <w:bCs/>
          <w:lang w:val="en-GB"/>
        </w:rPr>
      </w:pPr>
    </w:p>
    <w:p w14:paraId="068ACBAA" w14:textId="77777777" w:rsidR="00AB458D" w:rsidRPr="00FD1A4A" w:rsidRDefault="00AB458D" w:rsidP="00FE4448">
      <w:pPr>
        <w:spacing w:after="0" w:line="240" w:lineRule="auto"/>
        <w:ind w:left="360"/>
        <w:rPr>
          <w:rFonts w:asciiTheme="minorBidi" w:hAnsiTheme="minorBidi"/>
          <w:b/>
          <w:bCs/>
          <w:lang w:val="en-GB"/>
        </w:rPr>
      </w:pPr>
    </w:p>
    <w:p w14:paraId="213AE771" w14:textId="51FB5D9A" w:rsidR="00AB458D" w:rsidRPr="00FD1A4A" w:rsidRDefault="00AB458D" w:rsidP="00FE4448">
      <w:pPr>
        <w:spacing w:after="0" w:line="240" w:lineRule="auto"/>
        <w:ind w:left="360"/>
        <w:rPr>
          <w:rFonts w:asciiTheme="minorBidi" w:hAnsiTheme="minorBidi"/>
          <w:b/>
          <w:bCs/>
          <w:lang w:val="en-GB"/>
        </w:rPr>
      </w:pPr>
      <w:r w:rsidRPr="00FD1A4A">
        <w:rPr>
          <w:rFonts w:asciiTheme="minorBidi" w:hAnsiTheme="minorBidi"/>
          <w:b/>
          <w:bCs/>
          <w:color w:val="EE0000"/>
          <w:lang w:val="en-GB"/>
        </w:rPr>
        <w:t xml:space="preserve">Regional and Local Framework </w:t>
      </w:r>
      <w:r w:rsidRPr="00FD1A4A">
        <w:rPr>
          <w:rFonts w:asciiTheme="minorBidi" w:hAnsiTheme="minorBidi"/>
          <w:b/>
          <w:bCs/>
          <w:lang w:val="en-GB"/>
        </w:rPr>
        <w:t xml:space="preserve">(Abruzzo – </w:t>
      </w:r>
      <w:proofErr w:type="spellStart"/>
      <w:r w:rsidRPr="00FD1A4A">
        <w:rPr>
          <w:rFonts w:asciiTheme="minorBidi" w:hAnsiTheme="minorBidi"/>
          <w:b/>
          <w:bCs/>
          <w:lang w:val="en-GB"/>
        </w:rPr>
        <w:t>Marsica</w:t>
      </w:r>
      <w:proofErr w:type="spellEnd"/>
      <w:r w:rsidRPr="00FD1A4A">
        <w:rPr>
          <w:rFonts w:asciiTheme="minorBidi" w:hAnsiTheme="minorBidi"/>
          <w:b/>
          <w:bCs/>
          <w:lang w:val="en-GB"/>
        </w:rPr>
        <w:t xml:space="preserve"> Area)</w:t>
      </w:r>
    </w:p>
    <w:p w14:paraId="6BCDACFE" w14:textId="77777777" w:rsidR="00AB458D" w:rsidRPr="00FD1A4A" w:rsidRDefault="00AB458D" w:rsidP="00FE4448">
      <w:pPr>
        <w:spacing w:after="0" w:line="240" w:lineRule="auto"/>
        <w:ind w:left="360"/>
        <w:rPr>
          <w:rFonts w:asciiTheme="minorBidi" w:hAnsiTheme="minorBidi"/>
          <w:lang w:val="en-GB"/>
        </w:rPr>
      </w:pPr>
      <w:r w:rsidRPr="00FD1A4A">
        <w:rPr>
          <w:rFonts w:asciiTheme="minorBidi" w:hAnsiTheme="minorBidi"/>
          <w:lang w:val="en-GB"/>
        </w:rPr>
        <w:t xml:space="preserve">In the Abruzzo region, water management is coordinated by the </w:t>
      </w:r>
      <w:proofErr w:type="spellStart"/>
      <w:r w:rsidRPr="00FD1A4A">
        <w:rPr>
          <w:rFonts w:asciiTheme="minorBidi" w:hAnsiTheme="minorBidi"/>
          <w:i/>
          <w:iCs/>
          <w:lang w:val="en-GB"/>
        </w:rPr>
        <w:t>Regione</w:t>
      </w:r>
      <w:proofErr w:type="spellEnd"/>
      <w:r w:rsidRPr="00FD1A4A">
        <w:rPr>
          <w:rFonts w:asciiTheme="minorBidi" w:hAnsiTheme="minorBidi"/>
          <w:i/>
          <w:iCs/>
          <w:lang w:val="en-GB"/>
        </w:rPr>
        <w:t xml:space="preserve"> Abruzzo</w:t>
      </w:r>
      <w:r w:rsidRPr="00FD1A4A">
        <w:rPr>
          <w:rFonts w:asciiTheme="minorBidi" w:hAnsiTheme="minorBidi"/>
          <w:lang w:val="en-GB"/>
        </w:rPr>
        <w:t xml:space="preserve"> and local water authorities in full compliance with both national legislation and the European Union’s water governance standards.</w:t>
      </w:r>
      <w:r w:rsidRPr="00FD1A4A">
        <w:rPr>
          <w:rFonts w:asciiTheme="minorBidi" w:hAnsiTheme="minorBidi"/>
          <w:lang w:val="en-GB"/>
        </w:rPr>
        <w:br/>
        <w:t>The regional framework is based on several key planning and management instruments:</w:t>
      </w:r>
    </w:p>
    <w:p w14:paraId="4C728F66" w14:textId="77777777" w:rsidR="00AB458D" w:rsidRPr="00FD1A4A" w:rsidRDefault="00AB458D" w:rsidP="00FE4448">
      <w:pPr>
        <w:numPr>
          <w:ilvl w:val="0"/>
          <w:numId w:val="11"/>
        </w:numPr>
        <w:spacing w:after="0" w:line="240" w:lineRule="auto"/>
        <w:rPr>
          <w:rFonts w:asciiTheme="minorBidi" w:hAnsiTheme="minorBidi"/>
          <w:lang w:val="en-GB"/>
        </w:rPr>
      </w:pPr>
      <w:r w:rsidRPr="00FD1A4A">
        <w:rPr>
          <w:rFonts w:asciiTheme="minorBidi" w:hAnsiTheme="minorBidi"/>
          <w:b/>
          <w:bCs/>
          <w:lang w:val="en-GB"/>
        </w:rPr>
        <w:t xml:space="preserve">Piano di Tutela delle </w:t>
      </w:r>
      <w:proofErr w:type="spellStart"/>
      <w:r w:rsidRPr="00FD1A4A">
        <w:rPr>
          <w:rFonts w:asciiTheme="minorBidi" w:hAnsiTheme="minorBidi"/>
          <w:b/>
          <w:bCs/>
          <w:lang w:val="en-GB"/>
        </w:rPr>
        <w:t>Acque</w:t>
      </w:r>
      <w:proofErr w:type="spellEnd"/>
      <w:r w:rsidRPr="00FD1A4A">
        <w:rPr>
          <w:rFonts w:asciiTheme="minorBidi" w:hAnsiTheme="minorBidi"/>
          <w:b/>
          <w:bCs/>
          <w:lang w:val="en-GB"/>
        </w:rPr>
        <w:t xml:space="preserve"> (PTA)</w:t>
      </w:r>
      <w:r w:rsidRPr="00FD1A4A">
        <w:rPr>
          <w:rFonts w:asciiTheme="minorBidi" w:hAnsiTheme="minorBidi"/>
          <w:lang w:val="en-GB"/>
        </w:rPr>
        <w:t xml:space="preserve"> – </w:t>
      </w:r>
      <w:r w:rsidRPr="00FD1A4A">
        <w:rPr>
          <w:rFonts w:asciiTheme="minorBidi" w:hAnsiTheme="minorBidi"/>
          <w:i/>
          <w:iCs/>
          <w:lang w:val="en-GB"/>
        </w:rPr>
        <w:t>Regional Water Protection Plan</w:t>
      </w:r>
      <w:r w:rsidRPr="00FD1A4A">
        <w:rPr>
          <w:rFonts w:asciiTheme="minorBidi" w:hAnsiTheme="minorBidi"/>
          <w:lang w:val="en-GB"/>
        </w:rPr>
        <w:t>: defines strategic objectives for water quality, establishes limits for water abstraction and use, and sets out protection measures for both surface and groundwater resources.</w:t>
      </w:r>
    </w:p>
    <w:p w14:paraId="61F41119" w14:textId="77777777" w:rsidR="00AB458D" w:rsidRPr="00FD1A4A" w:rsidRDefault="00AB458D" w:rsidP="00FE4448">
      <w:pPr>
        <w:numPr>
          <w:ilvl w:val="0"/>
          <w:numId w:val="11"/>
        </w:numPr>
        <w:spacing w:after="0" w:line="240" w:lineRule="auto"/>
        <w:rPr>
          <w:rFonts w:asciiTheme="minorBidi" w:hAnsiTheme="minorBidi"/>
          <w:lang w:val="en-GB"/>
        </w:rPr>
      </w:pPr>
      <w:r w:rsidRPr="00FD1A4A">
        <w:rPr>
          <w:rFonts w:asciiTheme="minorBidi" w:hAnsiTheme="minorBidi"/>
          <w:b/>
          <w:bCs/>
          <w:lang w:val="en-GB"/>
        </w:rPr>
        <w:t xml:space="preserve">Piano di </w:t>
      </w:r>
      <w:proofErr w:type="spellStart"/>
      <w:r w:rsidRPr="00FD1A4A">
        <w:rPr>
          <w:rFonts w:asciiTheme="minorBidi" w:hAnsiTheme="minorBidi"/>
          <w:b/>
          <w:bCs/>
          <w:lang w:val="en-GB"/>
        </w:rPr>
        <w:t>Gestione</w:t>
      </w:r>
      <w:proofErr w:type="spellEnd"/>
      <w:r w:rsidRPr="00FD1A4A">
        <w:rPr>
          <w:rFonts w:asciiTheme="minorBidi" w:hAnsiTheme="minorBidi"/>
          <w:b/>
          <w:bCs/>
          <w:lang w:val="en-GB"/>
        </w:rPr>
        <w:t xml:space="preserve"> del </w:t>
      </w:r>
      <w:proofErr w:type="spellStart"/>
      <w:r w:rsidRPr="00FD1A4A">
        <w:rPr>
          <w:rFonts w:asciiTheme="minorBidi" w:hAnsiTheme="minorBidi"/>
          <w:b/>
          <w:bCs/>
          <w:lang w:val="en-GB"/>
        </w:rPr>
        <w:t>Distretto</w:t>
      </w:r>
      <w:proofErr w:type="spellEnd"/>
      <w:r w:rsidRPr="00FD1A4A">
        <w:rPr>
          <w:rFonts w:asciiTheme="minorBidi" w:hAnsiTheme="minorBidi"/>
          <w:b/>
          <w:bCs/>
          <w:lang w:val="en-GB"/>
        </w:rPr>
        <w:t xml:space="preserve"> </w:t>
      </w:r>
      <w:proofErr w:type="spellStart"/>
      <w:r w:rsidRPr="00FD1A4A">
        <w:rPr>
          <w:rFonts w:asciiTheme="minorBidi" w:hAnsiTheme="minorBidi"/>
          <w:b/>
          <w:bCs/>
          <w:lang w:val="en-GB"/>
        </w:rPr>
        <w:t>Idrografico</w:t>
      </w:r>
      <w:proofErr w:type="spellEnd"/>
      <w:r w:rsidRPr="00FD1A4A">
        <w:rPr>
          <w:rFonts w:asciiTheme="minorBidi" w:hAnsiTheme="minorBidi"/>
          <w:b/>
          <w:bCs/>
          <w:lang w:val="en-GB"/>
        </w:rPr>
        <w:t xml:space="preserve"> </w:t>
      </w:r>
      <w:proofErr w:type="spellStart"/>
      <w:r w:rsidRPr="00FD1A4A">
        <w:rPr>
          <w:rFonts w:asciiTheme="minorBidi" w:hAnsiTheme="minorBidi"/>
          <w:b/>
          <w:bCs/>
          <w:lang w:val="en-GB"/>
        </w:rPr>
        <w:t>dell’Appennino</w:t>
      </w:r>
      <w:proofErr w:type="spellEnd"/>
      <w:r w:rsidRPr="00FD1A4A">
        <w:rPr>
          <w:rFonts w:asciiTheme="minorBidi" w:hAnsiTheme="minorBidi"/>
          <w:b/>
          <w:bCs/>
          <w:lang w:val="en-GB"/>
        </w:rPr>
        <w:t xml:space="preserve"> Centrale</w:t>
      </w:r>
      <w:r w:rsidRPr="00FD1A4A">
        <w:rPr>
          <w:rFonts w:asciiTheme="minorBidi" w:hAnsiTheme="minorBidi"/>
          <w:lang w:val="en-GB"/>
        </w:rPr>
        <w:t xml:space="preserve"> – </w:t>
      </w:r>
      <w:r w:rsidRPr="00FD1A4A">
        <w:rPr>
          <w:rFonts w:asciiTheme="minorBidi" w:hAnsiTheme="minorBidi"/>
          <w:i/>
          <w:iCs/>
          <w:lang w:val="en-GB"/>
        </w:rPr>
        <w:t>River Basin Management Plan of the Central Apennines District</w:t>
      </w:r>
      <w:r w:rsidRPr="00FD1A4A">
        <w:rPr>
          <w:rFonts w:asciiTheme="minorBidi" w:hAnsiTheme="minorBidi"/>
          <w:lang w:val="en-GB"/>
        </w:rPr>
        <w:t xml:space="preserve">: covers the Fucino Basin and other hydrographic areas within the </w:t>
      </w:r>
      <w:proofErr w:type="spellStart"/>
      <w:r w:rsidRPr="00FD1A4A">
        <w:rPr>
          <w:rFonts w:asciiTheme="minorBidi" w:hAnsiTheme="minorBidi"/>
          <w:lang w:val="en-GB"/>
        </w:rPr>
        <w:t>Marsica</w:t>
      </w:r>
      <w:proofErr w:type="spellEnd"/>
      <w:r w:rsidRPr="00FD1A4A">
        <w:rPr>
          <w:rFonts w:asciiTheme="minorBidi" w:hAnsiTheme="minorBidi"/>
          <w:lang w:val="en-GB"/>
        </w:rPr>
        <w:t xml:space="preserve"> territory, ensuring integrated management of water bodies in accordance with EU directives.</w:t>
      </w:r>
    </w:p>
    <w:p w14:paraId="6B40CC23" w14:textId="77777777" w:rsidR="00AB458D" w:rsidRPr="00FD1A4A" w:rsidRDefault="00AB458D" w:rsidP="00FE4448">
      <w:pPr>
        <w:numPr>
          <w:ilvl w:val="0"/>
          <w:numId w:val="11"/>
        </w:numPr>
        <w:spacing w:after="0" w:line="240" w:lineRule="auto"/>
        <w:rPr>
          <w:rFonts w:asciiTheme="minorBidi" w:hAnsiTheme="minorBidi"/>
          <w:lang w:val="en-GB"/>
        </w:rPr>
      </w:pPr>
      <w:r w:rsidRPr="00FD1A4A">
        <w:rPr>
          <w:rFonts w:asciiTheme="minorBidi" w:hAnsiTheme="minorBidi"/>
          <w:b/>
          <w:bCs/>
          <w:lang w:val="en-GB"/>
        </w:rPr>
        <w:t xml:space="preserve">Consorzio di </w:t>
      </w:r>
      <w:proofErr w:type="spellStart"/>
      <w:r w:rsidRPr="00FD1A4A">
        <w:rPr>
          <w:rFonts w:asciiTheme="minorBidi" w:hAnsiTheme="minorBidi"/>
          <w:b/>
          <w:bCs/>
          <w:lang w:val="en-GB"/>
        </w:rPr>
        <w:t>Bonifica</w:t>
      </w:r>
      <w:proofErr w:type="spellEnd"/>
      <w:r w:rsidRPr="00FD1A4A">
        <w:rPr>
          <w:rFonts w:asciiTheme="minorBidi" w:hAnsiTheme="minorBidi"/>
          <w:b/>
          <w:bCs/>
          <w:lang w:val="en-GB"/>
        </w:rPr>
        <w:t xml:space="preserve"> Est Avezzano</w:t>
      </w:r>
      <w:r w:rsidRPr="00FD1A4A">
        <w:rPr>
          <w:rFonts w:asciiTheme="minorBidi" w:hAnsiTheme="minorBidi"/>
          <w:lang w:val="en-GB"/>
        </w:rPr>
        <w:t xml:space="preserve"> – the regional reclamation and irrigation consortium responsible for operating and maintaining irrigation networks and managing the allocation of water for agricultural use across the Fucino plain, one of central Italy’s most productive agricultural zones.</w:t>
      </w:r>
    </w:p>
    <w:p w14:paraId="15344979" w14:textId="66641C07" w:rsidR="00EB3D35" w:rsidRPr="00FD1A4A" w:rsidRDefault="00AB458D" w:rsidP="00FE4448">
      <w:pPr>
        <w:numPr>
          <w:ilvl w:val="0"/>
          <w:numId w:val="11"/>
        </w:numPr>
        <w:spacing w:after="0" w:line="240" w:lineRule="auto"/>
        <w:rPr>
          <w:rFonts w:asciiTheme="minorBidi" w:hAnsiTheme="minorBidi"/>
          <w:lang w:val="en-GB"/>
        </w:rPr>
      </w:pPr>
      <w:r w:rsidRPr="00FD1A4A">
        <w:rPr>
          <w:rFonts w:asciiTheme="minorBidi" w:hAnsiTheme="minorBidi"/>
          <w:b/>
          <w:bCs/>
          <w:lang w:val="en-GB"/>
        </w:rPr>
        <w:t>Local agencies</w:t>
      </w:r>
      <w:r w:rsidRPr="00FD1A4A">
        <w:rPr>
          <w:rFonts w:asciiTheme="minorBidi" w:hAnsiTheme="minorBidi"/>
          <w:lang w:val="en-GB"/>
        </w:rPr>
        <w:t xml:space="preserve">, such as </w:t>
      </w:r>
      <w:r w:rsidRPr="00FD1A4A">
        <w:rPr>
          <w:rFonts w:asciiTheme="minorBidi" w:hAnsiTheme="minorBidi"/>
          <w:b/>
          <w:bCs/>
          <w:lang w:val="en-GB"/>
        </w:rPr>
        <w:t xml:space="preserve">ERSI Abruzzo (Ente Regionale per il </w:t>
      </w:r>
      <w:proofErr w:type="spellStart"/>
      <w:r w:rsidRPr="00FD1A4A">
        <w:rPr>
          <w:rFonts w:asciiTheme="minorBidi" w:hAnsiTheme="minorBidi"/>
          <w:b/>
          <w:bCs/>
          <w:lang w:val="en-GB"/>
        </w:rPr>
        <w:t>Servizio</w:t>
      </w:r>
      <w:proofErr w:type="spellEnd"/>
      <w:r w:rsidRPr="00FD1A4A">
        <w:rPr>
          <w:rFonts w:asciiTheme="minorBidi" w:hAnsiTheme="minorBidi"/>
          <w:b/>
          <w:bCs/>
          <w:lang w:val="en-GB"/>
        </w:rPr>
        <w:t xml:space="preserve"> </w:t>
      </w:r>
      <w:proofErr w:type="spellStart"/>
      <w:r w:rsidRPr="00FD1A4A">
        <w:rPr>
          <w:rFonts w:asciiTheme="minorBidi" w:hAnsiTheme="minorBidi"/>
          <w:b/>
          <w:bCs/>
          <w:lang w:val="en-GB"/>
        </w:rPr>
        <w:t>Idrico</w:t>
      </w:r>
      <w:proofErr w:type="spellEnd"/>
      <w:r w:rsidRPr="00FD1A4A">
        <w:rPr>
          <w:rFonts w:asciiTheme="minorBidi" w:hAnsiTheme="minorBidi"/>
          <w:b/>
          <w:bCs/>
          <w:lang w:val="en-GB"/>
        </w:rPr>
        <w:t xml:space="preserve"> </w:t>
      </w:r>
      <w:proofErr w:type="spellStart"/>
      <w:r w:rsidRPr="00FD1A4A">
        <w:rPr>
          <w:rFonts w:asciiTheme="minorBidi" w:hAnsiTheme="minorBidi"/>
          <w:b/>
          <w:bCs/>
          <w:lang w:val="en-GB"/>
        </w:rPr>
        <w:t>Integrato</w:t>
      </w:r>
      <w:proofErr w:type="spellEnd"/>
      <w:r w:rsidRPr="00FD1A4A">
        <w:rPr>
          <w:rFonts w:asciiTheme="minorBidi" w:hAnsiTheme="minorBidi"/>
          <w:b/>
          <w:bCs/>
          <w:lang w:val="en-GB"/>
        </w:rPr>
        <w:t>)</w:t>
      </w:r>
      <w:r w:rsidRPr="00FD1A4A">
        <w:rPr>
          <w:rFonts w:asciiTheme="minorBidi" w:hAnsiTheme="minorBidi"/>
          <w:lang w:val="en-GB"/>
        </w:rPr>
        <w:t xml:space="preserve">, oversee the integrated water service at the regional level, </w:t>
      </w:r>
      <w:r w:rsidRPr="00FD1A4A">
        <w:rPr>
          <w:rFonts w:asciiTheme="minorBidi" w:hAnsiTheme="minorBidi"/>
          <w:lang w:val="en-GB"/>
        </w:rPr>
        <w:lastRenderedPageBreak/>
        <w:t>supervising the supply, treatment, and distribution of water, as well as wastewater management infrastructure.</w:t>
      </w:r>
    </w:p>
    <w:p w14:paraId="11F36753" w14:textId="77777777" w:rsidR="00EB3D35" w:rsidRPr="00FD1A4A" w:rsidRDefault="00EB3D35" w:rsidP="00FE4448">
      <w:pPr>
        <w:numPr>
          <w:ilvl w:val="0"/>
          <w:numId w:val="2"/>
        </w:numPr>
        <w:spacing w:after="0" w:line="240" w:lineRule="auto"/>
        <w:rPr>
          <w:rFonts w:asciiTheme="minorBidi" w:hAnsiTheme="minorBidi"/>
          <w:color w:val="EE0000"/>
          <w:lang w:val="en-GB"/>
        </w:rPr>
      </w:pPr>
      <w:r w:rsidRPr="00FD1A4A">
        <w:rPr>
          <w:rFonts w:asciiTheme="minorBidi" w:hAnsiTheme="minorBidi"/>
          <w:color w:val="EE0000"/>
          <w:lang w:val="en-GB"/>
        </w:rPr>
        <w:t>Any decentralization, water-user associations, or basin authorities.</w:t>
      </w:r>
    </w:p>
    <w:p w14:paraId="74DD2293" w14:textId="77777777" w:rsidR="00AF4868" w:rsidRPr="00FD1A4A" w:rsidRDefault="00AF4868" w:rsidP="00FE4448">
      <w:pPr>
        <w:spacing w:after="0" w:line="240" w:lineRule="auto"/>
        <w:ind w:left="720"/>
        <w:rPr>
          <w:rFonts w:asciiTheme="minorBidi" w:hAnsiTheme="minorBidi"/>
          <w:b/>
          <w:bCs/>
          <w:lang w:val="en-GB"/>
        </w:rPr>
      </w:pPr>
      <w:r w:rsidRPr="00FD1A4A">
        <w:rPr>
          <w:rFonts w:asciiTheme="minorBidi" w:hAnsiTheme="minorBidi"/>
          <w:b/>
          <w:bCs/>
          <w:lang w:val="en-GB"/>
        </w:rPr>
        <w:t xml:space="preserve">Decentralization, Water-User Associations, and Basin Authorities – </w:t>
      </w:r>
      <w:proofErr w:type="spellStart"/>
      <w:r w:rsidRPr="00FD1A4A">
        <w:rPr>
          <w:rFonts w:asciiTheme="minorBidi" w:hAnsiTheme="minorBidi"/>
          <w:b/>
          <w:bCs/>
          <w:lang w:val="en-GB"/>
        </w:rPr>
        <w:t>Marsica</w:t>
      </w:r>
      <w:proofErr w:type="spellEnd"/>
      <w:r w:rsidRPr="00FD1A4A">
        <w:rPr>
          <w:rFonts w:asciiTheme="minorBidi" w:hAnsiTheme="minorBidi"/>
          <w:b/>
          <w:bCs/>
          <w:lang w:val="en-GB"/>
        </w:rPr>
        <w:t xml:space="preserve"> (Abruzzo Region)</w:t>
      </w:r>
    </w:p>
    <w:p w14:paraId="62846067" w14:textId="77777777" w:rsidR="00AF4868" w:rsidRPr="00FD1A4A" w:rsidRDefault="00AF4868" w:rsidP="00FE4448">
      <w:pPr>
        <w:spacing w:after="0" w:line="240" w:lineRule="auto"/>
        <w:ind w:left="720"/>
        <w:rPr>
          <w:rFonts w:asciiTheme="minorBidi" w:hAnsiTheme="minorBidi"/>
          <w:lang w:val="en-GB"/>
        </w:rPr>
      </w:pPr>
      <w:r w:rsidRPr="00FD1A4A">
        <w:rPr>
          <w:rFonts w:asciiTheme="minorBidi" w:hAnsiTheme="minorBidi"/>
          <w:lang w:val="en-GB"/>
        </w:rPr>
        <w:t xml:space="preserve">Water governance in Italy follows a </w:t>
      </w:r>
      <w:r w:rsidRPr="00FD1A4A">
        <w:rPr>
          <w:rFonts w:asciiTheme="minorBidi" w:hAnsiTheme="minorBidi"/>
          <w:b/>
          <w:bCs/>
          <w:lang w:val="en-GB"/>
        </w:rPr>
        <w:t>decentralized structure</w:t>
      </w:r>
      <w:r w:rsidRPr="00FD1A4A">
        <w:rPr>
          <w:rFonts w:asciiTheme="minorBidi" w:hAnsiTheme="minorBidi"/>
          <w:lang w:val="en-GB"/>
        </w:rPr>
        <w:t xml:space="preserve">, where responsibilities are shared among national, regional, and local levels, in accordance with the </w:t>
      </w:r>
      <w:r w:rsidRPr="00FD1A4A">
        <w:rPr>
          <w:rFonts w:asciiTheme="minorBidi" w:hAnsiTheme="minorBidi"/>
          <w:b/>
          <w:bCs/>
          <w:lang w:val="en-GB"/>
        </w:rPr>
        <w:t>principle of subsidiarity</w:t>
      </w:r>
      <w:r w:rsidRPr="00FD1A4A">
        <w:rPr>
          <w:rFonts w:asciiTheme="minorBidi" w:hAnsiTheme="minorBidi"/>
          <w:lang w:val="en-GB"/>
        </w:rPr>
        <w:t xml:space="preserve"> established by the Italian Constitution and the EU Water Framework Directive (2000/60/EC).</w:t>
      </w:r>
      <w:r w:rsidRPr="00FD1A4A">
        <w:rPr>
          <w:rFonts w:asciiTheme="minorBidi" w:hAnsiTheme="minorBidi"/>
          <w:lang w:val="en-GB"/>
        </w:rPr>
        <w:br/>
        <w:t>This model ensures that water management decisions are made as close as possible to the territories and communities directly affected.</w:t>
      </w:r>
    </w:p>
    <w:p w14:paraId="0B734B21" w14:textId="77777777" w:rsidR="00AF4868" w:rsidRPr="00FD1A4A" w:rsidRDefault="00AF4868" w:rsidP="00FE4448">
      <w:pPr>
        <w:spacing w:after="0" w:line="240" w:lineRule="auto"/>
        <w:ind w:left="720"/>
        <w:rPr>
          <w:rFonts w:asciiTheme="minorBidi" w:hAnsiTheme="minorBidi"/>
          <w:b/>
          <w:bCs/>
          <w:lang w:val="en-GB"/>
        </w:rPr>
      </w:pPr>
      <w:r w:rsidRPr="00FD1A4A">
        <w:rPr>
          <w:rFonts w:asciiTheme="minorBidi" w:hAnsiTheme="minorBidi"/>
          <w:b/>
          <w:bCs/>
          <w:lang w:val="en-GB"/>
        </w:rPr>
        <w:t>1. Decentralization Framework</w:t>
      </w:r>
    </w:p>
    <w:p w14:paraId="6115E031" w14:textId="77777777" w:rsidR="00AF4868" w:rsidRPr="00FD1A4A" w:rsidRDefault="00AF4868" w:rsidP="00FE4448">
      <w:pPr>
        <w:numPr>
          <w:ilvl w:val="0"/>
          <w:numId w:val="16"/>
        </w:numPr>
        <w:spacing w:after="0" w:line="240" w:lineRule="auto"/>
        <w:rPr>
          <w:rFonts w:asciiTheme="minorBidi" w:hAnsiTheme="minorBidi"/>
          <w:lang w:val="en-GB"/>
        </w:rPr>
      </w:pPr>
      <w:r w:rsidRPr="00FD1A4A">
        <w:rPr>
          <w:rFonts w:asciiTheme="minorBidi" w:hAnsiTheme="minorBidi"/>
          <w:lang w:val="en-GB"/>
        </w:rPr>
        <w:t xml:space="preserve">The </w:t>
      </w:r>
      <w:r w:rsidRPr="00FD1A4A">
        <w:rPr>
          <w:rFonts w:asciiTheme="minorBidi" w:hAnsiTheme="minorBidi"/>
          <w:b/>
          <w:bCs/>
          <w:lang w:val="en-GB"/>
        </w:rPr>
        <w:t>Italian Government</w:t>
      </w:r>
      <w:r w:rsidRPr="00FD1A4A">
        <w:rPr>
          <w:rFonts w:asciiTheme="minorBidi" w:hAnsiTheme="minorBidi"/>
          <w:lang w:val="en-GB"/>
        </w:rPr>
        <w:t xml:space="preserve"> defines the general legal framework and transposes EU directives into national law.</w:t>
      </w:r>
    </w:p>
    <w:p w14:paraId="1F46A247" w14:textId="77777777" w:rsidR="00AF4868" w:rsidRPr="00FD1A4A" w:rsidRDefault="00AF4868" w:rsidP="00FE4448">
      <w:pPr>
        <w:numPr>
          <w:ilvl w:val="0"/>
          <w:numId w:val="16"/>
        </w:numPr>
        <w:spacing w:after="0" w:line="240" w:lineRule="auto"/>
        <w:rPr>
          <w:rFonts w:asciiTheme="minorBidi" w:hAnsiTheme="minorBidi"/>
          <w:lang w:val="en-GB"/>
        </w:rPr>
      </w:pPr>
      <w:r w:rsidRPr="00FD1A4A">
        <w:rPr>
          <w:rFonts w:asciiTheme="minorBidi" w:hAnsiTheme="minorBidi"/>
          <w:lang w:val="en-GB"/>
        </w:rPr>
        <w:t xml:space="preserve">The </w:t>
      </w:r>
      <w:r w:rsidRPr="00FD1A4A">
        <w:rPr>
          <w:rFonts w:asciiTheme="minorBidi" w:hAnsiTheme="minorBidi"/>
          <w:b/>
          <w:bCs/>
          <w:lang w:val="en-GB"/>
        </w:rPr>
        <w:t>regions</w:t>
      </w:r>
      <w:r w:rsidRPr="00FD1A4A">
        <w:rPr>
          <w:rFonts w:asciiTheme="minorBidi" w:hAnsiTheme="minorBidi"/>
          <w:lang w:val="en-GB"/>
        </w:rPr>
        <w:t xml:space="preserve"> (in this case, </w:t>
      </w:r>
      <w:proofErr w:type="spellStart"/>
      <w:r w:rsidRPr="00FD1A4A">
        <w:rPr>
          <w:rFonts w:asciiTheme="minorBidi" w:hAnsiTheme="minorBidi"/>
          <w:i/>
          <w:iCs/>
          <w:lang w:val="en-GB"/>
        </w:rPr>
        <w:t>Regione</w:t>
      </w:r>
      <w:proofErr w:type="spellEnd"/>
      <w:r w:rsidRPr="00FD1A4A">
        <w:rPr>
          <w:rFonts w:asciiTheme="minorBidi" w:hAnsiTheme="minorBidi"/>
          <w:i/>
          <w:iCs/>
          <w:lang w:val="en-GB"/>
        </w:rPr>
        <w:t xml:space="preserve"> Abruzzo</w:t>
      </w:r>
      <w:r w:rsidRPr="00FD1A4A">
        <w:rPr>
          <w:rFonts w:asciiTheme="minorBidi" w:hAnsiTheme="minorBidi"/>
          <w:lang w:val="en-GB"/>
        </w:rPr>
        <w:t>) are responsible for implementing water policies, managing water protection plans, and coordinating local authorities.</w:t>
      </w:r>
    </w:p>
    <w:p w14:paraId="73CC3589" w14:textId="77777777" w:rsidR="00AF4868" w:rsidRPr="00FD1A4A" w:rsidRDefault="00AF4868" w:rsidP="00FE4448">
      <w:pPr>
        <w:numPr>
          <w:ilvl w:val="0"/>
          <w:numId w:val="16"/>
        </w:numPr>
        <w:spacing w:after="0" w:line="240" w:lineRule="auto"/>
        <w:rPr>
          <w:rFonts w:asciiTheme="minorBidi" w:hAnsiTheme="minorBidi"/>
          <w:lang w:val="en-GB"/>
        </w:rPr>
      </w:pPr>
      <w:r w:rsidRPr="00FD1A4A">
        <w:rPr>
          <w:rFonts w:asciiTheme="minorBidi" w:hAnsiTheme="minorBidi"/>
          <w:b/>
          <w:bCs/>
          <w:lang w:val="en-GB"/>
        </w:rPr>
        <w:t>Local entities</w:t>
      </w:r>
      <w:r w:rsidRPr="00FD1A4A">
        <w:rPr>
          <w:rFonts w:asciiTheme="minorBidi" w:hAnsiTheme="minorBidi"/>
          <w:lang w:val="en-GB"/>
        </w:rPr>
        <w:t>, including municipalities and consortia, handle operational aspects such as irrigation, water supply, and maintenance of infrastructure.</w:t>
      </w:r>
      <w:r w:rsidRPr="00FD1A4A">
        <w:rPr>
          <w:rFonts w:asciiTheme="minorBidi" w:hAnsiTheme="minorBidi"/>
          <w:lang w:val="en-GB"/>
        </w:rPr>
        <w:br/>
        <w:t>This system allows each administrative level to adapt management strategies to local environmental and socio-economic conditions.</w:t>
      </w:r>
    </w:p>
    <w:p w14:paraId="7C2ECE5D" w14:textId="34971CFA" w:rsidR="00AF4868" w:rsidRPr="00FD1A4A" w:rsidRDefault="00AF4868" w:rsidP="00FE4448">
      <w:pPr>
        <w:spacing w:after="0" w:line="240" w:lineRule="auto"/>
        <w:ind w:left="720"/>
        <w:rPr>
          <w:rFonts w:asciiTheme="minorBidi" w:hAnsiTheme="minorBidi"/>
          <w:b/>
          <w:bCs/>
          <w:lang w:val="en-GB"/>
        </w:rPr>
      </w:pPr>
      <w:r w:rsidRPr="00FD1A4A">
        <w:rPr>
          <w:rFonts w:asciiTheme="minorBidi" w:hAnsiTheme="minorBidi"/>
          <w:b/>
          <w:bCs/>
          <w:lang w:val="en-GB"/>
        </w:rPr>
        <w:t xml:space="preserve">2. Basin </w:t>
      </w:r>
      <w:r w:rsidR="00FD1A4A" w:rsidRPr="00FD1A4A">
        <w:rPr>
          <w:rFonts w:asciiTheme="minorBidi" w:hAnsiTheme="minorBidi"/>
          <w:b/>
          <w:bCs/>
          <w:lang w:val="en-GB"/>
        </w:rPr>
        <w:t>Authority</w:t>
      </w:r>
    </w:p>
    <w:p w14:paraId="2AAFC0E5" w14:textId="77777777" w:rsidR="00AF4868" w:rsidRPr="00FD1A4A" w:rsidRDefault="00AF4868" w:rsidP="00FE4448">
      <w:pPr>
        <w:numPr>
          <w:ilvl w:val="0"/>
          <w:numId w:val="17"/>
        </w:numPr>
        <w:spacing w:after="0" w:line="240" w:lineRule="auto"/>
        <w:rPr>
          <w:rFonts w:asciiTheme="minorBidi" w:hAnsiTheme="minorBidi"/>
          <w:lang w:val="en-GB"/>
        </w:rPr>
      </w:pPr>
      <w:r w:rsidRPr="00FD1A4A">
        <w:rPr>
          <w:rFonts w:asciiTheme="minorBidi" w:hAnsiTheme="minorBidi"/>
          <w:lang w:val="en-GB"/>
        </w:rPr>
        <w:t xml:space="preserve">The </w:t>
      </w:r>
      <w:proofErr w:type="spellStart"/>
      <w:r w:rsidRPr="00FD1A4A">
        <w:rPr>
          <w:rFonts w:asciiTheme="minorBidi" w:hAnsiTheme="minorBidi"/>
          <w:b/>
          <w:bCs/>
          <w:lang w:val="en-GB"/>
        </w:rPr>
        <w:t>Autorità</w:t>
      </w:r>
      <w:proofErr w:type="spellEnd"/>
      <w:r w:rsidRPr="00FD1A4A">
        <w:rPr>
          <w:rFonts w:asciiTheme="minorBidi" w:hAnsiTheme="minorBidi"/>
          <w:b/>
          <w:bCs/>
          <w:lang w:val="en-GB"/>
        </w:rPr>
        <w:t xml:space="preserve"> di Bacino </w:t>
      </w:r>
      <w:proofErr w:type="spellStart"/>
      <w:r w:rsidRPr="00FD1A4A">
        <w:rPr>
          <w:rFonts w:asciiTheme="minorBidi" w:hAnsiTheme="minorBidi"/>
          <w:b/>
          <w:bCs/>
          <w:lang w:val="en-GB"/>
        </w:rPr>
        <w:t>Distrettuale</w:t>
      </w:r>
      <w:proofErr w:type="spellEnd"/>
      <w:r w:rsidRPr="00FD1A4A">
        <w:rPr>
          <w:rFonts w:asciiTheme="minorBidi" w:hAnsiTheme="minorBidi"/>
          <w:b/>
          <w:bCs/>
          <w:lang w:val="en-GB"/>
        </w:rPr>
        <w:t xml:space="preserve"> </w:t>
      </w:r>
      <w:proofErr w:type="spellStart"/>
      <w:r w:rsidRPr="00FD1A4A">
        <w:rPr>
          <w:rFonts w:asciiTheme="minorBidi" w:hAnsiTheme="minorBidi"/>
          <w:b/>
          <w:bCs/>
          <w:lang w:val="en-GB"/>
        </w:rPr>
        <w:t>dell’Appennino</w:t>
      </w:r>
      <w:proofErr w:type="spellEnd"/>
      <w:r w:rsidRPr="00FD1A4A">
        <w:rPr>
          <w:rFonts w:asciiTheme="minorBidi" w:hAnsiTheme="minorBidi"/>
          <w:b/>
          <w:bCs/>
          <w:lang w:val="en-GB"/>
        </w:rPr>
        <w:t xml:space="preserve"> Centrale</w:t>
      </w:r>
      <w:r w:rsidRPr="00FD1A4A">
        <w:rPr>
          <w:rFonts w:asciiTheme="minorBidi" w:hAnsiTheme="minorBidi"/>
          <w:lang w:val="en-GB"/>
        </w:rPr>
        <w:t xml:space="preserve"> (</w:t>
      </w:r>
      <w:r w:rsidRPr="00FD1A4A">
        <w:rPr>
          <w:rFonts w:asciiTheme="minorBidi" w:hAnsiTheme="minorBidi"/>
          <w:i/>
          <w:iCs/>
          <w:lang w:val="en-GB"/>
        </w:rPr>
        <w:t>River Basin District Authority of the Central Apennines</w:t>
      </w:r>
      <w:r w:rsidRPr="00FD1A4A">
        <w:rPr>
          <w:rFonts w:asciiTheme="minorBidi" w:hAnsiTheme="minorBidi"/>
          <w:lang w:val="en-GB"/>
        </w:rPr>
        <w:t xml:space="preserve">) is the main coordinating body for water resources in Abruzzo and the </w:t>
      </w:r>
      <w:proofErr w:type="spellStart"/>
      <w:r w:rsidRPr="00FD1A4A">
        <w:rPr>
          <w:rFonts w:asciiTheme="minorBidi" w:hAnsiTheme="minorBidi"/>
          <w:lang w:val="en-GB"/>
        </w:rPr>
        <w:t>Marsica</w:t>
      </w:r>
      <w:proofErr w:type="spellEnd"/>
      <w:r w:rsidRPr="00FD1A4A">
        <w:rPr>
          <w:rFonts w:asciiTheme="minorBidi" w:hAnsiTheme="minorBidi"/>
          <w:lang w:val="en-GB"/>
        </w:rPr>
        <w:t xml:space="preserve"> area.</w:t>
      </w:r>
    </w:p>
    <w:p w14:paraId="3387D574" w14:textId="77777777" w:rsidR="00AF4868" w:rsidRPr="00FD1A4A" w:rsidRDefault="00AF4868" w:rsidP="00FE4448">
      <w:pPr>
        <w:numPr>
          <w:ilvl w:val="1"/>
          <w:numId w:val="17"/>
        </w:numPr>
        <w:spacing w:after="0" w:line="240" w:lineRule="auto"/>
        <w:rPr>
          <w:rFonts w:asciiTheme="minorBidi" w:hAnsiTheme="minorBidi"/>
          <w:lang w:val="en-GB"/>
        </w:rPr>
      </w:pPr>
      <w:r w:rsidRPr="00FD1A4A">
        <w:rPr>
          <w:rFonts w:asciiTheme="minorBidi" w:hAnsiTheme="minorBidi"/>
          <w:lang w:val="en-GB"/>
        </w:rPr>
        <w:t xml:space="preserve">It oversees </w:t>
      </w:r>
      <w:r w:rsidRPr="00FD1A4A">
        <w:rPr>
          <w:rFonts w:asciiTheme="minorBidi" w:hAnsiTheme="minorBidi"/>
          <w:b/>
          <w:bCs/>
          <w:lang w:val="en-GB"/>
        </w:rPr>
        <w:t>basin-scale planning</w:t>
      </w:r>
      <w:r w:rsidRPr="00FD1A4A">
        <w:rPr>
          <w:rFonts w:asciiTheme="minorBidi" w:hAnsiTheme="minorBidi"/>
          <w:lang w:val="en-GB"/>
        </w:rPr>
        <w:t xml:space="preserve">, flood risk management, and the implementation of the </w:t>
      </w:r>
      <w:r w:rsidRPr="00FD1A4A">
        <w:rPr>
          <w:rFonts w:asciiTheme="minorBidi" w:hAnsiTheme="minorBidi"/>
          <w:b/>
          <w:bCs/>
          <w:lang w:val="en-GB"/>
        </w:rPr>
        <w:t>River Basin Management Plan (RBMP)</w:t>
      </w:r>
      <w:r w:rsidRPr="00FD1A4A">
        <w:rPr>
          <w:rFonts w:asciiTheme="minorBidi" w:hAnsiTheme="minorBidi"/>
          <w:lang w:val="en-GB"/>
        </w:rPr>
        <w:t>.</w:t>
      </w:r>
    </w:p>
    <w:p w14:paraId="7D1488D2" w14:textId="77777777" w:rsidR="00AF4868" w:rsidRPr="00FD1A4A" w:rsidRDefault="00AF4868" w:rsidP="00FE4448">
      <w:pPr>
        <w:numPr>
          <w:ilvl w:val="1"/>
          <w:numId w:val="17"/>
        </w:numPr>
        <w:spacing w:after="0" w:line="240" w:lineRule="auto"/>
        <w:rPr>
          <w:rFonts w:asciiTheme="minorBidi" w:hAnsiTheme="minorBidi"/>
          <w:lang w:val="en-GB"/>
        </w:rPr>
      </w:pPr>
      <w:r w:rsidRPr="00FD1A4A">
        <w:rPr>
          <w:rFonts w:asciiTheme="minorBidi" w:hAnsiTheme="minorBidi"/>
          <w:lang w:val="en-GB"/>
        </w:rPr>
        <w:t>It integrates data and actions among different regions (Abruzzo, Lazio, Umbria, Marche, and Toscana) that share the same hydrological district.</w:t>
      </w:r>
    </w:p>
    <w:p w14:paraId="17D1DDA6" w14:textId="77777777" w:rsidR="00AF4868" w:rsidRPr="00FD1A4A" w:rsidRDefault="00AF4868" w:rsidP="00FE4448">
      <w:pPr>
        <w:numPr>
          <w:ilvl w:val="1"/>
          <w:numId w:val="17"/>
        </w:numPr>
        <w:spacing w:after="0" w:line="240" w:lineRule="auto"/>
        <w:rPr>
          <w:rFonts w:asciiTheme="minorBidi" w:hAnsiTheme="minorBidi"/>
          <w:lang w:val="en-GB"/>
        </w:rPr>
      </w:pPr>
      <w:r w:rsidRPr="00FD1A4A">
        <w:rPr>
          <w:rFonts w:asciiTheme="minorBidi" w:hAnsiTheme="minorBidi"/>
          <w:lang w:val="en-GB"/>
        </w:rPr>
        <w:t>Its objectives include water quality improvement, sustainable allocation, and climate change adaptation.</w:t>
      </w:r>
    </w:p>
    <w:p w14:paraId="6930D86F" w14:textId="2FEC501B" w:rsidR="00AF4868" w:rsidRPr="00FD1A4A" w:rsidRDefault="00AF4868" w:rsidP="00FE4448">
      <w:pPr>
        <w:spacing w:after="0" w:line="240" w:lineRule="auto"/>
        <w:ind w:left="720"/>
        <w:rPr>
          <w:rFonts w:asciiTheme="minorBidi" w:hAnsiTheme="minorBidi"/>
          <w:b/>
          <w:bCs/>
          <w:lang w:val="en-GB"/>
        </w:rPr>
      </w:pPr>
      <w:r w:rsidRPr="00FD1A4A">
        <w:rPr>
          <w:rFonts w:asciiTheme="minorBidi" w:hAnsiTheme="minorBidi"/>
          <w:b/>
          <w:bCs/>
          <w:lang w:val="en-GB"/>
        </w:rPr>
        <w:t xml:space="preserve">3. Water-User </w:t>
      </w:r>
      <w:r w:rsidR="00FD1A4A" w:rsidRPr="00FD1A4A">
        <w:rPr>
          <w:rFonts w:asciiTheme="minorBidi" w:hAnsiTheme="minorBidi"/>
          <w:b/>
          <w:bCs/>
          <w:lang w:val="en-GB"/>
        </w:rPr>
        <w:t>Association</w:t>
      </w:r>
    </w:p>
    <w:p w14:paraId="11EBFDD5" w14:textId="77777777" w:rsidR="00AF4868" w:rsidRPr="00FD1A4A" w:rsidRDefault="00AF4868" w:rsidP="00FE4448">
      <w:pPr>
        <w:numPr>
          <w:ilvl w:val="0"/>
          <w:numId w:val="18"/>
        </w:numPr>
        <w:spacing w:after="0" w:line="240" w:lineRule="auto"/>
        <w:rPr>
          <w:rFonts w:asciiTheme="minorBidi" w:hAnsiTheme="minorBidi"/>
          <w:lang w:val="en-GB"/>
        </w:rPr>
      </w:pPr>
      <w:r w:rsidRPr="00FD1A4A">
        <w:rPr>
          <w:rFonts w:asciiTheme="minorBidi" w:hAnsiTheme="minorBidi"/>
          <w:lang w:val="en-GB"/>
        </w:rPr>
        <w:t xml:space="preserve">The </w:t>
      </w:r>
      <w:r w:rsidRPr="00FD1A4A">
        <w:rPr>
          <w:rFonts w:asciiTheme="minorBidi" w:hAnsiTheme="minorBidi"/>
          <w:b/>
          <w:bCs/>
          <w:lang w:val="en-GB"/>
        </w:rPr>
        <w:t xml:space="preserve">Consorzio di </w:t>
      </w:r>
      <w:proofErr w:type="spellStart"/>
      <w:r w:rsidRPr="00FD1A4A">
        <w:rPr>
          <w:rFonts w:asciiTheme="minorBidi" w:hAnsiTheme="minorBidi"/>
          <w:b/>
          <w:bCs/>
          <w:lang w:val="en-GB"/>
        </w:rPr>
        <w:t>Bonifica</w:t>
      </w:r>
      <w:proofErr w:type="spellEnd"/>
      <w:r w:rsidRPr="00FD1A4A">
        <w:rPr>
          <w:rFonts w:asciiTheme="minorBidi" w:hAnsiTheme="minorBidi"/>
          <w:b/>
          <w:bCs/>
          <w:lang w:val="en-GB"/>
        </w:rPr>
        <w:t xml:space="preserve"> Est Avezzano</w:t>
      </w:r>
      <w:r w:rsidRPr="00FD1A4A">
        <w:rPr>
          <w:rFonts w:asciiTheme="minorBidi" w:hAnsiTheme="minorBidi"/>
          <w:lang w:val="en-GB"/>
        </w:rPr>
        <w:t xml:space="preserve"> acts as a </w:t>
      </w:r>
      <w:r w:rsidRPr="00FD1A4A">
        <w:rPr>
          <w:rFonts w:asciiTheme="minorBidi" w:hAnsiTheme="minorBidi"/>
          <w:b/>
          <w:bCs/>
          <w:lang w:val="en-GB"/>
        </w:rPr>
        <w:t>Water-User Association</w:t>
      </w:r>
      <w:r w:rsidRPr="00FD1A4A">
        <w:rPr>
          <w:rFonts w:asciiTheme="minorBidi" w:hAnsiTheme="minorBidi"/>
          <w:lang w:val="en-GB"/>
        </w:rPr>
        <w:t xml:space="preserve"> (</w:t>
      </w:r>
      <w:r w:rsidRPr="00FD1A4A">
        <w:rPr>
          <w:rFonts w:asciiTheme="minorBidi" w:hAnsiTheme="minorBidi"/>
          <w:i/>
          <w:iCs/>
          <w:lang w:val="en-GB"/>
        </w:rPr>
        <w:t xml:space="preserve">Consorzio di </w:t>
      </w:r>
      <w:proofErr w:type="spellStart"/>
      <w:r w:rsidRPr="00FD1A4A">
        <w:rPr>
          <w:rFonts w:asciiTheme="minorBidi" w:hAnsiTheme="minorBidi"/>
          <w:i/>
          <w:iCs/>
          <w:lang w:val="en-GB"/>
        </w:rPr>
        <w:t>Utenti</w:t>
      </w:r>
      <w:proofErr w:type="spellEnd"/>
      <w:r w:rsidRPr="00FD1A4A">
        <w:rPr>
          <w:rFonts w:asciiTheme="minorBidi" w:hAnsiTheme="minorBidi"/>
          <w:lang w:val="en-GB"/>
        </w:rPr>
        <w:t xml:space="preserve">), representing local farmers and agricultural enterprises in the </w:t>
      </w:r>
      <w:r w:rsidRPr="00FD1A4A">
        <w:rPr>
          <w:rFonts w:asciiTheme="minorBidi" w:hAnsiTheme="minorBidi"/>
          <w:b/>
          <w:bCs/>
          <w:lang w:val="en-GB"/>
        </w:rPr>
        <w:t>Fucino Plain</w:t>
      </w:r>
      <w:r w:rsidRPr="00FD1A4A">
        <w:rPr>
          <w:rFonts w:asciiTheme="minorBidi" w:hAnsiTheme="minorBidi"/>
          <w:lang w:val="en-GB"/>
        </w:rPr>
        <w:t>.</w:t>
      </w:r>
    </w:p>
    <w:p w14:paraId="25759040" w14:textId="77777777" w:rsidR="00AF4868" w:rsidRPr="00FD1A4A" w:rsidRDefault="00AF4868" w:rsidP="00FE4448">
      <w:pPr>
        <w:numPr>
          <w:ilvl w:val="1"/>
          <w:numId w:val="18"/>
        </w:numPr>
        <w:spacing w:after="0" w:line="240" w:lineRule="auto"/>
        <w:rPr>
          <w:rFonts w:asciiTheme="minorBidi" w:hAnsiTheme="minorBidi"/>
          <w:lang w:val="en-GB"/>
        </w:rPr>
      </w:pPr>
      <w:r w:rsidRPr="00FD1A4A">
        <w:rPr>
          <w:rFonts w:asciiTheme="minorBidi" w:hAnsiTheme="minorBidi"/>
          <w:lang w:val="en-GB"/>
        </w:rPr>
        <w:t xml:space="preserve">It manages the </w:t>
      </w:r>
      <w:r w:rsidRPr="00FD1A4A">
        <w:rPr>
          <w:rFonts w:asciiTheme="minorBidi" w:hAnsiTheme="minorBidi"/>
          <w:b/>
          <w:bCs/>
          <w:lang w:val="en-GB"/>
        </w:rPr>
        <w:t>irrigation infrastructure</w:t>
      </w:r>
      <w:r w:rsidRPr="00FD1A4A">
        <w:rPr>
          <w:rFonts w:asciiTheme="minorBidi" w:hAnsiTheme="minorBidi"/>
          <w:lang w:val="en-GB"/>
        </w:rPr>
        <w:t>, allocates water for agricultural use, and promotes efficient irrigation technologies (e.g., drip irrigation and water reuse).</w:t>
      </w:r>
    </w:p>
    <w:p w14:paraId="2A2B9FBF" w14:textId="77777777" w:rsidR="00AF4868" w:rsidRPr="00FD1A4A" w:rsidRDefault="00AF4868" w:rsidP="00FE4448">
      <w:pPr>
        <w:numPr>
          <w:ilvl w:val="1"/>
          <w:numId w:val="18"/>
        </w:numPr>
        <w:spacing w:after="0" w:line="240" w:lineRule="auto"/>
        <w:rPr>
          <w:rFonts w:asciiTheme="minorBidi" w:hAnsiTheme="minorBidi"/>
          <w:lang w:val="en-GB"/>
        </w:rPr>
      </w:pPr>
      <w:r w:rsidRPr="00FD1A4A">
        <w:rPr>
          <w:rFonts w:asciiTheme="minorBidi" w:hAnsiTheme="minorBidi"/>
          <w:lang w:val="en-GB"/>
        </w:rPr>
        <w:t>It collects user fees to fund maintenance and reinvestment in the water network.</w:t>
      </w:r>
    </w:p>
    <w:p w14:paraId="669C3A93" w14:textId="77777777" w:rsidR="00AF4868" w:rsidRPr="00FD1A4A" w:rsidRDefault="00AF4868" w:rsidP="00FE4448">
      <w:pPr>
        <w:numPr>
          <w:ilvl w:val="1"/>
          <w:numId w:val="18"/>
        </w:numPr>
        <w:spacing w:after="0" w:line="240" w:lineRule="auto"/>
        <w:rPr>
          <w:rFonts w:asciiTheme="minorBidi" w:hAnsiTheme="minorBidi"/>
          <w:lang w:val="en-GB"/>
        </w:rPr>
      </w:pPr>
      <w:r w:rsidRPr="00FD1A4A">
        <w:rPr>
          <w:rFonts w:asciiTheme="minorBidi" w:hAnsiTheme="minorBidi"/>
          <w:lang w:val="en-GB"/>
        </w:rPr>
        <w:t>It operates under regional supervision, ensuring that water distribution aligns with environmental sustainability goals and the principles of equitable access.</w:t>
      </w:r>
    </w:p>
    <w:p w14:paraId="12801197" w14:textId="77777777" w:rsidR="00AF4868" w:rsidRPr="00FD1A4A" w:rsidRDefault="00AF4868" w:rsidP="00FE4448">
      <w:pPr>
        <w:spacing w:after="0" w:line="240" w:lineRule="auto"/>
        <w:ind w:left="720"/>
        <w:rPr>
          <w:rFonts w:asciiTheme="minorBidi" w:hAnsiTheme="minorBidi"/>
          <w:b/>
          <w:bCs/>
          <w:lang w:val="en-GB"/>
        </w:rPr>
      </w:pPr>
      <w:r w:rsidRPr="00FD1A4A">
        <w:rPr>
          <w:rFonts w:asciiTheme="minorBidi" w:hAnsiTheme="minorBidi"/>
          <w:b/>
          <w:bCs/>
          <w:lang w:val="en-GB"/>
        </w:rPr>
        <w:t>4. Local Participation and Governance</w:t>
      </w:r>
    </w:p>
    <w:p w14:paraId="562F8ED1" w14:textId="77777777" w:rsidR="00AF4868" w:rsidRPr="00FD1A4A" w:rsidRDefault="00AF4868" w:rsidP="00FE4448">
      <w:pPr>
        <w:numPr>
          <w:ilvl w:val="0"/>
          <w:numId w:val="19"/>
        </w:numPr>
        <w:spacing w:after="0" w:line="240" w:lineRule="auto"/>
        <w:rPr>
          <w:rFonts w:asciiTheme="minorBidi" w:hAnsiTheme="minorBidi"/>
          <w:lang w:val="en-GB"/>
        </w:rPr>
      </w:pPr>
      <w:r w:rsidRPr="00FD1A4A">
        <w:rPr>
          <w:rFonts w:asciiTheme="minorBidi" w:hAnsiTheme="minorBidi"/>
          <w:lang w:val="en-GB"/>
        </w:rPr>
        <w:t xml:space="preserve">Farmers, municipalities, and other stakeholders participate in decision-making processes through consultative boards established by the </w:t>
      </w:r>
      <w:proofErr w:type="spellStart"/>
      <w:r w:rsidRPr="00FD1A4A">
        <w:rPr>
          <w:rFonts w:asciiTheme="minorBidi" w:hAnsiTheme="minorBidi"/>
          <w:b/>
          <w:bCs/>
          <w:lang w:val="en-GB"/>
        </w:rPr>
        <w:t>Regione</w:t>
      </w:r>
      <w:proofErr w:type="spellEnd"/>
      <w:r w:rsidRPr="00FD1A4A">
        <w:rPr>
          <w:rFonts w:asciiTheme="minorBidi" w:hAnsiTheme="minorBidi"/>
          <w:b/>
          <w:bCs/>
          <w:lang w:val="en-GB"/>
        </w:rPr>
        <w:t xml:space="preserve"> Abruzzo</w:t>
      </w:r>
      <w:r w:rsidRPr="00FD1A4A">
        <w:rPr>
          <w:rFonts w:asciiTheme="minorBidi" w:hAnsiTheme="minorBidi"/>
          <w:lang w:val="en-GB"/>
        </w:rPr>
        <w:t xml:space="preserve"> and the </w:t>
      </w:r>
      <w:r w:rsidRPr="00FD1A4A">
        <w:rPr>
          <w:rFonts w:asciiTheme="minorBidi" w:hAnsiTheme="minorBidi"/>
          <w:b/>
          <w:bCs/>
          <w:lang w:val="en-GB"/>
        </w:rPr>
        <w:t xml:space="preserve">Consorzio di </w:t>
      </w:r>
      <w:proofErr w:type="spellStart"/>
      <w:r w:rsidRPr="00FD1A4A">
        <w:rPr>
          <w:rFonts w:asciiTheme="minorBidi" w:hAnsiTheme="minorBidi"/>
          <w:b/>
          <w:bCs/>
          <w:lang w:val="en-GB"/>
        </w:rPr>
        <w:t>Bonifica</w:t>
      </w:r>
      <w:proofErr w:type="spellEnd"/>
      <w:r w:rsidRPr="00FD1A4A">
        <w:rPr>
          <w:rFonts w:asciiTheme="minorBidi" w:hAnsiTheme="minorBidi"/>
          <w:lang w:val="en-GB"/>
        </w:rPr>
        <w:t>.</w:t>
      </w:r>
    </w:p>
    <w:p w14:paraId="7986D445" w14:textId="77777777" w:rsidR="00AF4868" w:rsidRPr="00FD1A4A" w:rsidRDefault="00AF4868" w:rsidP="00FE4448">
      <w:pPr>
        <w:numPr>
          <w:ilvl w:val="0"/>
          <w:numId w:val="19"/>
        </w:numPr>
        <w:spacing w:after="0" w:line="240" w:lineRule="auto"/>
        <w:rPr>
          <w:rFonts w:asciiTheme="minorBidi" w:hAnsiTheme="minorBidi"/>
          <w:lang w:val="en-GB"/>
        </w:rPr>
      </w:pPr>
      <w:r w:rsidRPr="00FD1A4A">
        <w:rPr>
          <w:rFonts w:asciiTheme="minorBidi" w:hAnsiTheme="minorBidi"/>
          <w:lang w:val="en-GB"/>
        </w:rPr>
        <w:lastRenderedPageBreak/>
        <w:t xml:space="preserve">Public consultations are mandatory during the development of water protection and basin management plans, ensuring </w:t>
      </w:r>
      <w:r w:rsidRPr="00FD1A4A">
        <w:rPr>
          <w:rFonts w:asciiTheme="minorBidi" w:hAnsiTheme="minorBidi"/>
          <w:b/>
          <w:bCs/>
          <w:lang w:val="en-GB"/>
        </w:rPr>
        <w:t>bottom-up input</w:t>
      </w:r>
      <w:r w:rsidRPr="00FD1A4A">
        <w:rPr>
          <w:rFonts w:asciiTheme="minorBidi" w:hAnsiTheme="minorBidi"/>
          <w:lang w:val="en-GB"/>
        </w:rPr>
        <w:t xml:space="preserve"> and community involvement.</w:t>
      </w:r>
    </w:p>
    <w:p w14:paraId="448A4DEE" w14:textId="77777777" w:rsidR="00AF4868" w:rsidRPr="00FD1A4A" w:rsidRDefault="00000000" w:rsidP="00FE4448">
      <w:pPr>
        <w:spacing w:after="0" w:line="240" w:lineRule="auto"/>
        <w:ind w:left="720"/>
        <w:rPr>
          <w:rFonts w:asciiTheme="minorBidi" w:hAnsiTheme="minorBidi"/>
          <w:lang w:val="en-GB"/>
        </w:rPr>
      </w:pPr>
      <w:r>
        <w:rPr>
          <w:rFonts w:asciiTheme="minorBidi" w:hAnsiTheme="minorBidi"/>
          <w:noProof/>
          <w:lang w:val="en-GB"/>
        </w:rPr>
        <w:pict w14:anchorId="4252C76B">
          <v:rect id="_x0000_i1026" alt="" style="width:415.4pt;height:.05pt;mso-width-percent:0;mso-height-percent:0;mso-width-percent:0;mso-height-percent:0" o:hrpct="862" o:hralign="center" o:hrstd="t" o:hr="t" fillcolor="#a0a0a0" stroked="f"/>
        </w:pict>
      </w:r>
    </w:p>
    <w:p w14:paraId="08DC8ED6" w14:textId="77777777" w:rsidR="00AF4868" w:rsidRPr="00FD1A4A" w:rsidRDefault="00AF4868" w:rsidP="00FE4448">
      <w:pPr>
        <w:spacing w:after="0" w:line="240" w:lineRule="auto"/>
        <w:ind w:left="720"/>
        <w:rPr>
          <w:rFonts w:asciiTheme="minorBidi" w:hAnsiTheme="minorBidi"/>
          <w:lang w:val="en-GB"/>
        </w:rPr>
      </w:pPr>
      <w:r w:rsidRPr="00FD1A4A">
        <w:rPr>
          <w:rFonts w:ascii="Segoe UI Emoji" w:hAnsi="Segoe UI Emoji" w:cs="Segoe UI Emoji"/>
          <w:lang w:val="en-GB"/>
        </w:rPr>
        <w:t>✅</w:t>
      </w:r>
      <w:r w:rsidRPr="00FD1A4A">
        <w:rPr>
          <w:rFonts w:asciiTheme="minorBidi" w:hAnsiTheme="minorBidi"/>
          <w:lang w:val="en-GB"/>
        </w:rPr>
        <w:t xml:space="preserve"> </w:t>
      </w:r>
      <w:r w:rsidRPr="00FD1A4A">
        <w:rPr>
          <w:rFonts w:asciiTheme="minorBidi" w:hAnsiTheme="minorBidi"/>
          <w:i/>
          <w:iCs/>
          <w:lang w:val="en-GB"/>
        </w:rPr>
        <w:t xml:space="preserve">In the </w:t>
      </w:r>
      <w:proofErr w:type="spellStart"/>
      <w:r w:rsidRPr="00FD1A4A">
        <w:rPr>
          <w:rFonts w:asciiTheme="minorBidi" w:hAnsiTheme="minorBidi"/>
          <w:i/>
          <w:iCs/>
          <w:lang w:val="en-GB"/>
        </w:rPr>
        <w:t>Marsica</w:t>
      </w:r>
      <w:proofErr w:type="spellEnd"/>
      <w:r w:rsidRPr="00FD1A4A">
        <w:rPr>
          <w:rFonts w:asciiTheme="minorBidi" w:hAnsiTheme="minorBidi"/>
          <w:i/>
          <w:iCs/>
          <w:lang w:val="en-GB"/>
        </w:rPr>
        <w:t xml:space="preserve"> area, decentralization and strong local participation through water-user associations ensure that water management remains efficient, transparent, and responsive to both agricultural and environmental needs.</w:t>
      </w:r>
    </w:p>
    <w:p w14:paraId="3D1E041D" w14:textId="77777777" w:rsidR="00AF4868" w:rsidRDefault="00AF4868" w:rsidP="00FE4448">
      <w:pPr>
        <w:spacing w:after="0" w:line="240" w:lineRule="auto"/>
        <w:ind w:left="720"/>
        <w:rPr>
          <w:rFonts w:asciiTheme="minorBidi" w:hAnsiTheme="minorBidi"/>
          <w:lang w:val="en-GB"/>
        </w:rPr>
      </w:pPr>
    </w:p>
    <w:p w14:paraId="2B21BE67" w14:textId="77777777" w:rsidR="00F05D4F" w:rsidRPr="00FD1A4A" w:rsidRDefault="00F05D4F" w:rsidP="00FE4448">
      <w:pPr>
        <w:spacing w:after="0" w:line="240" w:lineRule="auto"/>
        <w:ind w:left="720"/>
        <w:rPr>
          <w:rFonts w:asciiTheme="minorBidi" w:hAnsiTheme="minorBidi"/>
          <w:lang w:val="en-GB"/>
        </w:rPr>
      </w:pPr>
    </w:p>
    <w:p w14:paraId="41CF8FC1" w14:textId="77777777" w:rsidR="00EB3D35" w:rsidRPr="00FD1A4A" w:rsidRDefault="00EB3D35" w:rsidP="00FE4448">
      <w:pPr>
        <w:numPr>
          <w:ilvl w:val="0"/>
          <w:numId w:val="2"/>
        </w:numPr>
        <w:spacing w:after="0" w:line="240" w:lineRule="auto"/>
        <w:rPr>
          <w:rFonts w:asciiTheme="minorBidi" w:hAnsiTheme="minorBidi"/>
          <w:color w:val="EE0000"/>
          <w:lang w:val="en-GB"/>
        </w:rPr>
      </w:pPr>
      <w:r w:rsidRPr="00FD1A4A">
        <w:rPr>
          <w:rFonts w:asciiTheme="minorBidi" w:hAnsiTheme="minorBidi"/>
          <w:color w:val="EE0000"/>
          <w:lang w:val="en-GB"/>
        </w:rPr>
        <w:t>Existing monitoring or licensing systems for groundwater / surface water.</w:t>
      </w:r>
    </w:p>
    <w:p w14:paraId="1F41406E" w14:textId="77777777" w:rsidR="00AF4868" w:rsidRPr="00FD1A4A" w:rsidRDefault="00AF4868" w:rsidP="00FE4448">
      <w:pPr>
        <w:spacing w:after="0" w:line="240" w:lineRule="auto"/>
        <w:ind w:left="360"/>
        <w:rPr>
          <w:rFonts w:asciiTheme="minorBidi" w:hAnsiTheme="minorBidi"/>
          <w:b/>
          <w:bCs/>
          <w:lang w:val="en-GB"/>
        </w:rPr>
      </w:pPr>
      <w:r w:rsidRPr="00FD1A4A">
        <w:rPr>
          <w:rFonts w:asciiTheme="minorBidi" w:hAnsiTheme="minorBidi"/>
          <w:b/>
          <w:bCs/>
          <w:lang w:val="en-GB"/>
        </w:rPr>
        <w:t xml:space="preserve">Existing Monitoring or Licensing Systems for Groundwater and Surface Water – </w:t>
      </w:r>
      <w:proofErr w:type="spellStart"/>
      <w:r w:rsidRPr="00FD1A4A">
        <w:rPr>
          <w:rFonts w:asciiTheme="minorBidi" w:hAnsiTheme="minorBidi"/>
          <w:b/>
          <w:bCs/>
          <w:lang w:val="en-GB"/>
        </w:rPr>
        <w:t>Marsica</w:t>
      </w:r>
      <w:proofErr w:type="spellEnd"/>
      <w:r w:rsidRPr="00FD1A4A">
        <w:rPr>
          <w:rFonts w:asciiTheme="minorBidi" w:hAnsiTheme="minorBidi"/>
          <w:b/>
          <w:bCs/>
          <w:lang w:val="en-GB"/>
        </w:rPr>
        <w:t xml:space="preserve"> (Abruzzo Region)</w:t>
      </w:r>
    </w:p>
    <w:p w14:paraId="25518E89" w14:textId="77777777" w:rsidR="00AF4868" w:rsidRPr="00FD1A4A" w:rsidRDefault="00AF4868" w:rsidP="00FE4448">
      <w:pPr>
        <w:spacing w:after="0" w:line="240" w:lineRule="auto"/>
        <w:ind w:left="360"/>
        <w:rPr>
          <w:rFonts w:asciiTheme="minorBidi" w:hAnsiTheme="minorBidi"/>
          <w:lang w:val="en-GB"/>
        </w:rPr>
      </w:pPr>
      <w:r w:rsidRPr="00FD1A4A">
        <w:rPr>
          <w:rFonts w:asciiTheme="minorBidi" w:hAnsiTheme="minorBidi"/>
          <w:lang w:val="en-GB"/>
        </w:rPr>
        <w:t xml:space="preserve">Water resources in the </w:t>
      </w:r>
      <w:proofErr w:type="spellStart"/>
      <w:r w:rsidRPr="00FD1A4A">
        <w:rPr>
          <w:rFonts w:asciiTheme="minorBidi" w:hAnsiTheme="minorBidi"/>
          <w:lang w:val="en-GB"/>
        </w:rPr>
        <w:t>Marsica</w:t>
      </w:r>
      <w:proofErr w:type="spellEnd"/>
      <w:r w:rsidRPr="00FD1A4A">
        <w:rPr>
          <w:rFonts w:asciiTheme="minorBidi" w:hAnsiTheme="minorBidi"/>
          <w:lang w:val="en-GB"/>
        </w:rPr>
        <w:t xml:space="preserve"> area are subject to a well-defined </w:t>
      </w:r>
      <w:r w:rsidRPr="00FD1A4A">
        <w:rPr>
          <w:rFonts w:asciiTheme="minorBidi" w:hAnsiTheme="minorBidi"/>
          <w:b/>
          <w:bCs/>
          <w:lang w:val="en-GB"/>
        </w:rPr>
        <w:t>monitoring and licensing system</w:t>
      </w:r>
      <w:r w:rsidRPr="00FD1A4A">
        <w:rPr>
          <w:rFonts w:asciiTheme="minorBidi" w:hAnsiTheme="minorBidi"/>
          <w:lang w:val="en-GB"/>
        </w:rPr>
        <w:t>, established under both national and regional regulations. These mechanisms are designed to ensure sustainable water use, protect groundwater reserves, and control withdrawals for agricultural and domestic purposes.</w:t>
      </w:r>
    </w:p>
    <w:p w14:paraId="44D5D7B0" w14:textId="77777777" w:rsidR="00AF4868" w:rsidRPr="00FD1A4A" w:rsidRDefault="00AF4868" w:rsidP="00FE4448">
      <w:pPr>
        <w:spacing w:after="0" w:line="240" w:lineRule="auto"/>
        <w:ind w:left="360"/>
        <w:rPr>
          <w:rFonts w:asciiTheme="minorBidi" w:hAnsiTheme="minorBidi"/>
          <w:b/>
          <w:bCs/>
          <w:lang w:val="en-GB"/>
        </w:rPr>
      </w:pPr>
      <w:r w:rsidRPr="00FD1A4A">
        <w:rPr>
          <w:rFonts w:asciiTheme="minorBidi" w:hAnsiTheme="minorBidi"/>
          <w:b/>
          <w:bCs/>
          <w:lang w:val="en-GB"/>
        </w:rPr>
        <w:t>1. Monitoring Systems</w:t>
      </w:r>
    </w:p>
    <w:p w14:paraId="5AC0646F" w14:textId="77777777" w:rsidR="00AF4868" w:rsidRPr="00FD1A4A" w:rsidRDefault="00AF4868" w:rsidP="00FE4448">
      <w:pPr>
        <w:numPr>
          <w:ilvl w:val="0"/>
          <w:numId w:val="20"/>
        </w:numPr>
        <w:spacing w:after="0" w:line="240" w:lineRule="auto"/>
        <w:rPr>
          <w:rFonts w:asciiTheme="minorBidi" w:hAnsiTheme="minorBidi"/>
          <w:lang w:val="en-GB"/>
        </w:rPr>
      </w:pPr>
      <w:r w:rsidRPr="00FD1A4A">
        <w:rPr>
          <w:rFonts w:asciiTheme="minorBidi" w:hAnsiTheme="minorBidi"/>
          <w:b/>
          <w:bCs/>
          <w:lang w:val="en-GB"/>
        </w:rPr>
        <w:t>Regional Environmental Agency (ARTA Abruzzo)</w:t>
      </w:r>
      <w:r w:rsidRPr="00FD1A4A">
        <w:rPr>
          <w:rFonts w:asciiTheme="minorBidi" w:hAnsiTheme="minorBidi"/>
          <w:lang w:val="en-GB"/>
        </w:rPr>
        <w:br/>
        <w:t xml:space="preserve">The </w:t>
      </w:r>
      <w:proofErr w:type="spellStart"/>
      <w:r w:rsidRPr="00FD1A4A">
        <w:rPr>
          <w:rFonts w:asciiTheme="minorBidi" w:hAnsiTheme="minorBidi"/>
          <w:i/>
          <w:iCs/>
          <w:lang w:val="en-GB"/>
        </w:rPr>
        <w:t>Agenzia</w:t>
      </w:r>
      <w:proofErr w:type="spellEnd"/>
      <w:r w:rsidRPr="00FD1A4A">
        <w:rPr>
          <w:rFonts w:asciiTheme="minorBidi" w:hAnsiTheme="minorBidi"/>
          <w:i/>
          <w:iCs/>
          <w:lang w:val="en-GB"/>
        </w:rPr>
        <w:t xml:space="preserve"> Regionale per la Tutela </w:t>
      </w:r>
      <w:proofErr w:type="spellStart"/>
      <w:r w:rsidRPr="00FD1A4A">
        <w:rPr>
          <w:rFonts w:asciiTheme="minorBidi" w:hAnsiTheme="minorBidi"/>
          <w:i/>
          <w:iCs/>
          <w:lang w:val="en-GB"/>
        </w:rPr>
        <w:t>dell’Ambiente</w:t>
      </w:r>
      <w:proofErr w:type="spellEnd"/>
      <w:r w:rsidRPr="00FD1A4A">
        <w:rPr>
          <w:rFonts w:asciiTheme="minorBidi" w:hAnsiTheme="minorBidi"/>
          <w:i/>
          <w:iCs/>
          <w:lang w:val="en-GB"/>
        </w:rPr>
        <w:t xml:space="preserve"> (ARTA)</w:t>
      </w:r>
      <w:r w:rsidRPr="00FD1A4A">
        <w:rPr>
          <w:rFonts w:asciiTheme="minorBidi" w:hAnsiTheme="minorBidi"/>
          <w:lang w:val="en-GB"/>
        </w:rPr>
        <w:t xml:space="preserve"> carries out continuous </w:t>
      </w:r>
      <w:r w:rsidRPr="00FD1A4A">
        <w:rPr>
          <w:rFonts w:asciiTheme="minorBidi" w:hAnsiTheme="minorBidi"/>
          <w:b/>
          <w:bCs/>
          <w:lang w:val="en-GB"/>
        </w:rPr>
        <w:t>monitoring of surface and groundwater</w:t>
      </w:r>
      <w:r w:rsidRPr="00FD1A4A">
        <w:rPr>
          <w:rFonts w:asciiTheme="minorBidi" w:hAnsiTheme="minorBidi"/>
          <w:lang w:val="en-GB"/>
        </w:rPr>
        <w:t xml:space="preserve"> throughout the region, including the Fucino Basin.</w:t>
      </w:r>
    </w:p>
    <w:p w14:paraId="21D9ECF0" w14:textId="77777777" w:rsidR="00AF4868" w:rsidRPr="00FD1A4A" w:rsidRDefault="00AF4868" w:rsidP="00FE4448">
      <w:pPr>
        <w:numPr>
          <w:ilvl w:val="1"/>
          <w:numId w:val="20"/>
        </w:numPr>
        <w:spacing w:after="0" w:line="240" w:lineRule="auto"/>
        <w:rPr>
          <w:rFonts w:asciiTheme="minorBidi" w:hAnsiTheme="minorBidi"/>
          <w:lang w:val="en-GB"/>
        </w:rPr>
      </w:pPr>
      <w:r w:rsidRPr="00FD1A4A">
        <w:rPr>
          <w:rFonts w:asciiTheme="minorBidi" w:hAnsiTheme="minorBidi"/>
          <w:lang w:val="en-GB"/>
        </w:rPr>
        <w:t xml:space="preserve">It performs </w:t>
      </w:r>
      <w:r w:rsidRPr="00FD1A4A">
        <w:rPr>
          <w:rFonts w:asciiTheme="minorBidi" w:hAnsiTheme="minorBidi"/>
          <w:b/>
          <w:bCs/>
          <w:lang w:val="en-GB"/>
        </w:rPr>
        <w:t>chemical, physical, and microbiological analyses</w:t>
      </w:r>
      <w:r w:rsidRPr="00FD1A4A">
        <w:rPr>
          <w:rFonts w:asciiTheme="minorBidi" w:hAnsiTheme="minorBidi"/>
          <w:lang w:val="en-GB"/>
        </w:rPr>
        <w:t xml:space="preserve"> to assess water quality and detect pollutants.</w:t>
      </w:r>
    </w:p>
    <w:p w14:paraId="40637B45" w14:textId="77777777" w:rsidR="00AF4868" w:rsidRPr="00FD1A4A" w:rsidRDefault="00AF4868" w:rsidP="00FE4448">
      <w:pPr>
        <w:numPr>
          <w:ilvl w:val="1"/>
          <w:numId w:val="20"/>
        </w:numPr>
        <w:spacing w:after="0" w:line="240" w:lineRule="auto"/>
        <w:rPr>
          <w:rFonts w:asciiTheme="minorBidi" w:hAnsiTheme="minorBidi"/>
          <w:lang w:val="en-GB"/>
        </w:rPr>
      </w:pPr>
      <w:r w:rsidRPr="00FD1A4A">
        <w:rPr>
          <w:rFonts w:asciiTheme="minorBidi" w:hAnsiTheme="minorBidi"/>
          <w:lang w:val="en-GB"/>
        </w:rPr>
        <w:t xml:space="preserve">Groundwater levels and flow rates are monitored through a </w:t>
      </w:r>
      <w:r w:rsidRPr="00FD1A4A">
        <w:rPr>
          <w:rFonts w:asciiTheme="minorBidi" w:hAnsiTheme="minorBidi"/>
          <w:b/>
          <w:bCs/>
          <w:lang w:val="en-GB"/>
        </w:rPr>
        <w:t>network of observation wells</w:t>
      </w:r>
      <w:r w:rsidRPr="00FD1A4A">
        <w:rPr>
          <w:rFonts w:asciiTheme="minorBidi" w:hAnsiTheme="minorBidi"/>
          <w:lang w:val="en-GB"/>
        </w:rPr>
        <w:t>.</w:t>
      </w:r>
    </w:p>
    <w:p w14:paraId="437CD5DD" w14:textId="77777777" w:rsidR="00AF4868" w:rsidRPr="00FD1A4A" w:rsidRDefault="00AF4868" w:rsidP="00FE4448">
      <w:pPr>
        <w:numPr>
          <w:ilvl w:val="1"/>
          <w:numId w:val="20"/>
        </w:numPr>
        <w:spacing w:after="0" w:line="240" w:lineRule="auto"/>
        <w:rPr>
          <w:rFonts w:asciiTheme="minorBidi" w:hAnsiTheme="minorBidi"/>
          <w:lang w:val="en-GB"/>
        </w:rPr>
      </w:pPr>
      <w:r w:rsidRPr="00FD1A4A">
        <w:rPr>
          <w:rFonts w:asciiTheme="minorBidi" w:hAnsiTheme="minorBidi"/>
          <w:lang w:val="en-GB"/>
        </w:rPr>
        <w:t xml:space="preserve">Results are reported annually and shared with the </w:t>
      </w:r>
      <w:proofErr w:type="spellStart"/>
      <w:r w:rsidRPr="00FD1A4A">
        <w:rPr>
          <w:rFonts w:asciiTheme="minorBidi" w:hAnsiTheme="minorBidi"/>
          <w:b/>
          <w:bCs/>
          <w:lang w:val="en-GB"/>
        </w:rPr>
        <w:t>Regione</w:t>
      </w:r>
      <w:proofErr w:type="spellEnd"/>
      <w:r w:rsidRPr="00FD1A4A">
        <w:rPr>
          <w:rFonts w:asciiTheme="minorBidi" w:hAnsiTheme="minorBidi"/>
          <w:b/>
          <w:bCs/>
          <w:lang w:val="en-GB"/>
        </w:rPr>
        <w:t xml:space="preserve"> Abruzzo</w:t>
      </w:r>
      <w:r w:rsidRPr="00FD1A4A">
        <w:rPr>
          <w:rFonts w:asciiTheme="minorBidi" w:hAnsiTheme="minorBidi"/>
          <w:lang w:val="en-GB"/>
        </w:rPr>
        <w:t xml:space="preserve"> and the </w:t>
      </w:r>
      <w:r w:rsidRPr="00FD1A4A">
        <w:rPr>
          <w:rFonts w:asciiTheme="minorBidi" w:hAnsiTheme="minorBidi"/>
          <w:b/>
          <w:bCs/>
          <w:lang w:val="en-GB"/>
        </w:rPr>
        <w:t>River Basin District Authority of the Central Apennines</w:t>
      </w:r>
      <w:r w:rsidRPr="00FD1A4A">
        <w:rPr>
          <w:rFonts w:asciiTheme="minorBidi" w:hAnsiTheme="minorBidi"/>
          <w:lang w:val="en-GB"/>
        </w:rPr>
        <w:t>.</w:t>
      </w:r>
    </w:p>
    <w:p w14:paraId="27256A49" w14:textId="77777777" w:rsidR="00AF4868" w:rsidRPr="00F05D4F" w:rsidRDefault="00AF4868" w:rsidP="00FE4448">
      <w:pPr>
        <w:numPr>
          <w:ilvl w:val="0"/>
          <w:numId w:val="20"/>
        </w:numPr>
        <w:spacing w:after="0" w:line="240" w:lineRule="auto"/>
        <w:rPr>
          <w:rFonts w:asciiTheme="minorBidi" w:hAnsiTheme="minorBidi"/>
        </w:rPr>
      </w:pPr>
      <w:r w:rsidRPr="00F05D4F">
        <w:rPr>
          <w:rFonts w:asciiTheme="minorBidi" w:hAnsiTheme="minorBidi"/>
          <w:b/>
          <w:bCs/>
        </w:rPr>
        <w:t xml:space="preserve">River Basin </w:t>
      </w:r>
      <w:proofErr w:type="spellStart"/>
      <w:r w:rsidRPr="00F05D4F">
        <w:rPr>
          <w:rFonts w:asciiTheme="minorBidi" w:hAnsiTheme="minorBidi"/>
          <w:b/>
          <w:bCs/>
        </w:rPr>
        <w:t>District</w:t>
      </w:r>
      <w:proofErr w:type="spellEnd"/>
      <w:r w:rsidRPr="00F05D4F">
        <w:rPr>
          <w:rFonts w:asciiTheme="minorBidi" w:hAnsiTheme="minorBidi"/>
          <w:b/>
          <w:bCs/>
        </w:rPr>
        <w:t xml:space="preserve"> Authority (Autorità di Bacino Distrettuale dell’Appennino Centrale)</w:t>
      </w:r>
    </w:p>
    <w:p w14:paraId="616B34AE" w14:textId="77777777" w:rsidR="00AF4868" w:rsidRPr="00FD1A4A" w:rsidRDefault="00AF4868" w:rsidP="00FE4448">
      <w:pPr>
        <w:numPr>
          <w:ilvl w:val="1"/>
          <w:numId w:val="20"/>
        </w:numPr>
        <w:spacing w:after="0" w:line="240" w:lineRule="auto"/>
        <w:rPr>
          <w:rFonts w:asciiTheme="minorBidi" w:hAnsiTheme="minorBidi"/>
          <w:lang w:val="en-GB"/>
        </w:rPr>
      </w:pPr>
      <w:r w:rsidRPr="00FD1A4A">
        <w:rPr>
          <w:rFonts w:asciiTheme="minorBidi" w:hAnsiTheme="minorBidi"/>
          <w:lang w:val="en-GB"/>
        </w:rPr>
        <w:t>Integrates monitoring data from ARTA and other regional agencies.</w:t>
      </w:r>
    </w:p>
    <w:p w14:paraId="68D0DFF5" w14:textId="77777777" w:rsidR="00AF4868" w:rsidRPr="00FD1A4A" w:rsidRDefault="00AF4868" w:rsidP="00FE4448">
      <w:pPr>
        <w:numPr>
          <w:ilvl w:val="1"/>
          <w:numId w:val="20"/>
        </w:numPr>
        <w:spacing w:after="0" w:line="240" w:lineRule="auto"/>
        <w:rPr>
          <w:rFonts w:asciiTheme="minorBidi" w:hAnsiTheme="minorBidi"/>
          <w:lang w:val="en-GB"/>
        </w:rPr>
      </w:pPr>
      <w:r w:rsidRPr="00FD1A4A">
        <w:rPr>
          <w:rFonts w:asciiTheme="minorBidi" w:hAnsiTheme="minorBidi"/>
          <w:lang w:val="en-GB"/>
        </w:rPr>
        <w:t xml:space="preserve">Maintains the </w:t>
      </w:r>
      <w:r w:rsidRPr="00FD1A4A">
        <w:rPr>
          <w:rFonts w:asciiTheme="minorBidi" w:hAnsiTheme="minorBidi"/>
          <w:b/>
          <w:bCs/>
          <w:lang w:val="en-GB"/>
        </w:rPr>
        <w:t>Hydrographic Information System</w:t>
      </w:r>
      <w:r w:rsidRPr="00FD1A4A">
        <w:rPr>
          <w:rFonts w:asciiTheme="minorBidi" w:hAnsiTheme="minorBidi"/>
          <w:lang w:val="en-GB"/>
        </w:rPr>
        <w:t>, which supports planning, risk assessment, and drought management.</w:t>
      </w:r>
    </w:p>
    <w:p w14:paraId="302CB7A9" w14:textId="77777777" w:rsidR="00AF4868" w:rsidRPr="00FD1A4A" w:rsidRDefault="00AF4868" w:rsidP="00FE4448">
      <w:pPr>
        <w:numPr>
          <w:ilvl w:val="1"/>
          <w:numId w:val="20"/>
        </w:numPr>
        <w:spacing w:after="0" w:line="240" w:lineRule="auto"/>
        <w:rPr>
          <w:rFonts w:asciiTheme="minorBidi" w:hAnsiTheme="minorBidi"/>
          <w:lang w:val="en-GB"/>
        </w:rPr>
      </w:pPr>
      <w:r w:rsidRPr="00FD1A4A">
        <w:rPr>
          <w:rFonts w:asciiTheme="minorBidi" w:hAnsiTheme="minorBidi"/>
          <w:lang w:val="en-GB"/>
        </w:rPr>
        <w:t xml:space="preserve">Oversees </w:t>
      </w:r>
      <w:r w:rsidRPr="00FD1A4A">
        <w:rPr>
          <w:rFonts w:asciiTheme="minorBidi" w:hAnsiTheme="minorBidi"/>
          <w:b/>
          <w:bCs/>
          <w:lang w:val="en-GB"/>
        </w:rPr>
        <w:t>flood risk and water balance monitoring</w:t>
      </w:r>
      <w:r w:rsidRPr="00FD1A4A">
        <w:rPr>
          <w:rFonts w:asciiTheme="minorBidi" w:hAnsiTheme="minorBidi"/>
          <w:lang w:val="en-GB"/>
        </w:rPr>
        <w:t xml:space="preserve"> at the basin scale.</w:t>
      </w:r>
    </w:p>
    <w:p w14:paraId="3E8E9953" w14:textId="77777777" w:rsidR="00AF4868" w:rsidRPr="00FD1A4A" w:rsidRDefault="00AF4868" w:rsidP="00FE4448">
      <w:pPr>
        <w:numPr>
          <w:ilvl w:val="0"/>
          <w:numId w:val="20"/>
        </w:numPr>
        <w:spacing w:after="0" w:line="240" w:lineRule="auto"/>
        <w:rPr>
          <w:rFonts w:asciiTheme="minorBidi" w:hAnsiTheme="minorBidi"/>
          <w:lang w:val="en-GB"/>
        </w:rPr>
      </w:pPr>
      <w:r w:rsidRPr="00FD1A4A">
        <w:rPr>
          <w:rFonts w:asciiTheme="minorBidi" w:hAnsiTheme="minorBidi"/>
          <w:b/>
          <w:bCs/>
          <w:lang w:val="en-GB"/>
        </w:rPr>
        <w:t>ERSI Abruzzo (Integrated Water Service Authority)</w:t>
      </w:r>
    </w:p>
    <w:p w14:paraId="7F9CD133" w14:textId="77777777" w:rsidR="00AF4868" w:rsidRPr="00FD1A4A" w:rsidRDefault="00AF4868" w:rsidP="00FE4448">
      <w:pPr>
        <w:numPr>
          <w:ilvl w:val="1"/>
          <w:numId w:val="20"/>
        </w:numPr>
        <w:spacing w:after="0" w:line="240" w:lineRule="auto"/>
        <w:rPr>
          <w:rFonts w:asciiTheme="minorBidi" w:hAnsiTheme="minorBidi"/>
          <w:lang w:val="en-GB"/>
        </w:rPr>
      </w:pPr>
      <w:r w:rsidRPr="00FD1A4A">
        <w:rPr>
          <w:rFonts w:asciiTheme="minorBidi" w:hAnsiTheme="minorBidi"/>
          <w:lang w:val="en-GB"/>
        </w:rPr>
        <w:t>Supervises the operational performance of water utilities (distribution, wastewater treatment).</w:t>
      </w:r>
    </w:p>
    <w:p w14:paraId="3E129FBE" w14:textId="77777777" w:rsidR="00AF4868" w:rsidRPr="00FD1A4A" w:rsidRDefault="00AF4868" w:rsidP="00FE4448">
      <w:pPr>
        <w:numPr>
          <w:ilvl w:val="1"/>
          <w:numId w:val="20"/>
        </w:numPr>
        <w:spacing w:after="0" w:line="240" w:lineRule="auto"/>
        <w:rPr>
          <w:rFonts w:asciiTheme="minorBidi" w:hAnsiTheme="minorBidi"/>
          <w:lang w:val="en-GB"/>
        </w:rPr>
      </w:pPr>
      <w:r w:rsidRPr="00FD1A4A">
        <w:rPr>
          <w:rFonts w:asciiTheme="minorBidi" w:hAnsiTheme="minorBidi"/>
          <w:lang w:val="en-GB"/>
        </w:rPr>
        <w:t>Collects data on water consumption, losses, and efficiency, ensuring compliance with service standards.</w:t>
      </w:r>
    </w:p>
    <w:p w14:paraId="6B870C92" w14:textId="77777777" w:rsidR="00AF4868" w:rsidRPr="00FD1A4A" w:rsidRDefault="00AF4868" w:rsidP="00FE4448">
      <w:pPr>
        <w:spacing w:after="0" w:line="240" w:lineRule="auto"/>
        <w:ind w:left="360"/>
        <w:rPr>
          <w:rFonts w:asciiTheme="minorBidi" w:hAnsiTheme="minorBidi"/>
          <w:b/>
          <w:bCs/>
          <w:lang w:val="en-GB"/>
        </w:rPr>
      </w:pPr>
      <w:r w:rsidRPr="00FD1A4A">
        <w:rPr>
          <w:rFonts w:asciiTheme="minorBidi" w:hAnsiTheme="minorBidi"/>
          <w:b/>
          <w:bCs/>
          <w:lang w:val="en-GB"/>
        </w:rPr>
        <w:t>2. Licensing and Authorization Systems</w:t>
      </w:r>
    </w:p>
    <w:p w14:paraId="36FA20FF" w14:textId="77777777" w:rsidR="00AF4868" w:rsidRPr="00F05D4F" w:rsidRDefault="00AF4868" w:rsidP="00FE4448">
      <w:pPr>
        <w:numPr>
          <w:ilvl w:val="0"/>
          <w:numId w:val="21"/>
        </w:numPr>
        <w:spacing w:after="0" w:line="240" w:lineRule="auto"/>
        <w:rPr>
          <w:rFonts w:asciiTheme="minorBidi" w:hAnsiTheme="minorBidi"/>
        </w:rPr>
      </w:pPr>
      <w:r w:rsidRPr="00F05D4F">
        <w:rPr>
          <w:rFonts w:asciiTheme="minorBidi" w:hAnsiTheme="minorBidi"/>
          <w:b/>
          <w:bCs/>
        </w:rPr>
        <w:t xml:space="preserve">Water </w:t>
      </w:r>
      <w:proofErr w:type="spellStart"/>
      <w:r w:rsidRPr="00F05D4F">
        <w:rPr>
          <w:rFonts w:asciiTheme="minorBidi" w:hAnsiTheme="minorBidi"/>
          <w:b/>
          <w:bCs/>
        </w:rPr>
        <w:t>Abstraction</w:t>
      </w:r>
      <w:proofErr w:type="spellEnd"/>
      <w:r w:rsidRPr="00F05D4F">
        <w:rPr>
          <w:rFonts w:asciiTheme="minorBidi" w:hAnsiTheme="minorBidi"/>
          <w:b/>
          <w:bCs/>
        </w:rPr>
        <w:t xml:space="preserve"> </w:t>
      </w:r>
      <w:proofErr w:type="spellStart"/>
      <w:r w:rsidRPr="00F05D4F">
        <w:rPr>
          <w:rFonts w:asciiTheme="minorBidi" w:hAnsiTheme="minorBidi"/>
          <w:b/>
          <w:bCs/>
        </w:rPr>
        <w:t>Licenses</w:t>
      </w:r>
      <w:proofErr w:type="spellEnd"/>
      <w:r w:rsidRPr="00F05D4F">
        <w:rPr>
          <w:rFonts w:asciiTheme="minorBidi" w:hAnsiTheme="minorBidi"/>
          <w:b/>
          <w:bCs/>
        </w:rPr>
        <w:t xml:space="preserve"> (Concessioni di Derivazione Idrica)</w:t>
      </w:r>
    </w:p>
    <w:p w14:paraId="34D0961A" w14:textId="77777777" w:rsidR="00AF4868" w:rsidRPr="00FD1A4A" w:rsidRDefault="00AF4868" w:rsidP="00FE4448">
      <w:pPr>
        <w:numPr>
          <w:ilvl w:val="1"/>
          <w:numId w:val="21"/>
        </w:numPr>
        <w:spacing w:after="0" w:line="240" w:lineRule="auto"/>
        <w:rPr>
          <w:rFonts w:asciiTheme="minorBidi" w:hAnsiTheme="minorBidi"/>
          <w:lang w:val="en-GB"/>
        </w:rPr>
      </w:pPr>
      <w:r w:rsidRPr="00FD1A4A">
        <w:rPr>
          <w:rFonts w:asciiTheme="minorBidi" w:hAnsiTheme="minorBidi"/>
          <w:lang w:val="en-GB"/>
        </w:rPr>
        <w:t xml:space="preserve">Any withdrawal of water from rivers, lakes, or aquifers requires a </w:t>
      </w:r>
      <w:r w:rsidRPr="00FD1A4A">
        <w:rPr>
          <w:rFonts w:asciiTheme="minorBidi" w:hAnsiTheme="minorBidi"/>
          <w:b/>
          <w:bCs/>
          <w:lang w:val="en-GB"/>
        </w:rPr>
        <w:t>license</w:t>
      </w:r>
      <w:r w:rsidRPr="00FD1A4A">
        <w:rPr>
          <w:rFonts w:asciiTheme="minorBidi" w:hAnsiTheme="minorBidi"/>
          <w:lang w:val="en-GB"/>
        </w:rPr>
        <w:t xml:space="preserve"> issued by the </w:t>
      </w:r>
      <w:proofErr w:type="spellStart"/>
      <w:r w:rsidRPr="00FD1A4A">
        <w:rPr>
          <w:rFonts w:asciiTheme="minorBidi" w:hAnsiTheme="minorBidi"/>
          <w:b/>
          <w:bCs/>
          <w:lang w:val="en-GB"/>
        </w:rPr>
        <w:t>Regione</w:t>
      </w:r>
      <w:proofErr w:type="spellEnd"/>
      <w:r w:rsidRPr="00FD1A4A">
        <w:rPr>
          <w:rFonts w:asciiTheme="minorBidi" w:hAnsiTheme="minorBidi"/>
          <w:b/>
          <w:bCs/>
          <w:lang w:val="en-GB"/>
        </w:rPr>
        <w:t xml:space="preserve"> Abruzzo</w:t>
      </w:r>
      <w:r w:rsidRPr="00FD1A4A">
        <w:rPr>
          <w:rFonts w:asciiTheme="minorBidi" w:hAnsiTheme="minorBidi"/>
          <w:lang w:val="en-GB"/>
        </w:rPr>
        <w:t>.</w:t>
      </w:r>
    </w:p>
    <w:p w14:paraId="411B3784" w14:textId="77777777" w:rsidR="00AF4868" w:rsidRPr="00FD1A4A" w:rsidRDefault="00AF4868" w:rsidP="00FE4448">
      <w:pPr>
        <w:numPr>
          <w:ilvl w:val="1"/>
          <w:numId w:val="21"/>
        </w:numPr>
        <w:spacing w:after="0" w:line="240" w:lineRule="auto"/>
        <w:rPr>
          <w:rFonts w:asciiTheme="minorBidi" w:hAnsiTheme="minorBidi"/>
          <w:lang w:val="en-GB"/>
        </w:rPr>
      </w:pPr>
      <w:r w:rsidRPr="00FD1A4A">
        <w:rPr>
          <w:rFonts w:asciiTheme="minorBidi" w:hAnsiTheme="minorBidi"/>
          <w:lang w:val="en-GB"/>
        </w:rPr>
        <w:t xml:space="preserve">Applicants (farmers, industries, municipalities) must specify the </w:t>
      </w:r>
      <w:r w:rsidRPr="00FD1A4A">
        <w:rPr>
          <w:rFonts w:asciiTheme="minorBidi" w:hAnsiTheme="minorBidi"/>
          <w:b/>
          <w:bCs/>
          <w:lang w:val="en-GB"/>
        </w:rPr>
        <w:t>intended use</w:t>
      </w:r>
      <w:r w:rsidRPr="00FD1A4A">
        <w:rPr>
          <w:rFonts w:asciiTheme="minorBidi" w:hAnsiTheme="minorBidi"/>
          <w:lang w:val="en-GB"/>
        </w:rPr>
        <w:t xml:space="preserve">, </w:t>
      </w:r>
      <w:r w:rsidRPr="00FD1A4A">
        <w:rPr>
          <w:rFonts w:asciiTheme="minorBidi" w:hAnsiTheme="minorBidi"/>
          <w:b/>
          <w:bCs/>
          <w:lang w:val="en-GB"/>
        </w:rPr>
        <w:t>volume</w:t>
      </w:r>
      <w:r w:rsidRPr="00FD1A4A">
        <w:rPr>
          <w:rFonts w:asciiTheme="minorBidi" w:hAnsiTheme="minorBidi"/>
          <w:lang w:val="en-GB"/>
        </w:rPr>
        <w:t xml:space="preserve">, and </w:t>
      </w:r>
      <w:r w:rsidRPr="00FD1A4A">
        <w:rPr>
          <w:rFonts w:asciiTheme="minorBidi" w:hAnsiTheme="minorBidi"/>
          <w:b/>
          <w:bCs/>
          <w:lang w:val="en-GB"/>
        </w:rPr>
        <w:t>source</w:t>
      </w:r>
      <w:r w:rsidRPr="00FD1A4A">
        <w:rPr>
          <w:rFonts w:asciiTheme="minorBidi" w:hAnsiTheme="minorBidi"/>
          <w:lang w:val="en-GB"/>
        </w:rPr>
        <w:t xml:space="preserve"> of water.</w:t>
      </w:r>
    </w:p>
    <w:p w14:paraId="4C2D9526" w14:textId="77777777" w:rsidR="00AF4868" w:rsidRPr="00FD1A4A" w:rsidRDefault="00AF4868" w:rsidP="00FE4448">
      <w:pPr>
        <w:numPr>
          <w:ilvl w:val="1"/>
          <w:numId w:val="21"/>
        </w:numPr>
        <w:spacing w:after="0" w:line="240" w:lineRule="auto"/>
        <w:rPr>
          <w:rFonts w:asciiTheme="minorBidi" w:hAnsiTheme="minorBidi"/>
          <w:lang w:val="en-GB"/>
        </w:rPr>
      </w:pPr>
      <w:r w:rsidRPr="00FD1A4A">
        <w:rPr>
          <w:rFonts w:asciiTheme="minorBidi" w:hAnsiTheme="minorBidi"/>
          <w:lang w:val="en-GB"/>
        </w:rPr>
        <w:t>The license defines maximum withdrawal limits, duration (typically 10–30 years), and environmental conditions.</w:t>
      </w:r>
    </w:p>
    <w:p w14:paraId="0BBFB69D" w14:textId="77777777" w:rsidR="00AF4868" w:rsidRPr="00FD1A4A" w:rsidRDefault="00AF4868" w:rsidP="00FE4448">
      <w:pPr>
        <w:numPr>
          <w:ilvl w:val="0"/>
          <w:numId w:val="21"/>
        </w:numPr>
        <w:spacing w:after="0" w:line="240" w:lineRule="auto"/>
        <w:rPr>
          <w:rFonts w:asciiTheme="minorBidi" w:hAnsiTheme="minorBidi"/>
          <w:lang w:val="en-GB"/>
        </w:rPr>
      </w:pPr>
      <w:r w:rsidRPr="00FD1A4A">
        <w:rPr>
          <w:rFonts w:asciiTheme="minorBidi" w:hAnsiTheme="minorBidi"/>
          <w:b/>
          <w:bCs/>
          <w:lang w:val="en-GB"/>
        </w:rPr>
        <w:t>Groundwater Use Controls</w:t>
      </w:r>
    </w:p>
    <w:p w14:paraId="54CD5669" w14:textId="77777777" w:rsidR="00AF4868" w:rsidRPr="00FD1A4A" w:rsidRDefault="00AF4868" w:rsidP="00FE4448">
      <w:pPr>
        <w:numPr>
          <w:ilvl w:val="1"/>
          <w:numId w:val="21"/>
        </w:numPr>
        <w:spacing w:after="0" w:line="240" w:lineRule="auto"/>
        <w:rPr>
          <w:rFonts w:asciiTheme="minorBidi" w:hAnsiTheme="minorBidi"/>
          <w:lang w:val="en-GB"/>
        </w:rPr>
      </w:pPr>
      <w:r w:rsidRPr="00FD1A4A">
        <w:rPr>
          <w:rFonts w:asciiTheme="minorBidi" w:hAnsiTheme="minorBidi"/>
          <w:lang w:val="en-GB"/>
        </w:rPr>
        <w:lastRenderedPageBreak/>
        <w:t xml:space="preserve">Private wells and boreholes must be </w:t>
      </w:r>
      <w:r w:rsidRPr="00FD1A4A">
        <w:rPr>
          <w:rFonts w:asciiTheme="minorBidi" w:hAnsiTheme="minorBidi"/>
          <w:b/>
          <w:bCs/>
          <w:lang w:val="en-GB"/>
        </w:rPr>
        <w:t>registered and authorized</w:t>
      </w:r>
      <w:r w:rsidRPr="00FD1A4A">
        <w:rPr>
          <w:rFonts w:asciiTheme="minorBidi" w:hAnsiTheme="minorBidi"/>
          <w:lang w:val="en-GB"/>
        </w:rPr>
        <w:t xml:space="preserve"> by the regional administration.</w:t>
      </w:r>
    </w:p>
    <w:p w14:paraId="6478EEE2" w14:textId="77777777" w:rsidR="00AF4868" w:rsidRPr="00FD1A4A" w:rsidRDefault="00AF4868" w:rsidP="00FE4448">
      <w:pPr>
        <w:numPr>
          <w:ilvl w:val="1"/>
          <w:numId w:val="21"/>
        </w:numPr>
        <w:spacing w:after="0" w:line="240" w:lineRule="auto"/>
        <w:rPr>
          <w:rFonts w:asciiTheme="minorBidi" w:hAnsiTheme="minorBidi"/>
          <w:lang w:val="en-GB"/>
        </w:rPr>
      </w:pPr>
      <w:r w:rsidRPr="00FD1A4A">
        <w:rPr>
          <w:rFonts w:asciiTheme="minorBidi" w:hAnsiTheme="minorBidi"/>
          <w:lang w:val="en-GB"/>
        </w:rPr>
        <w:t xml:space="preserve">Unregistered wells are subject to sanctions, and new drilling requires </w:t>
      </w:r>
      <w:r w:rsidRPr="00FD1A4A">
        <w:rPr>
          <w:rFonts w:asciiTheme="minorBidi" w:hAnsiTheme="minorBidi"/>
          <w:b/>
          <w:bCs/>
          <w:lang w:val="en-GB"/>
        </w:rPr>
        <w:t>hydrogeological assessment</w:t>
      </w:r>
      <w:r w:rsidRPr="00FD1A4A">
        <w:rPr>
          <w:rFonts w:asciiTheme="minorBidi" w:hAnsiTheme="minorBidi"/>
          <w:lang w:val="en-GB"/>
        </w:rPr>
        <w:t xml:space="preserve"> to prevent over-extraction and aquifer depletion.</w:t>
      </w:r>
    </w:p>
    <w:p w14:paraId="0E712DCB" w14:textId="77777777" w:rsidR="00AF4868" w:rsidRPr="00FD1A4A" w:rsidRDefault="00AF4868" w:rsidP="00FE4448">
      <w:pPr>
        <w:numPr>
          <w:ilvl w:val="0"/>
          <w:numId w:val="21"/>
        </w:numPr>
        <w:spacing w:after="0" w:line="240" w:lineRule="auto"/>
        <w:rPr>
          <w:rFonts w:asciiTheme="minorBidi" w:hAnsiTheme="minorBidi"/>
          <w:lang w:val="en-GB"/>
        </w:rPr>
      </w:pPr>
      <w:r w:rsidRPr="00FD1A4A">
        <w:rPr>
          <w:rFonts w:asciiTheme="minorBidi" w:hAnsiTheme="minorBidi"/>
          <w:b/>
          <w:bCs/>
          <w:lang w:val="en-GB"/>
        </w:rPr>
        <w:t>Surface Water Management</w:t>
      </w:r>
    </w:p>
    <w:p w14:paraId="26F6887C" w14:textId="77777777" w:rsidR="00AF4868" w:rsidRPr="00FD1A4A" w:rsidRDefault="00AF4868" w:rsidP="00FE4448">
      <w:pPr>
        <w:numPr>
          <w:ilvl w:val="1"/>
          <w:numId w:val="21"/>
        </w:numPr>
        <w:spacing w:after="0" w:line="240" w:lineRule="auto"/>
        <w:rPr>
          <w:rFonts w:asciiTheme="minorBidi" w:hAnsiTheme="minorBidi"/>
          <w:lang w:val="en-GB"/>
        </w:rPr>
      </w:pPr>
      <w:r w:rsidRPr="00FD1A4A">
        <w:rPr>
          <w:rFonts w:asciiTheme="minorBidi" w:hAnsiTheme="minorBidi"/>
          <w:lang w:val="en-GB"/>
        </w:rPr>
        <w:t xml:space="preserve">The </w:t>
      </w:r>
      <w:r w:rsidRPr="00FD1A4A">
        <w:rPr>
          <w:rFonts w:asciiTheme="minorBidi" w:hAnsiTheme="minorBidi"/>
          <w:b/>
          <w:bCs/>
          <w:lang w:val="en-GB"/>
        </w:rPr>
        <w:t xml:space="preserve">Consorzio di </w:t>
      </w:r>
      <w:proofErr w:type="spellStart"/>
      <w:r w:rsidRPr="00FD1A4A">
        <w:rPr>
          <w:rFonts w:asciiTheme="minorBidi" w:hAnsiTheme="minorBidi"/>
          <w:b/>
          <w:bCs/>
          <w:lang w:val="en-GB"/>
        </w:rPr>
        <w:t>Bonifica</w:t>
      </w:r>
      <w:proofErr w:type="spellEnd"/>
      <w:r w:rsidRPr="00FD1A4A">
        <w:rPr>
          <w:rFonts w:asciiTheme="minorBidi" w:hAnsiTheme="minorBidi"/>
          <w:b/>
          <w:bCs/>
          <w:lang w:val="en-GB"/>
        </w:rPr>
        <w:t xml:space="preserve"> Est Avezzano</w:t>
      </w:r>
      <w:r w:rsidRPr="00FD1A4A">
        <w:rPr>
          <w:rFonts w:asciiTheme="minorBidi" w:hAnsiTheme="minorBidi"/>
          <w:lang w:val="en-GB"/>
        </w:rPr>
        <w:t xml:space="preserve"> distributes water for irrigation under a concession granted by the region, ensuring that withdrawals comply with authorized volumes and seasonal needs.</w:t>
      </w:r>
    </w:p>
    <w:p w14:paraId="5ADEB850" w14:textId="77777777" w:rsidR="00AF4868" w:rsidRPr="00FD1A4A" w:rsidRDefault="00AF4868" w:rsidP="00FE4448">
      <w:pPr>
        <w:numPr>
          <w:ilvl w:val="1"/>
          <w:numId w:val="21"/>
        </w:numPr>
        <w:spacing w:after="0" w:line="240" w:lineRule="auto"/>
        <w:rPr>
          <w:rFonts w:asciiTheme="minorBidi" w:hAnsiTheme="minorBidi"/>
          <w:lang w:val="en-GB"/>
        </w:rPr>
      </w:pPr>
      <w:r w:rsidRPr="00FD1A4A">
        <w:rPr>
          <w:rFonts w:asciiTheme="minorBidi" w:hAnsiTheme="minorBidi"/>
          <w:lang w:val="en-GB"/>
        </w:rPr>
        <w:t>Flow monitoring stations and canal meters record the amount of water delivered to users.</w:t>
      </w:r>
    </w:p>
    <w:p w14:paraId="2D51C8E7" w14:textId="77777777" w:rsidR="00AF4868" w:rsidRPr="00FD1A4A" w:rsidRDefault="00AF4868" w:rsidP="00FE4448">
      <w:pPr>
        <w:spacing w:after="0" w:line="240" w:lineRule="auto"/>
        <w:ind w:left="360"/>
        <w:rPr>
          <w:rFonts w:asciiTheme="minorBidi" w:hAnsiTheme="minorBidi"/>
          <w:b/>
          <w:bCs/>
          <w:lang w:val="en-GB"/>
        </w:rPr>
      </w:pPr>
      <w:r w:rsidRPr="00FD1A4A">
        <w:rPr>
          <w:rFonts w:asciiTheme="minorBidi" w:hAnsiTheme="minorBidi"/>
          <w:b/>
          <w:bCs/>
          <w:lang w:val="en-GB"/>
        </w:rPr>
        <w:t>3. Data Integration and Reporting</w:t>
      </w:r>
    </w:p>
    <w:p w14:paraId="359518B7" w14:textId="77777777" w:rsidR="00AF4868" w:rsidRPr="00FD1A4A" w:rsidRDefault="00AF4868" w:rsidP="00FE4448">
      <w:pPr>
        <w:numPr>
          <w:ilvl w:val="0"/>
          <w:numId w:val="22"/>
        </w:numPr>
        <w:spacing w:after="0" w:line="240" w:lineRule="auto"/>
        <w:rPr>
          <w:rFonts w:asciiTheme="minorBidi" w:hAnsiTheme="minorBidi"/>
          <w:lang w:val="en-GB"/>
        </w:rPr>
      </w:pPr>
      <w:r w:rsidRPr="00FD1A4A">
        <w:rPr>
          <w:rFonts w:asciiTheme="minorBidi" w:hAnsiTheme="minorBidi"/>
          <w:lang w:val="en-GB"/>
        </w:rPr>
        <w:t xml:space="preserve">All data collected from monitoring stations, wells, and utilities are integrated into the </w:t>
      </w:r>
      <w:r w:rsidRPr="00FD1A4A">
        <w:rPr>
          <w:rFonts w:asciiTheme="minorBidi" w:hAnsiTheme="minorBidi"/>
          <w:b/>
          <w:bCs/>
          <w:lang w:val="en-GB"/>
        </w:rPr>
        <w:t xml:space="preserve">Regional Water Information System (Sistema </w:t>
      </w:r>
      <w:proofErr w:type="spellStart"/>
      <w:r w:rsidRPr="00FD1A4A">
        <w:rPr>
          <w:rFonts w:asciiTheme="minorBidi" w:hAnsiTheme="minorBidi"/>
          <w:b/>
          <w:bCs/>
          <w:lang w:val="en-GB"/>
        </w:rPr>
        <w:t>Informativo</w:t>
      </w:r>
      <w:proofErr w:type="spellEnd"/>
      <w:r w:rsidRPr="00FD1A4A">
        <w:rPr>
          <w:rFonts w:asciiTheme="minorBidi" w:hAnsiTheme="minorBidi"/>
          <w:b/>
          <w:bCs/>
          <w:lang w:val="en-GB"/>
        </w:rPr>
        <w:t xml:space="preserve"> Regionale delle </w:t>
      </w:r>
      <w:proofErr w:type="spellStart"/>
      <w:r w:rsidRPr="00FD1A4A">
        <w:rPr>
          <w:rFonts w:asciiTheme="minorBidi" w:hAnsiTheme="minorBidi"/>
          <w:b/>
          <w:bCs/>
          <w:lang w:val="en-GB"/>
        </w:rPr>
        <w:t>Acque</w:t>
      </w:r>
      <w:proofErr w:type="spellEnd"/>
      <w:r w:rsidRPr="00FD1A4A">
        <w:rPr>
          <w:rFonts w:asciiTheme="minorBidi" w:hAnsiTheme="minorBidi"/>
          <w:b/>
          <w:bCs/>
          <w:lang w:val="en-GB"/>
        </w:rPr>
        <w:t xml:space="preserve"> – SIRA)</w:t>
      </w:r>
      <w:r w:rsidRPr="00FD1A4A">
        <w:rPr>
          <w:rFonts w:asciiTheme="minorBidi" w:hAnsiTheme="minorBidi"/>
          <w:lang w:val="en-GB"/>
        </w:rPr>
        <w:t>.</w:t>
      </w:r>
    </w:p>
    <w:p w14:paraId="66EEA023" w14:textId="00E37EE5" w:rsidR="00AB458D" w:rsidRPr="00897327" w:rsidRDefault="00AF4868" w:rsidP="00FE4448">
      <w:pPr>
        <w:numPr>
          <w:ilvl w:val="0"/>
          <w:numId w:val="22"/>
        </w:numPr>
        <w:spacing w:after="0" w:line="240" w:lineRule="auto"/>
        <w:rPr>
          <w:rFonts w:asciiTheme="minorBidi" w:hAnsiTheme="minorBidi"/>
          <w:lang w:val="en-GB"/>
        </w:rPr>
      </w:pPr>
      <w:r w:rsidRPr="00FD1A4A">
        <w:rPr>
          <w:rFonts w:asciiTheme="minorBidi" w:hAnsiTheme="minorBidi"/>
          <w:lang w:val="en-GB"/>
        </w:rPr>
        <w:t xml:space="preserve">The system supports transparency, public access to environmental information, and coordination between institutions (ARTA, </w:t>
      </w:r>
      <w:proofErr w:type="spellStart"/>
      <w:r w:rsidRPr="00FD1A4A">
        <w:rPr>
          <w:rFonts w:asciiTheme="minorBidi" w:hAnsiTheme="minorBidi"/>
          <w:lang w:val="en-GB"/>
        </w:rPr>
        <w:t>Regione</w:t>
      </w:r>
      <w:proofErr w:type="spellEnd"/>
      <w:r w:rsidRPr="00FD1A4A">
        <w:rPr>
          <w:rFonts w:asciiTheme="minorBidi" w:hAnsiTheme="minorBidi"/>
          <w:lang w:val="en-GB"/>
        </w:rPr>
        <w:t>, ERSI, and the Basin Authority).</w:t>
      </w:r>
    </w:p>
    <w:p w14:paraId="3BDB918C" w14:textId="77777777" w:rsidR="00AB458D" w:rsidRPr="00FD1A4A" w:rsidRDefault="00AB458D" w:rsidP="00FE4448">
      <w:pPr>
        <w:spacing w:after="0" w:line="240" w:lineRule="auto"/>
        <w:rPr>
          <w:rFonts w:asciiTheme="minorBidi" w:hAnsiTheme="minorBidi"/>
          <w:lang w:val="en-GB"/>
        </w:rPr>
      </w:pPr>
    </w:p>
    <w:p w14:paraId="43579AA5" w14:textId="77777777" w:rsidR="00EB3D35" w:rsidRPr="00FD1A4A" w:rsidRDefault="00EB3D35" w:rsidP="00FE4448">
      <w:pPr>
        <w:spacing w:after="0" w:line="240" w:lineRule="auto"/>
        <w:rPr>
          <w:rFonts w:asciiTheme="minorBidi" w:hAnsiTheme="minorBidi"/>
          <w:b/>
          <w:bCs/>
          <w:color w:val="EE0000"/>
          <w:lang w:val="en-GB"/>
        </w:rPr>
      </w:pPr>
      <w:r w:rsidRPr="00FD1A4A">
        <w:rPr>
          <w:rFonts w:asciiTheme="minorBidi" w:hAnsiTheme="minorBidi"/>
          <w:b/>
          <w:bCs/>
          <w:color w:val="EE0000"/>
          <w:lang w:val="en-GB"/>
        </w:rPr>
        <w:t>4. Participation and Decision-Making Processes</w:t>
      </w:r>
    </w:p>
    <w:p w14:paraId="12D47FCA" w14:textId="77777777" w:rsidR="00EB3D35" w:rsidRPr="00FD1A4A" w:rsidRDefault="00EB3D35" w:rsidP="00FE4448">
      <w:pPr>
        <w:numPr>
          <w:ilvl w:val="0"/>
          <w:numId w:val="3"/>
        </w:numPr>
        <w:spacing w:after="0" w:line="240" w:lineRule="auto"/>
        <w:rPr>
          <w:rFonts w:asciiTheme="minorBidi" w:hAnsiTheme="minorBidi"/>
          <w:color w:val="EE0000"/>
          <w:lang w:val="en-GB"/>
        </w:rPr>
      </w:pPr>
      <w:r w:rsidRPr="00FD1A4A">
        <w:rPr>
          <w:rFonts w:asciiTheme="minorBidi" w:hAnsiTheme="minorBidi"/>
          <w:color w:val="EE0000"/>
          <w:lang w:val="en-GB"/>
        </w:rPr>
        <w:t>How are local stakeholders (farmers, municipalities, etc.) involved?</w:t>
      </w:r>
    </w:p>
    <w:p w14:paraId="725CBEF5" w14:textId="77777777" w:rsidR="00F15CA9" w:rsidRPr="00FD1A4A" w:rsidRDefault="00F15CA9" w:rsidP="00FE4448">
      <w:pPr>
        <w:pStyle w:val="StandardWeb"/>
        <w:spacing w:before="0" w:beforeAutospacing="0" w:after="0" w:afterAutospacing="0"/>
        <w:rPr>
          <w:lang w:val="en-GB"/>
        </w:rPr>
      </w:pPr>
      <w:r w:rsidRPr="00FD1A4A">
        <w:rPr>
          <w:lang w:val="en-GB"/>
        </w:rPr>
        <w:t xml:space="preserve">In the </w:t>
      </w:r>
      <w:proofErr w:type="spellStart"/>
      <w:r w:rsidRPr="00FD1A4A">
        <w:rPr>
          <w:lang w:val="en-GB"/>
        </w:rPr>
        <w:t>Marsica</w:t>
      </w:r>
      <w:proofErr w:type="spellEnd"/>
      <w:r w:rsidRPr="00FD1A4A">
        <w:rPr>
          <w:lang w:val="en-GB"/>
        </w:rPr>
        <w:t xml:space="preserve"> area, local stakeholders play a key role in water management. Farmers, represented by the </w:t>
      </w:r>
      <w:r w:rsidRPr="00FD1A4A">
        <w:rPr>
          <w:rStyle w:val="Hervorhebung"/>
          <w:rFonts w:eastAsiaTheme="majorEastAsia"/>
          <w:lang w:val="en-GB"/>
        </w:rPr>
        <w:t xml:space="preserve">Consorzio di </w:t>
      </w:r>
      <w:proofErr w:type="spellStart"/>
      <w:r w:rsidRPr="00FD1A4A">
        <w:rPr>
          <w:rStyle w:val="Hervorhebung"/>
          <w:rFonts w:eastAsiaTheme="majorEastAsia"/>
          <w:lang w:val="en-GB"/>
        </w:rPr>
        <w:t>Bonifica</w:t>
      </w:r>
      <w:proofErr w:type="spellEnd"/>
      <w:r w:rsidRPr="00FD1A4A">
        <w:rPr>
          <w:rStyle w:val="Hervorhebung"/>
          <w:rFonts w:eastAsiaTheme="majorEastAsia"/>
          <w:lang w:val="en-GB"/>
        </w:rPr>
        <w:t xml:space="preserve"> Est Avezzano</w:t>
      </w:r>
      <w:r w:rsidRPr="00FD1A4A">
        <w:rPr>
          <w:lang w:val="en-GB"/>
        </w:rPr>
        <w:t xml:space="preserve">, manage irrigation and promote efficient water use in the Fucino Plain. Municipalities oversee urban supply and wastewater systems under </w:t>
      </w:r>
      <w:r w:rsidRPr="00FD1A4A">
        <w:rPr>
          <w:rStyle w:val="Hervorhebung"/>
          <w:rFonts w:eastAsiaTheme="majorEastAsia"/>
          <w:lang w:val="en-GB"/>
        </w:rPr>
        <w:t>ERSI Abruzzo</w:t>
      </w:r>
      <w:r w:rsidRPr="00FD1A4A">
        <w:rPr>
          <w:lang w:val="en-GB"/>
        </w:rPr>
        <w:t xml:space="preserve">. Public consultations, NGOs, and schools support awareness and participation, ensuring that water governance is sustainable and </w:t>
      </w:r>
      <w:proofErr w:type="gramStart"/>
      <w:r w:rsidRPr="00FD1A4A">
        <w:rPr>
          <w:lang w:val="en-GB"/>
        </w:rPr>
        <w:t>community-based</w:t>
      </w:r>
      <w:proofErr w:type="gramEnd"/>
      <w:r w:rsidRPr="00FD1A4A">
        <w:rPr>
          <w:lang w:val="en-GB"/>
        </w:rPr>
        <w:t>.</w:t>
      </w:r>
    </w:p>
    <w:p w14:paraId="7D3725AC" w14:textId="77777777" w:rsidR="00EB3D35" w:rsidRPr="00FD1A4A" w:rsidRDefault="00EB3D35" w:rsidP="00FE4448">
      <w:pPr>
        <w:numPr>
          <w:ilvl w:val="0"/>
          <w:numId w:val="3"/>
        </w:numPr>
        <w:spacing w:after="0" w:line="240" w:lineRule="auto"/>
        <w:rPr>
          <w:rFonts w:asciiTheme="minorBidi" w:hAnsiTheme="minorBidi"/>
          <w:color w:val="EE0000"/>
          <w:lang w:val="en-GB"/>
        </w:rPr>
      </w:pPr>
      <w:r w:rsidRPr="00FD1A4A">
        <w:rPr>
          <w:rFonts w:asciiTheme="minorBidi" w:hAnsiTheme="minorBidi"/>
          <w:color w:val="EE0000"/>
          <w:lang w:val="en-GB"/>
        </w:rPr>
        <w:t>Are there formal participation structures (committees, workshops, co-creation meetings)?</w:t>
      </w:r>
    </w:p>
    <w:p w14:paraId="77DC6A49" w14:textId="120D3AD7" w:rsidR="001A31C9" w:rsidRPr="00FD1A4A" w:rsidRDefault="004275A4" w:rsidP="00FE4448">
      <w:pPr>
        <w:spacing w:after="0" w:line="240" w:lineRule="auto"/>
        <w:ind w:left="360"/>
        <w:rPr>
          <w:rFonts w:asciiTheme="minorBidi" w:hAnsiTheme="minorBidi"/>
          <w:lang w:val="en-GB"/>
        </w:rPr>
      </w:pPr>
      <w:r w:rsidRPr="00FD1A4A">
        <w:rPr>
          <w:rFonts w:asciiTheme="minorBidi" w:hAnsiTheme="minorBidi"/>
          <w:lang w:val="en-GB"/>
        </w:rPr>
        <w:t>Not, yet but we are planning to prepare and schedule workshops and co-creation meetings for involving stakeholders and institutions.</w:t>
      </w:r>
    </w:p>
    <w:p w14:paraId="47AD27A7" w14:textId="77777777" w:rsidR="00EB3D35" w:rsidRPr="00FD1A4A" w:rsidRDefault="00EB3D35" w:rsidP="00FE4448">
      <w:pPr>
        <w:numPr>
          <w:ilvl w:val="0"/>
          <w:numId w:val="3"/>
        </w:numPr>
        <w:spacing w:after="0" w:line="240" w:lineRule="auto"/>
        <w:rPr>
          <w:rFonts w:asciiTheme="minorBidi" w:hAnsiTheme="minorBidi"/>
          <w:lang w:val="en-GB"/>
        </w:rPr>
      </w:pPr>
      <w:r w:rsidRPr="00FD1A4A">
        <w:rPr>
          <w:rFonts w:asciiTheme="minorBidi" w:hAnsiTheme="minorBidi"/>
          <w:color w:val="EE0000"/>
          <w:lang w:val="en-GB"/>
        </w:rPr>
        <w:t>How are gender and social inclusion considered</w:t>
      </w:r>
      <w:r w:rsidRPr="00FD1A4A">
        <w:rPr>
          <w:rFonts w:asciiTheme="minorBidi" w:hAnsiTheme="minorBidi"/>
          <w:lang w:val="en-GB"/>
        </w:rPr>
        <w:t>?</w:t>
      </w:r>
    </w:p>
    <w:p w14:paraId="0464A7A4" w14:textId="5AD35225" w:rsidR="001A31C9" w:rsidRPr="00FD1A4A" w:rsidRDefault="001A31C9" w:rsidP="00FE4448">
      <w:pPr>
        <w:spacing w:after="0" w:line="240" w:lineRule="auto"/>
        <w:ind w:left="360"/>
        <w:rPr>
          <w:rFonts w:asciiTheme="minorBidi" w:hAnsiTheme="minorBidi"/>
          <w:lang w:val="en-GB"/>
        </w:rPr>
      </w:pPr>
      <w:r w:rsidRPr="00FD1A4A">
        <w:rPr>
          <w:rFonts w:asciiTheme="minorBidi" w:hAnsiTheme="minorBidi"/>
          <w:lang w:val="en-GB"/>
        </w:rPr>
        <w:t>Gender and social inclusion are addressed through targeted engagement strategies that ensure equal participation of women, youth, and marginalized groups. Activities are designed to remove barriers to involvement, using accessible communication, mixed-group workshops, and inclusive decision-making processes. Data collection and evaluation also integrate gender-sensitive indicators to monitor equity and representation.</w:t>
      </w:r>
    </w:p>
    <w:p w14:paraId="67929ECF" w14:textId="4454E4D4" w:rsidR="001A31C9" w:rsidRPr="00FD1A4A" w:rsidRDefault="001A31C9" w:rsidP="00FE4448">
      <w:pPr>
        <w:spacing w:after="0" w:line="240" w:lineRule="auto"/>
        <w:ind w:left="360"/>
        <w:rPr>
          <w:rFonts w:asciiTheme="minorBidi" w:hAnsiTheme="minorBidi"/>
          <w:lang w:val="en-GB"/>
        </w:rPr>
      </w:pPr>
      <w:r w:rsidRPr="00FD1A4A">
        <w:rPr>
          <w:rFonts w:asciiTheme="minorBidi" w:hAnsiTheme="minorBidi"/>
          <w:lang w:val="en-GB"/>
        </w:rPr>
        <w:t xml:space="preserve">Furthermore, the farm is a sole proprietorship of women. The manager is active in social </w:t>
      </w:r>
      <w:proofErr w:type="gramStart"/>
      <w:r w:rsidRPr="00FD1A4A">
        <w:rPr>
          <w:rFonts w:asciiTheme="minorBidi" w:hAnsiTheme="minorBidi"/>
          <w:lang w:val="en-GB"/>
        </w:rPr>
        <w:t>work</w:t>
      </w:r>
      <w:proofErr w:type="gramEnd"/>
      <w:r w:rsidRPr="00FD1A4A">
        <w:rPr>
          <w:rFonts w:asciiTheme="minorBidi" w:hAnsiTheme="minorBidi"/>
          <w:lang w:val="en-GB"/>
        </w:rPr>
        <w:t xml:space="preserve"> and </w:t>
      </w:r>
      <w:r w:rsidR="00F05D4F">
        <w:rPr>
          <w:rFonts w:asciiTheme="minorBidi" w:hAnsiTheme="minorBidi"/>
          <w:lang w:val="en-GB"/>
        </w:rPr>
        <w:t xml:space="preserve">she </w:t>
      </w:r>
      <w:r w:rsidRPr="00FD1A4A">
        <w:rPr>
          <w:rFonts w:asciiTheme="minorBidi" w:hAnsiTheme="minorBidi"/>
          <w:lang w:val="en-GB"/>
        </w:rPr>
        <w:t>is an EDA Ambassador for adult education for Erasmus Plus.</w:t>
      </w:r>
    </w:p>
    <w:p w14:paraId="58D7085C" w14:textId="20970DFE" w:rsidR="00EB3D35" w:rsidRPr="00FD1A4A" w:rsidRDefault="001A31C9" w:rsidP="00FE4448">
      <w:pPr>
        <w:spacing w:after="0" w:line="240" w:lineRule="auto"/>
        <w:ind w:left="360"/>
        <w:rPr>
          <w:rFonts w:asciiTheme="minorBidi" w:hAnsiTheme="minorBidi"/>
          <w:lang w:val="en-GB"/>
        </w:rPr>
      </w:pPr>
      <w:r w:rsidRPr="00FD1A4A">
        <w:rPr>
          <w:rFonts w:asciiTheme="minorBidi" w:hAnsiTheme="minorBidi"/>
          <w:lang w:val="en-GB"/>
        </w:rPr>
        <w:t>She is implementing an educational farm.</w:t>
      </w:r>
    </w:p>
    <w:p w14:paraId="4C689154" w14:textId="77777777" w:rsidR="00EB3D35" w:rsidRPr="00FD1A4A" w:rsidRDefault="00EB3D35" w:rsidP="00FE4448">
      <w:pPr>
        <w:spacing w:after="0" w:line="240" w:lineRule="auto"/>
        <w:rPr>
          <w:rFonts w:asciiTheme="minorBidi" w:hAnsiTheme="minorBidi"/>
          <w:b/>
          <w:bCs/>
          <w:color w:val="EE0000"/>
          <w:lang w:val="en-GB"/>
        </w:rPr>
      </w:pPr>
      <w:r w:rsidRPr="00FD1A4A">
        <w:rPr>
          <w:rFonts w:asciiTheme="minorBidi" w:hAnsiTheme="minorBidi"/>
          <w:b/>
          <w:bCs/>
          <w:lang w:val="en-GB"/>
        </w:rPr>
        <w:t xml:space="preserve">5. </w:t>
      </w:r>
      <w:r w:rsidRPr="00FD1A4A">
        <w:rPr>
          <w:rFonts w:asciiTheme="minorBidi" w:hAnsiTheme="minorBidi"/>
          <w:b/>
          <w:bCs/>
          <w:color w:val="EE0000"/>
          <w:lang w:val="en-GB"/>
        </w:rPr>
        <w:t>Challenges and Needs</w:t>
      </w:r>
    </w:p>
    <w:p w14:paraId="629C3089" w14:textId="77777777" w:rsidR="00EB3D35" w:rsidRDefault="00EB3D35" w:rsidP="00FE4448">
      <w:pPr>
        <w:numPr>
          <w:ilvl w:val="0"/>
          <w:numId w:val="4"/>
        </w:numPr>
        <w:spacing w:after="0" w:line="240" w:lineRule="auto"/>
        <w:rPr>
          <w:rFonts w:asciiTheme="minorBidi" w:hAnsiTheme="minorBidi"/>
          <w:color w:val="EE0000"/>
          <w:lang w:val="en-GB"/>
        </w:rPr>
      </w:pPr>
      <w:r w:rsidRPr="00FD1A4A">
        <w:rPr>
          <w:rFonts w:asciiTheme="minorBidi" w:hAnsiTheme="minorBidi"/>
          <w:color w:val="EE0000"/>
          <w:lang w:val="en-GB"/>
        </w:rPr>
        <w:t>Key governance gaps or obstacles (coordination, transparency, enforcement, etc.)</w:t>
      </w:r>
    </w:p>
    <w:p w14:paraId="41A85D20" w14:textId="3605365F" w:rsidR="00897327" w:rsidRPr="00897327" w:rsidRDefault="00897327" w:rsidP="00FE4448">
      <w:pPr>
        <w:spacing w:after="0" w:line="240" w:lineRule="auto"/>
        <w:ind w:left="360"/>
        <w:jc w:val="both"/>
        <w:rPr>
          <w:rFonts w:ascii="Arial" w:hAnsi="Arial" w:cs="Arial"/>
          <w:color w:val="EE0000"/>
          <w:lang w:val="en-GB"/>
        </w:rPr>
      </w:pPr>
      <w:r w:rsidRPr="00897327">
        <w:rPr>
          <w:rFonts w:ascii="Arial" w:hAnsi="Arial" w:cs="Arial"/>
          <w:color w:val="0F1115"/>
          <w:lang w:val="en-GB"/>
        </w:rPr>
        <w:t>Most critical governance gaps are characterized by</w:t>
      </w:r>
      <w:r w:rsidRPr="00897327">
        <w:rPr>
          <w:rStyle w:val="apple-converted-space"/>
          <w:rFonts w:ascii="Arial" w:hAnsi="Arial" w:cs="Arial"/>
          <w:b/>
          <w:bCs/>
          <w:color w:val="0F1115"/>
          <w:lang w:val="en-GB"/>
        </w:rPr>
        <w:t> </w:t>
      </w:r>
      <w:r w:rsidRPr="00897327">
        <w:rPr>
          <w:rStyle w:val="Fett"/>
          <w:rFonts w:ascii="Arial" w:hAnsi="Arial" w:cs="Arial"/>
          <w:b w:val="0"/>
          <w:bCs w:val="0"/>
          <w:color w:val="0F1115"/>
          <w:lang w:val="en-GB"/>
        </w:rPr>
        <w:t>fragmented coordination</w:t>
      </w:r>
      <w:r w:rsidRPr="00897327">
        <w:rPr>
          <w:rStyle w:val="apple-converted-space"/>
          <w:rFonts w:ascii="Arial" w:hAnsi="Arial" w:cs="Arial"/>
          <w:color w:val="0F1115"/>
          <w:lang w:val="en-GB"/>
        </w:rPr>
        <w:t> </w:t>
      </w:r>
      <w:r w:rsidRPr="00897327">
        <w:rPr>
          <w:rFonts w:ascii="Arial" w:hAnsi="Arial" w:cs="Arial"/>
          <w:color w:val="0F1115"/>
          <w:lang w:val="en-GB"/>
        </w:rPr>
        <w:t>among institutions, farmers, and communities, which leads to</w:t>
      </w:r>
      <w:r w:rsidRPr="00897327">
        <w:rPr>
          <w:rStyle w:val="apple-converted-space"/>
          <w:rFonts w:ascii="Arial" w:hAnsi="Arial" w:cs="Arial"/>
          <w:color w:val="0F1115"/>
          <w:lang w:val="en-GB"/>
        </w:rPr>
        <w:t> </w:t>
      </w:r>
      <w:r>
        <w:rPr>
          <w:rStyle w:val="apple-converted-space"/>
          <w:rFonts w:ascii="Arial" w:hAnsi="Arial" w:cs="Arial"/>
          <w:color w:val="0F1115"/>
          <w:lang w:val="en-GB"/>
        </w:rPr>
        <w:t>difficult in data picking</w:t>
      </w:r>
      <w:r>
        <w:rPr>
          <w:rStyle w:val="Fett"/>
          <w:rFonts w:ascii="Arial" w:hAnsi="Arial" w:cs="Arial"/>
          <w:color w:val="0F1115"/>
          <w:lang w:val="en-GB"/>
        </w:rPr>
        <w:t xml:space="preserve"> </w:t>
      </w:r>
      <w:r w:rsidRPr="00897327">
        <w:rPr>
          <w:rStyle w:val="Fett"/>
          <w:rFonts w:ascii="Arial" w:hAnsi="Arial" w:cs="Arial"/>
          <w:b w:val="0"/>
          <w:bCs w:val="0"/>
          <w:color w:val="0F1115"/>
          <w:lang w:val="en-GB"/>
        </w:rPr>
        <w:t>up and a lack of transparency</w:t>
      </w:r>
      <w:r w:rsidRPr="00897327">
        <w:rPr>
          <w:rFonts w:ascii="Arial" w:hAnsi="Arial" w:cs="Arial"/>
          <w:color w:val="0F1115"/>
          <w:lang w:val="en-GB"/>
        </w:rPr>
        <w:t xml:space="preserve">. It </w:t>
      </w:r>
      <w:r>
        <w:rPr>
          <w:rFonts w:ascii="Arial" w:hAnsi="Arial" w:cs="Arial"/>
          <w:color w:val="0F1115"/>
          <w:lang w:val="en-GB"/>
        </w:rPr>
        <w:t>brings to an</w:t>
      </w:r>
      <w:r w:rsidRPr="00897327">
        <w:rPr>
          <w:rFonts w:ascii="Arial" w:hAnsi="Arial" w:cs="Arial"/>
          <w:color w:val="0F1115"/>
          <w:lang w:val="en-GB"/>
        </w:rPr>
        <w:t xml:space="preserve"> </w:t>
      </w:r>
      <w:r w:rsidRPr="00897327">
        <w:rPr>
          <w:rStyle w:val="Fett"/>
          <w:rFonts w:ascii="Arial" w:hAnsi="Arial" w:cs="Arial"/>
          <w:b w:val="0"/>
          <w:bCs w:val="0"/>
          <w:color w:val="0F1115"/>
          <w:lang w:val="en-GB"/>
        </w:rPr>
        <w:t>inadequate enforcement of sustainable practices</w:t>
      </w:r>
      <w:r w:rsidRPr="00897327">
        <w:rPr>
          <w:rStyle w:val="apple-converted-space"/>
          <w:rFonts w:ascii="Arial" w:hAnsi="Arial" w:cs="Arial"/>
          <w:color w:val="0F1115"/>
          <w:lang w:val="en-GB"/>
        </w:rPr>
        <w:t> </w:t>
      </w:r>
      <w:r w:rsidRPr="00897327">
        <w:rPr>
          <w:rFonts w:ascii="Arial" w:hAnsi="Arial" w:cs="Arial"/>
          <w:color w:val="0F1115"/>
          <w:lang w:val="en-GB"/>
        </w:rPr>
        <w:t>by moving away from outdated, reactive water management towards a proactive, data-driven mode</w:t>
      </w:r>
      <w:r>
        <w:rPr>
          <w:rFonts w:ascii="Arial" w:hAnsi="Arial" w:cs="Arial"/>
          <w:color w:val="0F1115"/>
          <w:lang w:val="en-GB"/>
        </w:rPr>
        <w:t>. It</w:t>
      </w:r>
      <w:r w:rsidRPr="00897327">
        <w:rPr>
          <w:rFonts w:ascii="Arial" w:hAnsi="Arial" w:cs="Arial"/>
          <w:color w:val="0F1115"/>
          <w:lang w:val="en-GB"/>
        </w:rPr>
        <w:t xml:space="preserve"> seeks to close the</w:t>
      </w:r>
      <w:r w:rsidRPr="00897327">
        <w:rPr>
          <w:rStyle w:val="apple-converted-space"/>
          <w:rFonts w:ascii="Arial" w:hAnsi="Arial" w:cs="Arial"/>
          <w:color w:val="0F1115"/>
          <w:lang w:val="en-GB"/>
        </w:rPr>
        <w:t> </w:t>
      </w:r>
      <w:r w:rsidRPr="00897327">
        <w:rPr>
          <w:rStyle w:val="Fett"/>
          <w:rFonts w:ascii="Arial" w:hAnsi="Arial" w:cs="Arial"/>
          <w:b w:val="0"/>
          <w:bCs w:val="0"/>
          <w:color w:val="0F1115"/>
          <w:lang w:val="en-GB"/>
        </w:rPr>
        <w:t>gap in meaningful stakeholder participation</w:t>
      </w:r>
      <w:r w:rsidRPr="00897327">
        <w:rPr>
          <w:rStyle w:val="apple-converted-space"/>
          <w:rFonts w:ascii="Arial" w:hAnsi="Arial" w:cs="Arial"/>
          <w:color w:val="0F1115"/>
          <w:lang w:val="en-GB"/>
        </w:rPr>
        <w:t> </w:t>
      </w:r>
      <w:r w:rsidRPr="00897327">
        <w:rPr>
          <w:rFonts w:ascii="Arial" w:hAnsi="Arial" w:cs="Arial"/>
          <w:color w:val="0F1115"/>
          <w:lang w:val="en-GB"/>
        </w:rPr>
        <w:t>by creating a platform for co-</w:t>
      </w:r>
      <w:r w:rsidRPr="00897327">
        <w:rPr>
          <w:rFonts w:ascii="Arial" w:hAnsi="Arial" w:cs="Arial"/>
          <w:color w:val="0F1115"/>
          <w:lang w:val="en-GB"/>
        </w:rPr>
        <w:lastRenderedPageBreak/>
        <w:t>creation, ensuring solutions are grounded in local cooperation and shared knowledge.</w:t>
      </w:r>
    </w:p>
    <w:p w14:paraId="1CFEDCA0" w14:textId="77777777" w:rsidR="00EB3D35" w:rsidRDefault="00EB3D35" w:rsidP="00FE4448">
      <w:pPr>
        <w:numPr>
          <w:ilvl w:val="0"/>
          <w:numId w:val="4"/>
        </w:numPr>
        <w:spacing w:after="0" w:line="240" w:lineRule="auto"/>
        <w:rPr>
          <w:rFonts w:asciiTheme="minorBidi" w:hAnsiTheme="minorBidi"/>
          <w:color w:val="EE0000"/>
          <w:lang w:val="en-GB"/>
        </w:rPr>
      </w:pPr>
      <w:r w:rsidRPr="00FD1A4A">
        <w:rPr>
          <w:rFonts w:asciiTheme="minorBidi" w:hAnsiTheme="minorBidi"/>
          <w:color w:val="EE0000"/>
          <w:lang w:val="en-GB"/>
        </w:rPr>
        <w:t>Data gaps or institutional barriers.</w:t>
      </w:r>
    </w:p>
    <w:p w14:paraId="713938C8" w14:textId="5A68042C" w:rsidR="00524A13" w:rsidRPr="00524A13" w:rsidRDefault="00524A13" w:rsidP="00FE4448">
      <w:pPr>
        <w:spacing w:after="0" w:line="240" w:lineRule="auto"/>
        <w:ind w:left="360"/>
        <w:rPr>
          <w:rStyle w:val="Fett"/>
          <w:rFonts w:ascii="Arial" w:hAnsi="Arial" w:cs="Arial"/>
          <w:b w:val="0"/>
          <w:bCs w:val="0"/>
          <w:color w:val="0F1115"/>
          <w:lang w:val="en-GB"/>
        </w:rPr>
      </w:pPr>
      <w:r w:rsidRPr="00524A13">
        <w:rPr>
          <w:rStyle w:val="Fett"/>
          <w:rFonts w:ascii="Arial" w:hAnsi="Arial" w:cs="Arial"/>
          <w:b w:val="0"/>
          <w:bCs w:val="0"/>
          <w:color w:val="0F1115"/>
          <w:lang w:val="en-GB"/>
        </w:rPr>
        <w:t>We expected to have:</w:t>
      </w:r>
    </w:p>
    <w:p w14:paraId="01FBE1AE" w14:textId="77777777" w:rsidR="00524A13" w:rsidRPr="00524A13" w:rsidRDefault="00524A13" w:rsidP="00FE4448">
      <w:pPr>
        <w:pStyle w:val="Listenabsatz"/>
        <w:numPr>
          <w:ilvl w:val="0"/>
          <w:numId w:val="24"/>
        </w:numPr>
        <w:spacing w:after="0" w:line="240" w:lineRule="auto"/>
        <w:jc w:val="both"/>
        <w:rPr>
          <w:rFonts w:ascii="Arial" w:hAnsi="Arial" w:cs="Arial"/>
          <w:color w:val="EE0000"/>
          <w:lang w:val="en-GB"/>
        </w:rPr>
      </w:pPr>
      <w:r w:rsidRPr="00524A13">
        <w:rPr>
          <w:rStyle w:val="Fett"/>
          <w:rFonts w:ascii="Arial" w:hAnsi="Arial" w:cs="Arial"/>
          <w:b w:val="0"/>
          <w:bCs w:val="0"/>
          <w:color w:val="0F1115"/>
          <w:lang w:val="en-GB"/>
        </w:rPr>
        <w:t>Data gaps</w:t>
      </w:r>
      <w:r w:rsidRPr="00524A13">
        <w:rPr>
          <w:rStyle w:val="apple-converted-space"/>
          <w:rFonts w:ascii="Arial" w:hAnsi="Arial" w:cs="Arial"/>
          <w:color w:val="0F1115"/>
          <w:lang w:val="en-GB"/>
        </w:rPr>
        <w:t> </w:t>
      </w:r>
      <w:r w:rsidRPr="00524A13">
        <w:rPr>
          <w:rFonts w:ascii="Arial" w:hAnsi="Arial" w:cs="Arial"/>
          <w:color w:val="0F1115"/>
          <w:lang w:val="en-GB"/>
        </w:rPr>
        <w:t xml:space="preserve">coming from a lack of integrated, real-time hydrological, climatic, and agricultural information, which hinders accurate forecasting and decision-making. </w:t>
      </w:r>
    </w:p>
    <w:p w14:paraId="2E2AB7C7" w14:textId="661006CE" w:rsidR="00524A13" w:rsidRPr="00524A13" w:rsidRDefault="00524A13" w:rsidP="00FE4448">
      <w:pPr>
        <w:pStyle w:val="Listenabsatz"/>
        <w:numPr>
          <w:ilvl w:val="0"/>
          <w:numId w:val="24"/>
        </w:numPr>
        <w:spacing w:after="0" w:line="240" w:lineRule="auto"/>
        <w:jc w:val="both"/>
        <w:rPr>
          <w:rFonts w:ascii="Arial" w:hAnsi="Arial" w:cs="Arial"/>
          <w:color w:val="EE0000"/>
          <w:lang w:val="en-GB"/>
        </w:rPr>
      </w:pPr>
      <w:r w:rsidRPr="00524A13">
        <w:rPr>
          <w:rFonts w:ascii="Arial" w:hAnsi="Arial" w:cs="Arial"/>
          <w:color w:val="0F1115"/>
          <w:lang w:val="en-GB"/>
        </w:rPr>
        <w:t>These are compounded by</w:t>
      </w:r>
      <w:r w:rsidRPr="00524A13">
        <w:rPr>
          <w:rStyle w:val="apple-converted-space"/>
          <w:rFonts w:ascii="Arial" w:hAnsi="Arial" w:cs="Arial"/>
          <w:color w:val="0F1115"/>
          <w:lang w:val="en-GB"/>
        </w:rPr>
        <w:t> </w:t>
      </w:r>
      <w:r w:rsidRPr="00524A13">
        <w:rPr>
          <w:rStyle w:val="Fett"/>
          <w:rFonts w:ascii="Arial" w:hAnsi="Arial" w:cs="Arial"/>
          <w:b w:val="0"/>
          <w:bCs w:val="0"/>
          <w:color w:val="0F1115"/>
          <w:lang w:val="en-GB"/>
        </w:rPr>
        <w:t>institutional barriers</w:t>
      </w:r>
      <w:r w:rsidRPr="00524A13">
        <w:rPr>
          <w:rFonts w:ascii="Arial" w:hAnsi="Arial" w:cs="Arial"/>
          <w:color w:val="0F1115"/>
          <w:lang w:val="en-GB"/>
        </w:rPr>
        <w:t>, including fragmented coordination among stakeholders (governments, utilities, farmers), data management, and limited channels for community engagement, which collectively prevent the adoption of a unified, and data-driven approach to water governance.</w:t>
      </w:r>
    </w:p>
    <w:p w14:paraId="7862AC54" w14:textId="77777777" w:rsidR="00EB3D35" w:rsidRDefault="00EB3D35" w:rsidP="00FE4448">
      <w:pPr>
        <w:numPr>
          <w:ilvl w:val="0"/>
          <w:numId w:val="4"/>
        </w:numPr>
        <w:spacing w:after="0" w:line="240" w:lineRule="auto"/>
        <w:rPr>
          <w:rFonts w:asciiTheme="minorBidi" w:hAnsiTheme="minorBidi"/>
          <w:color w:val="EE0000"/>
          <w:lang w:val="en-GB"/>
        </w:rPr>
      </w:pPr>
      <w:r w:rsidRPr="00FD1A4A">
        <w:rPr>
          <w:rFonts w:asciiTheme="minorBidi" w:hAnsiTheme="minorBidi"/>
          <w:color w:val="EE0000"/>
          <w:lang w:val="en-GB"/>
        </w:rPr>
        <w:t>Main needs for policy support or capacity-building.</w:t>
      </w:r>
    </w:p>
    <w:p w14:paraId="13E9AC35" w14:textId="5F7EB671" w:rsidR="006D69C6" w:rsidRPr="006D69C6" w:rsidRDefault="006D69C6" w:rsidP="00FE4448">
      <w:pPr>
        <w:spacing w:after="0" w:line="240" w:lineRule="auto"/>
        <w:ind w:left="720"/>
        <w:jc w:val="both"/>
        <w:rPr>
          <w:rFonts w:ascii="Arial" w:hAnsi="Arial" w:cs="Arial"/>
          <w:color w:val="EE0000"/>
          <w:lang w:val="en-GB"/>
        </w:rPr>
      </w:pPr>
      <w:r w:rsidRPr="006D69C6">
        <w:rPr>
          <w:rFonts w:ascii="Arial" w:hAnsi="Arial" w:cs="Arial"/>
          <w:color w:val="0F1115"/>
          <w:shd w:val="clear" w:color="auto" w:fill="FFFFFF"/>
          <w:lang w:val="en-GB"/>
        </w:rPr>
        <w:t>For ensuring the success and replicability of the Living Lab we require policy support that establishes legal frameworks for data sharing and provides long-term funding to scale its proven models into formal water governance. Concurrently, capacity-building is essential to enhance data literacy among all stakeholders and to institutionalize the collaborative, co-creation processes necessary for widespread adoption of innovative technologies and practices.</w:t>
      </w:r>
    </w:p>
    <w:p w14:paraId="7C7A1A48" w14:textId="49490F2D" w:rsidR="00EB3D35" w:rsidRPr="00FD1A4A" w:rsidRDefault="00EB3D35" w:rsidP="00FE4448">
      <w:pPr>
        <w:spacing w:after="0" w:line="240" w:lineRule="auto"/>
        <w:rPr>
          <w:rFonts w:asciiTheme="minorBidi" w:hAnsiTheme="minorBidi"/>
          <w:color w:val="EE0000"/>
          <w:lang w:val="en-GB"/>
        </w:rPr>
      </w:pPr>
    </w:p>
    <w:p w14:paraId="734F4173" w14:textId="77777777" w:rsidR="00EB3D35" w:rsidRPr="00FD1A4A" w:rsidRDefault="00EB3D35" w:rsidP="00FE4448">
      <w:pPr>
        <w:spacing w:after="0" w:line="240" w:lineRule="auto"/>
        <w:rPr>
          <w:rFonts w:asciiTheme="minorBidi" w:hAnsiTheme="minorBidi"/>
          <w:b/>
          <w:bCs/>
          <w:color w:val="EE0000"/>
          <w:lang w:val="en-GB"/>
        </w:rPr>
      </w:pPr>
      <w:r w:rsidRPr="00FD1A4A">
        <w:rPr>
          <w:rFonts w:asciiTheme="minorBidi" w:hAnsiTheme="minorBidi"/>
          <w:b/>
          <w:bCs/>
          <w:color w:val="EE0000"/>
          <w:lang w:val="en-GB"/>
        </w:rPr>
        <w:t>6. Existing Documents / Data Sources</w:t>
      </w:r>
    </w:p>
    <w:p w14:paraId="428EDE60" w14:textId="77777777" w:rsidR="00EB3D35" w:rsidRPr="00FD1A4A" w:rsidRDefault="00EB3D35" w:rsidP="00FE4448">
      <w:pPr>
        <w:numPr>
          <w:ilvl w:val="0"/>
          <w:numId w:val="5"/>
        </w:numPr>
        <w:spacing w:after="0" w:line="240" w:lineRule="auto"/>
        <w:rPr>
          <w:rFonts w:asciiTheme="minorBidi" w:hAnsiTheme="minorBidi"/>
          <w:color w:val="EE0000"/>
          <w:lang w:val="en-GB"/>
        </w:rPr>
      </w:pPr>
      <w:r w:rsidRPr="00FD1A4A">
        <w:rPr>
          <w:rFonts w:asciiTheme="minorBidi" w:hAnsiTheme="minorBidi"/>
          <w:color w:val="EE0000"/>
          <w:lang w:val="en-GB"/>
        </w:rPr>
        <w:t>Please list or attach any relevant national or local reports, regulations, or data sources (PDF / link / title).</w:t>
      </w:r>
    </w:p>
    <w:p w14:paraId="1A843314" w14:textId="77777777" w:rsidR="00005641" w:rsidRPr="00FD1A4A" w:rsidRDefault="00005641" w:rsidP="00FE4448">
      <w:pPr>
        <w:pStyle w:val="StandardWeb"/>
        <w:numPr>
          <w:ilvl w:val="0"/>
          <w:numId w:val="5"/>
        </w:numPr>
        <w:spacing w:before="0" w:beforeAutospacing="0" w:after="0" w:afterAutospacing="0"/>
        <w:rPr>
          <w:lang w:val="en-GB"/>
        </w:rPr>
      </w:pPr>
      <w:proofErr w:type="gramStart"/>
      <w:r w:rsidRPr="00FD1A4A">
        <w:rPr>
          <w:rFonts w:hAnsi="Symbol"/>
          <w:lang w:val="en-GB"/>
        </w:rPr>
        <w:t></w:t>
      </w:r>
      <w:r w:rsidRPr="00FD1A4A">
        <w:rPr>
          <w:lang w:val="en-GB"/>
        </w:rPr>
        <w:t xml:space="preserve">  </w:t>
      </w:r>
      <w:r w:rsidRPr="00FD1A4A">
        <w:rPr>
          <w:rStyle w:val="Hervorhebung"/>
          <w:rFonts w:eastAsiaTheme="majorEastAsia"/>
          <w:lang w:val="en-GB"/>
        </w:rPr>
        <w:t>Preservation</w:t>
      </w:r>
      <w:proofErr w:type="gramEnd"/>
      <w:r w:rsidRPr="00FD1A4A">
        <w:rPr>
          <w:rStyle w:val="Hervorhebung"/>
          <w:rFonts w:eastAsiaTheme="majorEastAsia"/>
          <w:lang w:val="en-GB"/>
        </w:rPr>
        <w:t xml:space="preserve"> of Land and Water Resources (Italy)</w:t>
      </w:r>
      <w:r w:rsidRPr="00FD1A4A">
        <w:rPr>
          <w:lang w:val="en-GB"/>
        </w:rPr>
        <w:t xml:space="preserve"> — CDP, PDF report. </w:t>
      </w:r>
      <w:hyperlink r:id="rId7" w:tgtFrame="_blank" w:history="1">
        <w:r w:rsidRPr="00FD1A4A">
          <w:rPr>
            <w:rStyle w:val="max-w-15ch"/>
            <w:rFonts w:eastAsiaTheme="majorEastAsia"/>
            <w:color w:val="0000FF"/>
            <w:u w:val="single"/>
            <w:lang w:val="en-GB"/>
          </w:rPr>
          <w:t xml:space="preserve">Cassa </w:t>
        </w:r>
        <w:proofErr w:type="spellStart"/>
        <w:r w:rsidRPr="00FD1A4A">
          <w:rPr>
            <w:rStyle w:val="max-w-15ch"/>
            <w:rFonts w:eastAsiaTheme="majorEastAsia"/>
            <w:color w:val="0000FF"/>
            <w:u w:val="single"/>
            <w:lang w:val="en-GB"/>
          </w:rPr>
          <w:t>Depositi</w:t>
        </w:r>
        <w:proofErr w:type="spellEnd"/>
        <w:r w:rsidRPr="00FD1A4A">
          <w:rPr>
            <w:rStyle w:val="max-w-15ch"/>
            <w:rFonts w:eastAsiaTheme="majorEastAsia"/>
            <w:color w:val="0000FF"/>
            <w:u w:val="single"/>
            <w:lang w:val="en-GB"/>
          </w:rPr>
          <w:t xml:space="preserve"> e </w:t>
        </w:r>
        <w:proofErr w:type="spellStart"/>
        <w:r w:rsidRPr="00FD1A4A">
          <w:rPr>
            <w:rStyle w:val="max-w-15ch"/>
            <w:rFonts w:eastAsiaTheme="majorEastAsia"/>
            <w:color w:val="0000FF"/>
            <w:u w:val="single"/>
            <w:lang w:val="en-GB"/>
          </w:rPr>
          <w:t>Prestiti</w:t>
        </w:r>
        <w:proofErr w:type="spellEnd"/>
      </w:hyperlink>
    </w:p>
    <w:p w14:paraId="5CA838D7" w14:textId="77777777" w:rsidR="00005641" w:rsidRPr="00FD1A4A" w:rsidRDefault="00005641" w:rsidP="00FE4448">
      <w:pPr>
        <w:pStyle w:val="StandardWeb"/>
        <w:numPr>
          <w:ilvl w:val="0"/>
          <w:numId w:val="5"/>
        </w:numPr>
        <w:spacing w:before="0" w:beforeAutospacing="0" w:after="0" w:afterAutospacing="0"/>
        <w:rPr>
          <w:lang w:val="en-GB"/>
        </w:rPr>
      </w:pPr>
      <w:proofErr w:type="gramStart"/>
      <w:r w:rsidRPr="00FD1A4A">
        <w:rPr>
          <w:rFonts w:hAnsi="Symbol"/>
          <w:lang w:val="en-GB"/>
        </w:rPr>
        <w:t></w:t>
      </w:r>
      <w:r w:rsidRPr="00FD1A4A">
        <w:rPr>
          <w:lang w:val="en-GB"/>
        </w:rPr>
        <w:t xml:space="preserve">  </w:t>
      </w:r>
      <w:r w:rsidRPr="00FD1A4A">
        <w:rPr>
          <w:rStyle w:val="Hervorhebung"/>
          <w:rFonts w:eastAsiaTheme="majorEastAsia"/>
          <w:lang w:val="en-GB"/>
        </w:rPr>
        <w:t>D.5.3.1</w:t>
      </w:r>
      <w:proofErr w:type="gramEnd"/>
      <w:r w:rsidRPr="00FD1A4A">
        <w:rPr>
          <w:rStyle w:val="Hervorhebung"/>
          <w:rFonts w:eastAsiaTheme="majorEastAsia"/>
          <w:lang w:val="en-GB"/>
        </w:rPr>
        <w:t xml:space="preserve"> – Final Governance guidelines</w:t>
      </w:r>
      <w:r w:rsidRPr="00FD1A4A">
        <w:rPr>
          <w:lang w:val="en-GB"/>
        </w:rPr>
        <w:t xml:space="preserve"> (regional project, including Abruzzo context) — PDF. </w:t>
      </w:r>
      <w:hyperlink r:id="rId8" w:tgtFrame="_blank" w:history="1">
        <w:proofErr w:type="spellStart"/>
        <w:r w:rsidRPr="00FD1A4A">
          <w:rPr>
            <w:rStyle w:val="max-w-15ch"/>
            <w:rFonts w:eastAsiaTheme="majorEastAsia"/>
            <w:color w:val="0000FF"/>
            <w:u w:val="single"/>
            <w:lang w:val="en-GB"/>
          </w:rPr>
          <w:t>Regione</w:t>
        </w:r>
        <w:proofErr w:type="spellEnd"/>
        <w:r w:rsidRPr="00FD1A4A">
          <w:rPr>
            <w:rStyle w:val="max-w-15ch"/>
            <w:rFonts w:eastAsiaTheme="majorEastAsia"/>
            <w:color w:val="0000FF"/>
            <w:u w:val="single"/>
            <w:lang w:val="en-GB"/>
          </w:rPr>
          <w:t xml:space="preserve"> Marche</w:t>
        </w:r>
      </w:hyperlink>
    </w:p>
    <w:p w14:paraId="3C99813F" w14:textId="77777777" w:rsidR="00005641" w:rsidRPr="00FD1A4A" w:rsidRDefault="00005641" w:rsidP="00FE4448">
      <w:pPr>
        <w:pStyle w:val="StandardWeb"/>
        <w:numPr>
          <w:ilvl w:val="0"/>
          <w:numId w:val="5"/>
        </w:numPr>
        <w:spacing w:before="0" w:beforeAutospacing="0" w:after="0" w:afterAutospacing="0"/>
        <w:rPr>
          <w:lang w:val="en-GB"/>
        </w:rPr>
      </w:pPr>
      <w:proofErr w:type="gramStart"/>
      <w:r w:rsidRPr="00FD1A4A">
        <w:rPr>
          <w:rFonts w:hAnsi="Symbol"/>
          <w:lang w:val="en-GB"/>
        </w:rPr>
        <w:t></w:t>
      </w:r>
      <w:r w:rsidRPr="00FD1A4A">
        <w:rPr>
          <w:lang w:val="en-GB"/>
        </w:rPr>
        <w:t xml:space="preserve">  </w:t>
      </w:r>
      <w:r w:rsidRPr="00FD1A4A">
        <w:rPr>
          <w:rStyle w:val="Hervorhebung"/>
          <w:rFonts w:eastAsiaTheme="majorEastAsia"/>
          <w:lang w:val="en-GB"/>
        </w:rPr>
        <w:t>Water</w:t>
      </w:r>
      <w:proofErr w:type="gramEnd"/>
      <w:r w:rsidRPr="00FD1A4A">
        <w:rPr>
          <w:rStyle w:val="Hervorhebung"/>
          <w:rFonts w:eastAsiaTheme="majorEastAsia"/>
          <w:lang w:val="en-GB"/>
        </w:rPr>
        <w:t xml:space="preserve"> Management in Italy: Governance, Performance and Sustainability</w:t>
      </w:r>
      <w:r w:rsidRPr="00FD1A4A">
        <w:rPr>
          <w:lang w:val="en-GB"/>
        </w:rPr>
        <w:t xml:space="preserve"> — G. Romano, book / PDF. </w:t>
      </w:r>
      <w:hyperlink r:id="rId9" w:tgtFrame="_blank" w:history="1">
        <w:r w:rsidRPr="00FD1A4A">
          <w:rPr>
            <w:rStyle w:val="max-w-15ch"/>
            <w:rFonts w:eastAsiaTheme="majorEastAsia"/>
            <w:color w:val="0000FF"/>
            <w:u w:val="single"/>
            <w:lang w:val="en-GB"/>
          </w:rPr>
          <w:t>ndl.ethernet.edu.et</w:t>
        </w:r>
        <w:r w:rsidRPr="00FD1A4A">
          <w:rPr>
            <w:rStyle w:val="-me-1"/>
            <w:color w:val="0000FF"/>
            <w:u w:val="single"/>
            <w:lang w:val="en-GB"/>
          </w:rPr>
          <w:t>+1</w:t>
        </w:r>
      </w:hyperlink>
    </w:p>
    <w:p w14:paraId="6800325D" w14:textId="77777777" w:rsidR="00005641" w:rsidRPr="00FD1A4A" w:rsidRDefault="00005641" w:rsidP="00FE4448">
      <w:pPr>
        <w:pStyle w:val="StandardWeb"/>
        <w:numPr>
          <w:ilvl w:val="0"/>
          <w:numId w:val="5"/>
        </w:numPr>
        <w:spacing w:before="0" w:beforeAutospacing="0" w:after="0" w:afterAutospacing="0"/>
        <w:rPr>
          <w:lang w:val="en-GB"/>
        </w:rPr>
      </w:pPr>
      <w:proofErr w:type="gramStart"/>
      <w:r w:rsidRPr="00FD1A4A">
        <w:rPr>
          <w:rFonts w:hAnsi="Symbol"/>
          <w:lang w:val="en-GB"/>
        </w:rPr>
        <w:t></w:t>
      </w:r>
      <w:r w:rsidRPr="00FD1A4A">
        <w:rPr>
          <w:lang w:val="en-GB"/>
        </w:rPr>
        <w:t xml:space="preserve">  </w:t>
      </w:r>
      <w:r w:rsidRPr="00FD1A4A">
        <w:rPr>
          <w:rStyle w:val="Hervorhebung"/>
          <w:rFonts w:eastAsiaTheme="majorEastAsia"/>
          <w:lang w:val="en-GB"/>
        </w:rPr>
        <w:t>Report</w:t>
      </w:r>
      <w:proofErr w:type="gramEnd"/>
      <w:r w:rsidRPr="00FD1A4A">
        <w:rPr>
          <w:rStyle w:val="Hervorhebung"/>
          <w:rFonts w:eastAsiaTheme="majorEastAsia"/>
          <w:lang w:val="en-GB"/>
        </w:rPr>
        <w:t xml:space="preserve"> on Water Services &amp; Waste Management</w:t>
      </w:r>
      <w:r w:rsidRPr="00FD1A4A">
        <w:rPr>
          <w:lang w:val="en-GB"/>
        </w:rPr>
        <w:t xml:space="preserve"> (by ARERA) — covers water service governance in Italy. PDF. </w:t>
      </w:r>
      <w:hyperlink r:id="rId10" w:tgtFrame="_blank" w:history="1">
        <w:proofErr w:type="spellStart"/>
        <w:r w:rsidRPr="00FD1A4A">
          <w:rPr>
            <w:rStyle w:val="max-w-15ch"/>
            <w:rFonts w:eastAsiaTheme="majorEastAsia"/>
            <w:color w:val="0000FF"/>
            <w:u w:val="single"/>
            <w:lang w:val="en-GB"/>
          </w:rPr>
          <w:t>Arera</w:t>
        </w:r>
        <w:proofErr w:type="spellEnd"/>
      </w:hyperlink>
    </w:p>
    <w:p w14:paraId="6A9909E0" w14:textId="77777777" w:rsidR="00005641" w:rsidRPr="00FD1A4A" w:rsidRDefault="00005641" w:rsidP="00FE4448">
      <w:pPr>
        <w:pStyle w:val="StandardWeb"/>
        <w:numPr>
          <w:ilvl w:val="0"/>
          <w:numId w:val="5"/>
        </w:numPr>
        <w:spacing w:before="0" w:beforeAutospacing="0" w:after="0" w:afterAutospacing="0"/>
        <w:rPr>
          <w:lang w:val="en-GB"/>
        </w:rPr>
      </w:pPr>
      <w:proofErr w:type="gramStart"/>
      <w:r w:rsidRPr="00FD1A4A">
        <w:rPr>
          <w:rFonts w:hAnsi="Symbol"/>
          <w:lang w:val="en-GB"/>
        </w:rPr>
        <w:t></w:t>
      </w:r>
      <w:r w:rsidRPr="00FD1A4A">
        <w:rPr>
          <w:lang w:val="en-GB"/>
        </w:rPr>
        <w:t xml:space="preserve">  </w:t>
      </w:r>
      <w:r w:rsidRPr="00FD1A4A">
        <w:rPr>
          <w:rStyle w:val="Hervorhebung"/>
          <w:rFonts w:eastAsiaTheme="majorEastAsia"/>
          <w:lang w:val="en-GB"/>
        </w:rPr>
        <w:t>Groundwater</w:t>
      </w:r>
      <w:proofErr w:type="gramEnd"/>
      <w:r w:rsidRPr="00FD1A4A">
        <w:rPr>
          <w:rStyle w:val="Hervorhebung"/>
          <w:rFonts w:eastAsiaTheme="majorEastAsia"/>
          <w:lang w:val="en-GB"/>
        </w:rPr>
        <w:t xml:space="preserve"> in the Southern Member States of the European Union – Country report for Italy</w:t>
      </w:r>
      <w:r w:rsidRPr="00FD1A4A">
        <w:rPr>
          <w:lang w:val="en-GB"/>
        </w:rPr>
        <w:t xml:space="preserve"> — PDF, includes governance section. </w:t>
      </w:r>
      <w:hyperlink r:id="rId11" w:tgtFrame="_blank" w:history="1">
        <w:r w:rsidRPr="00FD1A4A">
          <w:rPr>
            <w:rStyle w:val="max-w-15ch"/>
            <w:rFonts w:eastAsiaTheme="majorEastAsia"/>
            <w:color w:val="0000FF"/>
            <w:u w:val="single"/>
            <w:lang w:val="en-GB"/>
          </w:rPr>
          <w:t>easac.eu</w:t>
        </w:r>
      </w:hyperlink>
    </w:p>
    <w:p w14:paraId="0C1CCC64" w14:textId="77777777" w:rsidR="00005641" w:rsidRPr="00FD1A4A" w:rsidRDefault="00005641" w:rsidP="00FE4448">
      <w:pPr>
        <w:pStyle w:val="StandardWeb"/>
        <w:numPr>
          <w:ilvl w:val="0"/>
          <w:numId w:val="5"/>
        </w:numPr>
        <w:spacing w:before="0" w:beforeAutospacing="0" w:after="0" w:afterAutospacing="0"/>
        <w:rPr>
          <w:lang w:val="en-GB"/>
        </w:rPr>
      </w:pPr>
      <w:proofErr w:type="gramStart"/>
      <w:r w:rsidRPr="00FD1A4A">
        <w:rPr>
          <w:rFonts w:hAnsi="Symbol"/>
          <w:lang w:val="en-GB"/>
        </w:rPr>
        <w:t></w:t>
      </w:r>
      <w:r w:rsidRPr="00FD1A4A">
        <w:rPr>
          <w:lang w:val="en-GB"/>
        </w:rPr>
        <w:t xml:space="preserve">  </w:t>
      </w:r>
      <w:r w:rsidRPr="00FD1A4A">
        <w:rPr>
          <w:rStyle w:val="Hervorhebung"/>
          <w:rFonts w:eastAsiaTheme="majorEastAsia"/>
          <w:lang w:val="en-GB"/>
        </w:rPr>
        <w:t>Italy</w:t>
      </w:r>
      <w:proofErr w:type="gramEnd"/>
      <w:r w:rsidRPr="00FD1A4A">
        <w:rPr>
          <w:rStyle w:val="Hervorhebung"/>
          <w:rFonts w:eastAsiaTheme="majorEastAsia"/>
          <w:lang w:val="en-GB"/>
        </w:rPr>
        <w:t xml:space="preserve"> Governance Scan for Policy Coherence for Sustainable Development</w:t>
      </w:r>
      <w:r w:rsidRPr="00FD1A4A">
        <w:rPr>
          <w:lang w:val="en-GB"/>
        </w:rPr>
        <w:t xml:space="preserve"> — by OECD, PDF. </w:t>
      </w:r>
      <w:hyperlink r:id="rId12" w:tgtFrame="_blank" w:history="1">
        <w:r w:rsidRPr="00FD1A4A">
          <w:rPr>
            <w:rStyle w:val="max-w-15ch"/>
            <w:rFonts w:eastAsiaTheme="majorEastAsia"/>
            <w:color w:val="0000FF"/>
            <w:u w:val="single"/>
            <w:lang w:val="en-GB"/>
          </w:rPr>
          <w:t>Reform Support</w:t>
        </w:r>
      </w:hyperlink>
    </w:p>
    <w:p w14:paraId="47D9CF07" w14:textId="77777777" w:rsidR="00005641" w:rsidRPr="00FD1A4A" w:rsidRDefault="00005641" w:rsidP="00FE4448">
      <w:pPr>
        <w:pStyle w:val="StandardWeb"/>
        <w:numPr>
          <w:ilvl w:val="0"/>
          <w:numId w:val="5"/>
        </w:numPr>
        <w:spacing w:before="0" w:beforeAutospacing="0" w:after="0" w:afterAutospacing="0"/>
        <w:rPr>
          <w:lang w:val="en-GB"/>
        </w:rPr>
      </w:pPr>
      <w:proofErr w:type="gramStart"/>
      <w:r w:rsidRPr="00FD1A4A">
        <w:rPr>
          <w:rFonts w:hAnsi="Symbol"/>
          <w:lang w:val="en-GB"/>
        </w:rPr>
        <w:t></w:t>
      </w:r>
      <w:r w:rsidRPr="00FD1A4A">
        <w:rPr>
          <w:lang w:val="en-GB"/>
        </w:rPr>
        <w:t xml:space="preserve">  </w:t>
      </w:r>
      <w:r w:rsidRPr="00FD1A4A">
        <w:rPr>
          <w:rStyle w:val="Hervorhebung"/>
          <w:rFonts w:eastAsiaTheme="majorEastAsia"/>
          <w:lang w:val="en-GB"/>
        </w:rPr>
        <w:t>Water</w:t>
      </w:r>
      <w:proofErr w:type="gramEnd"/>
      <w:r w:rsidRPr="00FD1A4A">
        <w:rPr>
          <w:rStyle w:val="Hervorhebung"/>
          <w:rFonts w:eastAsiaTheme="majorEastAsia"/>
          <w:lang w:val="en-GB"/>
        </w:rPr>
        <w:t xml:space="preserve"> Statistics 2025</w:t>
      </w:r>
      <w:r w:rsidRPr="00FD1A4A">
        <w:rPr>
          <w:lang w:val="en-GB"/>
        </w:rPr>
        <w:t xml:space="preserve"> (by ISTAT) — Italian water-data source. PDF. </w:t>
      </w:r>
      <w:hyperlink r:id="rId13" w:tgtFrame="_blank" w:history="1">
        <w:r w:rsidRPr="00FD1A4A">
          <w:rPr>
            <w:rStyle w:val="max-w-15ch"/>
            <w:rFonts w:eastAsiaTheme="majorEastAsia"/>
            <w:color w:val="0000FF"/>
            <w:u w:val="single"/>
            <w:lang w:val="en-GB"/>
          </w:rPr>
          <w:t>Istat</w:t>
        </w:r>
      </w:hyperlink>
    </w:p>
    <w:p w14:paraId="09E809F3" w14:textId="77777777" w:rsidR="00005641" w:rsidRPr="00FD1A4A" w:rsidRDefault="00005641" w:rsidP="00FE4448">
      <w:pPr>
        <w:pStyle w:val="StandardWeb"/>
        <w:numPr>
          <w:ilvl w:val="0"/>
          <w:numId w:val="5"/>
        </w:numPr>
        <w:spacing w:before="0" w:beforeAutospacing="0" w:after="0" w:afterAutospacing="0"/>
        <w:rPr>
          <w:lang w:val="en-GB"/>
        </w:rPr>
      </w:pPr>
      <w:proofErr w:type="gramStart"/>
      <w:r w:rsidRPr="00FD1A4A">
        <w:rPr>
          <w:rFonts w:hAnsi="Symbol"/>
          <w:lang w:val="en-GB"/>
        </w:rPr>
        <w:t></w:t>
      </w:r>
      <w:r w:rsidRPr="00FD1A4A">
        <w:rPr>
          <w:lang w:val="en-GB"/>
        </w:rPr>
        <w:t xml:space="preserve">  </w:t>
      </w:r>
      <w:r w:rsidRPr="00FD1A4A">
        <w:rPr>
          <w:rStyle w:val="Hervorhebung"/>
          <w:rFonts w:eastAsiaTheme="majorEastAsia"/>
          <w:lang w:val="en-GB"/>
        </w:rPr>
        <w:t>Status</w:t>
      </w:r>
      <w:proofErr w:type="gramEnd"/>
      <w:r w:rsidRPr="00FD1A4A">
        <w:rPr>
          <w:rStyle w:val="Hervorhebung"/>
          <w:rFonts w:eastAsiaTheme="majorEastAsia"/>
          <w:lang w:val="en-GB"/>
        </w:rPr>
        <w:t xml:space="preserve"> Progress SDG Indicator 6.5.1 IWRM</w:t>
      </w:r>
      <w:r w:rsidRPr="00FD1A4A">
        <w:rPr>
          <w:lang w:val="en-GB"/>
        </w:rPr>
        <w:t xml:space="preserve"> (Italy) — by ISPRA; PDF. </w:t>
      </w:r>
      <w:hyperlink r:id="rId14" w:tgtFrame="_blank" w:history="1">
        <w:r w:rsidRPr="00FD1A4A">
          <w:rPr>
            <w:rStyle w:val="max-w-15ch"/>
            <w:rFonts w:eastAsiaTheme="majorEastAsia"/>
            <w:color w:val="0000FF"/>
            <w:u w:val="single"/>
            <w:lang w:val="en-GB"/>
          </w:rPr>
          <w:t>ISPRA</w:t>
        </w:r>
      </w:hyperlink>
    </w:p>
    <w:p w14:paraId="25D270EB" w14:textId="77777777" w:rsidR="00005641" w:rsidRPr="00FD1A4A" w:rsidRDefault="00005641" w:rsidP="00FE4448">
      <w:pPr>
        <w:pStyle w:val="StandardWeb"/>
        <w:numPr>
          <w:ilvl w:val="0"/>
          <w:numId w:val="5"/>
        </w:numPr>
        <w:spacing w:before="0" w:beforeAutospacing="0" w:after="0" w:afterAutospacing="0"/>
        <w:rPr>
          <w:lang w:val="en-GB"/>
        </w:rPr>
      </w:pPr>
      <w:proofErr w:type="gramStart"/>
      <w:r w:rsidRPr="00FD1A4A">
        <w:rPr>
          <w:rFonts w:hAnsi="Symbol"/>
          <w:lang w:val="en-GB"/>
        </w:rPr>
        <w:t></w:t>
      </w:r>
      <w:r w:rsidRPr="00FD1A4A">
        <w:rPr>
          <w:lang w:val="en-GB"/>
        </w:rPr>
        <w:t xml:space="preserve">  </w:t>
      </w:r>
      <w:r w:rsidRPr="00FD1A4A">
        <w:rPr>
          <w:rStyle w:val="Hervorhebung"/>
          <w:rFonts w:eastAsiaTheme="majorEastAsia"/>
          <w:lang w:val="en-GB"/>
        </w:rPr>
        <w:t>A</w:t>
      </w:r>
      <w:proofErr w:type="gramEnd"/>
      <w:r w:rsidRPr="00FD1A4A">
        <w:rPr>
          <w:rStyle w:val="Hervorhebung"/>
          <w:rFonts w:eastAsiaTheme="majorEastAsia"/>
          <w:lang w:val="en-GB"/>
        </w:rPr>
        <w:t xml:space="preserve"> Strategy for Inner Areas in Italy</w:t>
      </w:r>
      <w:r w:rsidRPr="00FD1A4A">
        <w:rPr>
          <w:lang w:val="en-GB"/>
        </w:rPr>
        <w:t xml:space="preserve"> — national strategy including water/territorial aspects. PDF. </w:t>
      </w:r>
      <w:hyperlink r:id="rId15" w:tgtFrame="_blank" w:history="1">
        <w:proofErr w:type="spellStart"/>
        <w:r w:rsidRPr="00FD1A4A">
          <w:rPr>
            <w:rStyle w:val="max-w-15ch"/>
            <w:rFonts w:eastAsiaTheme="majorEastAsia"/>
            <w:color w:val="0000FF"/>
            <w:u w:val="single"/>
            <w:lang w:val="en-GB"/>
          </w:rPr>
          <w:t>Agenzia</w:t>
        </w:r>
        <w:proofErr w:type="spellEnd"/>
        <w:r w:rsidRPr="00FD1A4A">
          <w:rPr>
            <w:rStyle w:val="max-w-15ch"/>
            <w:rFonts w:eastAsiaTheme="majorEastAsia"/>
            <w:color w:val="0000FF"/>
            <w:u w:val="single"/>
            <w:lang w:val="en-GB"/>
          </w:rPr>
          <w:t xml:space="preserve"> </w:t>
        </w:r>
        <w:proofErr w:type="spellStart"/>
        <w:r w:rsidRPr="00FD1A4A">
          <w:rPr>
            <w:rStyle w:val="max-w-15ch"/>
            <w:rFonts w:eastAsiaTheme="majorEastAsia"/>
            <w:color w:val="0000FF"/>
            <w:u w:val="single"/>
            <w:lang w:val="en-GB"/>
          </w:rPr>
          <w:t>Coesione</w:t>
        </w:r>
        <w:proofErr w:type="spellEnd"/>
      </w:hyperlink>
    </w:p>
    <w:p w14:paraId="15429F58" w14:textId="77777777" w:rsidR="00005641" w:rsidRPr="00FD1A4A" w:rsidRDefault="00005641" w:rsidP="00FE4448">
      <w:pPr>
        <w:pStyle w:val="StandardWeb"/>
        <w:numPr>
          <w:ilvl w:val="0"/>
          <w:numId w:val="5"/>
        </w:numPr>
        <w:spacing w:before="0" w:beforeAutospacing="0" w:after="0" w:afterAutospacing="0"/>
        <w:rPr>
          <w:lang w:val="en-GB"/>
        </w:rPr>
      </w:pPr>
      <w:proofErr w:type="gramStart"/>
      <w:r w:rsidRPr="00FD1A4A">
        <w:rPr>
          <w:rFonts w:hAnsi="Symbol"/>
          <w:lang w:val="en-GB"/>
        </w:rPr>
        <w:t></w:t>
      </w:r>
      <w:r w:rsidRPr="00FD1A4A">
        <w:rPr>
          <w:lang w:val="en-GB"/>
        </w:rPr>
        <w:t xml:space="preserve">  </w:t>
      </w:r>
      <w:r w:rsidRPr="00FD1A4A">
        <w:rPr>
          <w:rStyle w:val="Hervorhebung"/>
          <w:rFonts w:eastAsiaTheme="majorEastAsia"/>
          <w:lang w:val="en-GB"/>
        </w:rPr>
        <w:t>“</w:t>
      </w:r>
      <w:proofErr w:type="gramEnd"/>
      <w:r w:rsidRPr="00FD1A4A">
        <w:rPr>
          <w:rStyle w:val="Hervorhebung"/>
          <w:rFonts w:eastAsiaTheme="majorEastAsia"/>
          <w:lang w:val="en-GB"/>
        </w:rPr>
        <w:t>Abruzzo, Italia: A Struggle in Defence of Water”</w:t>
      </w:r>
      <w:r w:rsidRPr="00FD1A4A">
        <w:rPr>
          <w:lang w:val="en-GB"/>
        </w:rPr>
        <w:t xml:space="preserve"> — local report for Abruzzo region, PDF</w:t>
      </w:r>
    </w:p>
    <w:p w14:paraId="63868643" w14:textId="77777777" w:rsidR="00005641" w:rsidRPr="00FD1A4A" w:rsidRDefault="00005641" w:rsidP="00FE4448">
      <w:pPr>
        <w:spacing w:after="0" w:line="240" w:lineRule="auto"/>
        <w:rPr>
          <w:rFonts w:asciiTheme="minorBidi" w:hAnsiTheme="minorBidi"/>
          <w:b/>
          <w:bCs/>
          <w:color w:val="EE0000"/>
          <w:lang w:val="en-GB"/>
        </w:rPr>
      </w:pPr>
    </w:p>
    <w:p w14:paraId="5C43E0F2" w14:textId="6F106884" w:rsidR="00EB3D35" w:rsidRPr="00FD1A4A" w:rsidRDefault="00EB3D35" w:rsidP="00FE4448">
      <w:pPr>
        <w:spacing w:after="0" w:line="240" w:lineRule="auto"/>
        <w:rPr>
          <w:rFonts w:asciiTheme="minorBidi" w:hAnsiTheme="minorBidi"/>
          <w:b/>
          <w:bCs/>
          <w:color w:val="EE0000"/>
          <w:lang w:val="en-GB"/>
        </w:rPr>
      </w:pPr>
      <w:r w:rsidRPr="00FD1A4A">
        <w:rPr>
          <w:rFonts w:asciiTheme="minorBidi" w:hAnsiTheme="minorBidi"/>
          <w:b/>
          <w:bCs/>
          <w:color w:val="EE0000"/>
          <w:lang w:val="en-GB"/>
        </w:rPr>
        <w:t>7. Contact for Follow-Up</w:t>
      </w:r>
    </w:p>
    <w:p w14:paraId="33198925" w14:textId="77777777" w:rsidR="00EB3D35" w:rsidRPr="00FD1A4A" w:rsidRDefault="00EB3D35" w:rsidP="00FE4448">
      <w:pPr>
        <w:spacing w:after="0" w:line="240" w:lineRule="auto"/>
        <w:rPr>
          <w:rFonts w:asciiTheme="minorBidi" w:hAnsiTheme="minorBidi"/>
          <w:color w:val="EE0000"/>
          <w:lang w:val="en-GB"/>
        </w:rPr>
      </w:pPr>
      <w:r w:rsidRPr="00FD1A4A">
        <w:rPr>
          <w:rFonts w:asciiTheme="minorBidi" w:hAnsiTheme="minorBidi"/>
          <w:color w:val="EE0000"/>
          <w:lang w:val="en-GB"/>
        </w:rPr>
        <w:t>Name(s), role(s), and best contact channel for further discussion or clarification.</w:t>
      </w:r>
    </w:p>
    <w:p w14:paraId="671364A0" w14:textId="4691BD03" w:rsidR="00005641" w:rsidRPr="00FD1A4A" w:rsidRDefault="00FA5DC2" w:rsidP="00FE4448">
      <w:pPr>
        <w:spacing w:after="0" w:line="240" w:lineRule="auto"/>
        <w:rPr>
          <w:rFonts w:asciiTheme="minorBidi" w:hAnsiTheme="minorBidi"/>
          <w:lang w:val="en-GB"/>
        </w:rPr>
      </w:pPr>
      <w:r>
        <w:rPr>
          <w:rFonts w:asciiTheme="minorBidi" w:hAnsiTheme="minorBidi"/>
          <w:lang w:val="en-GB"/>
        </w:rPr>
        <w:t xml:space="preserve">Responsible of Italian Living Lab and co-investigator </w:t>
      </w:r>
      <w:r w:rsidR="00005641" w:rsidRPr="00FD1A4A">
        <w:rPr>
          <w:rFonts w:asciiTheme="minorBidi" w:hAnsiTheme="minorBidi"/>
          <w:lang w:val="en-GB"/>
        </w:rPr>
        <w:t xml:space="preserve">Maria Consilia Antonelli  </w:t>
      </w:r>
      <w:hyperlink r:id="rId16" w:history="1">
        <w:r w:rsidR="00005641" w:rsidRPr="00FD1A4A">
          <w:rPr>
            <w:rStyle w:val="Hyperlink"/>
            <w:rFonts w:asciiTheme="minorBidi" w:hAnsiTheme="minorBidi"/>
            <w:color w:val="auto"/>
            <w:lang w:val="en-GB"/>
          </w:rPr>
          <w:t>infoagrianto@gmail.com</w:t>
        </w:r>
      </w:hyperlink>
    </w:p>
    <w:p w14:paraId="1206E3B8" w14:textId="3622445C" w:rsidR="00005641" w:rsidRPr="00FD1A4A" w:rsidRDefault="00FA5DC2" w:rsidP="00FE4448">
      <w:pPr>
        <w:spacing w:after="0" w:line="240" w:lineRule="auto"/>
        <w:rPr>
          <w:rFonts w:asciiTheme="minorBidi" w:hAnsiTheme="minorBidi"/>
          <w:lang w:val="en-GB"/>
        </w:rPr>
      </w:pPr>
      <w:r>
        <w:rPr>
          <w:rFonts w:asciiTheme="minorBidi" w:hAnsiTheme="minorBidi"/>
          <w:lang w:val="en-GB"/>
        </w:rPr>
        <w:t xml:space="preserve">SAVEWater </w:t>
      </w:r>
      <w:proofErr w:type="spellStart"/>
      <w:r>
        <w:rPr>
          <w:rFonts w:asciiTheme="minorBidi" w:hAnsiTheme="minorBidi"/>
          <w:lang w:val="en-GB"/>
        </w:rPr>
        <w:t>PrincipaI</w:t>
      </w:r>
      <w:proofErr w:type="spellEnd"/>
      <w:r>
        <w:rPr>
          <w:rFonts w:asciiTheme="minorBidi" w:hAnsiTheme="minorBidi"/>
          <w:lang w:val="en-GB"/>
        </w:rPr>
        <w:t xml:space="preserve"> Investigator of Italian team: </w:t>
      </w:r>
      <w:r w:rsidR="00005641" w:rsidRPr="00FD1A4A">
        <w:rPr>
          <w:rFonts w:asciiTheme="minorBidi" w:hAnsiTheme="minorBidi"/>
          <w:lang w:val="en-GB"/>
        </w:rPr>
        <w:t xml:space="preserve">Pier Luigi Mazzeo </w:t>
      </w:r>
      <w:hyperlink r:id="rId17" w:history="1">
        <w:r w:rsidR="00005641" w:rsidRPr="00FD1A4A">
          <w:rPr>
            <w:rStyle w:val="Hyperlink"/>
            <w:rFonts w:asciiTheme="minorBidi" w:hAnsiTheme="minorBidi"/>
            <w:color w:val="auto"/>
            <w:lang w:val="en-GB"/>
          </w:rPr>
          <w:t>pierluigi.mazzeo@cnr.it</w:t>
        </w:r>
      </w:hyperlink>
    </w:p>
    <w:p w14:paraId="04D49C4C" w14:textId="0006FDF2" w:rsidR="00005641" w:rsidRPr="00FA5DC2" w:rsidRDefault="00FA5DC2" w:rsidP="00FE4448">
      <w:pPr>
        <w:spacing w:after="0" w:line="240" w:lineRule="auto"/>
        <w:rPr>
          <w:rFonts w:asciiTheme="minorBidi" w:hAnsiTheme="minorBidi"/>
          <w:color w:val="000000" w:themeColor="text1"/>
          <w:lang w:val="en-GB"/>
        </w:rPr>
      </w:pPr>
      <w:r w:rsidRPr="00FA5DC2">
        <w:rPr>
          <w:rFonts w:asciiTheme="minorBidi" w:hAnsiTheme="minorBidi"/>
          <w:color w:val="000000" w:themeColor="text1"/>
          <w:lang w:val="en-GB"/>
        </w:rPr>
        <w:t xml:space="preserve">Best contact channel </w:t>
      </w:r>
      <w:r>
        <w:rPr>
          <w:rFonts w:asciiTheme="minorBidi" w:hAnsiTheme="minorBidi"/>
          <w:color w:val="000000" w:themeColor="text1"/>
          <w:lang w:val="en-GB"/>
        </w:rPr>
        <w:t>for meetings: Microsoft Teams; Google Meet</w:t>
      </w:r>
    </w:p>
    <w:p w14:paraId="75AF1320" w14:textId="04D8E61F" w:rsidR="00EB3D35" w:rsidRPr="00FD1A4A" w:rsidRDefault="00EB3D35" w:rsidP="00FE4448">
      <w:pPr>
        <w:spacing w:after="0" w:line="240" w:lineRule="auto"/>
        <w:rPr>
          <w:rFonts w:asciiTheme="minorBidi" w:hAnsiTheme="minorBidi"/>
          <w:color w:val="EE0000"/>
          <w:lang w:val="en-GB"/>
        </w:rPr>
      </w:pPr>
    </w:p>
    <w:p w14:paraId="4150A6C5" w14:textId="77777777" w:rsidR="00EB3D35" w:rsidRPr="00FD1A4A" w:rsidRDefault="00EB3D35" w:rsidP="00FE4448">
      <w:pPr>
        <w:spacing w:after="0" w:line="240" w:lineRule="auto"/>
        <w:rPr>
          <w:rFonts w:asciiTheme="minorBidi" w:hAnsiTheme="minorBidi"/>
          <w:lang w:val="en-GB"/>
        </w:rPr>
      </w:pPr>
    </w:p>
    <w:sectPr w:rsidR="00EB3D35" w:rsidRPr="00FD1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5DC"/>
    <w:multiLevelType w:val="multilevel"/>
    <w:tmpl w:val="04BC2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91411"/>
    <w:multiLevelType w:val="multilevel"/>
    <w:tmpl w:val="2510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26461"/>
    <w:multiLevelType w:val="multilevel"/>
    <w:tmpl w:val="40BA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F1F0E"/>
    <w:multiLevelType w:val="multilevel"/>
    <w:tmpl w:val="014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57110"/>
    <w:multiLevelType w:val="multilevel"/>
    <w:tmpl w:val="9FBC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16D3D"/>
    <w:multiLevelType w:val="multilevel"/>
    <w:tmpl w:val="0A1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E1597"/>
    <w:multiLevelType w:val="multilevel"/>
    <w:tmpl w:val="C80E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D78EA"/>
    <w:multiLevelType w:val="multilevel"/>
    <w:tmpl w:val="00C02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623C9"/>
    <w:multiLevelType w:val="multilevel"/>
    <w:tmpl w:val="3CE6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F2F66"/>
    <w:multiLevelType w:val="multilevel"/>
    <w:tmpl w:val="2CC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7761A"/>
    <w:multiLevelType w:val="multilevel"/>
    <w:tmpl w:val="0CE4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728BE"/>
    <w:multiLevelType w:val="multilevel"/>
    <w:tmpl w:val="72CA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F7989"/>
    <w:multiLevelType w:val="multilevel"/>
    <w:tmpl w:val="B61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80819"/>
    <w:multiLevelType w:val="multilevel"/>
    <w:tmpl w:val="9750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31118"/>
    <w:multiLevelType w:val="multilevel"/>
    <w:tmpl w:val="E50E0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8713A"/>
    <w:multiLevelType w:val="multilevel"/>
    <w:tmpl w:val="FCF0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32B64"/>
    <w:multiLevelType w:val="hybridMultilevel"/>
    <w:tmpl w:val="9B882D1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8B057FA"/>
    <w:multiLevelType w:val="multilevel"/>
    <w:tmpl w:val="C05C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82040"/>
    <w:multiLevelType w:val="multilevel"/>
    <w:tmpl w:val="E722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C3772"/>
    <w:multiLevelType w:val="multilevel"/>
    <w:tmpl w:val="A54A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C00A2"/>
    <w:multiLevelType w:val="multilevel"/>
    <w:tmpl w:val="D93C7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E94677"/>
    <w:multiLevelType w:val="hybridMultilevel"/>
    <w:tmpl w:val="EB5A800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2" w15:restartNumberingAfterBreak="0">
    <w:nsid w:val="76FC65A5"/>
    <w:multiLevelType w:val="multilevel"/>
    <w:tmpl w:val="6750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6012C"/>
    <w:multiLevelType w:val="multilevel"/>
    <w:tmpl w:val="25FA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427374">
    <w:abstractNumId w:val="10"/>
  </w:num>
  <w:num w:numId="2" w16cid:durableId="509297045">
    <w:abstractNumId w:val="9"/>
  </w:num>
  <w:num w:numId="3" w16cid:durableId="1070351373">
    <w:abstractNumId w:val="13"/>
  </w:num>
  <w:num w:numId="4" w16cid:durableId="250160210">
    <w:abstractNumId w:val="19"/>
  </w:num>
  <w:num w:numId="5" w16cid:durableId="1031808982">
    <w:abstractNumId w:val="5"/>
  </w:num>
  <w:num w:numId="6" w16cid:durableId="1799640122">
    <w:abstractNumId w:val="23"/>
  </w:num>
  <w:num w:numId="7" w16cid:durableId="1572543315">
    <w:abstractNumId w:val="3"/>
  </w:num>
  <w:num w:numId="8" w16cid:durableId="876624619">
    <w:abstractNumId w:val="17"/>
  </w:num>
  <w:num w:numId="9" w16cid:durableId="26106446">
    <w:abstractNumId w:val="6"/>
  </w:num>
  <w:num w:numId="10" w16cid:durableId="1551382502">
    <w:abstractNumId w:val="8"/>
  </w:num>
  <w:num w:numId="11" w16cid:durableId="1736780772">
    <w:abstractNumId w:val="2"/>
  </w:num>
  <w:num w:numId="12" w16cid:durableId="1836341702">
    <w:abstractNumId w:val="22"/>
  </w:num>
  <w:num w:numId="13" w16cid:durableId="14307215">
    <w:abstractNumId w:val="15"/>
  </w:num>
  <w:num w:numId="14" w16cid:durableId="2035962239">
    <w:abstractNumId w:val="18"/>
  </w:num>
  <w:num w:numId="15" w16cid:durableId="1635016774">
    <w:abstractNumId w:val="12"/>
  </w:num>
  <w:num w:numId="16" w16cid:durableId="2013363920">
    <w:abstractNumId w:val="1"/>
  </w:num>
  <w:num w:numId="17" w16cid:durableId="1214928174">
    <w:abstractNumId w:val="14"/>
  </w:num>
  <w:num w:numId="18" w16cid:durableId="1445222790">
    <w:abstractNumId w:val="7"/>
  </w:num>
  <w:num w:numId="19" w16cid:durableId="469713323">
    <w:abstractNumId w:val="11"/>
  </w:num>
  <w:num w:numId="20" w16cid:durableId="1753313726">
    <w:abstractNumId w:val="0"/>
  </w:num>
  <w:num w:numId="21" w16cid:durableId="1872302568">
    <w:abstractNumId w:val="20"/>
  </w:num>
  <w:num w:numId="22" w16cid:durableId="125319421">
    <w:abstractNumId w:val="4"/>
  </w:num>
  <w:num w:numId="23" w16cid:durableId="1703825061">
    <w:abstractNumId w:val="16"/>
  </w:num>
  <w:num w:numId="24" w16cid:durableId="496772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D35"/>
    <w:rsid w:val="00005641"/>
    <w:rsid w:val="001A31C9"/>
    <w:rsid w:val="003A61AC"/>
    <w:rsid w:val="003C3D13"/>
    <w:rsid w:val="004156D6"/>
    <w:rsid w:val="004275A4"/>
    <w:rsid w:val="004610F3"/>
    <w:rsid w:val="004B46EE"/>
    <w:rsid w:val="00524A13"/>
    <w:rsid w:val="005C4536"/>
    <w:rsid w:val="006D69C6"/>
    <w:rsid w:val="007D0AD8"/>
    <w:rsid w:val="0080012D"/>
    <w:rsid w:val="00897327"/>
    <w:rsid w:val="00AA0B83"/>
    <w:rsid w:val="00AB458D"/>
    <w:rsid w:val="00AF4868"/>
    <w:rsid w:val="00B362EE"/>
    <w:rsid w:val="00BA191F"/>
    <w:rsid w:val="00BF5867"/>
    <w:rsid w:val="00C90601"/>
    <w:rsid w:val="00CA622F"/>
    <w:rsid w:val="00D12249"/>
    <w:rsid w:val="00D22AB2"/>
    <w:rsid w:val="00DD26C8"/>
    <w:rsid w:val="00DD7E03"/>
    <w:rsid w:val="00DE1E85"/>
    <w:rsid w:val="00EB3D35"/>
    <w:rsid w:val="00EC4AC9"/>
    <w:rsid w:val="00F05D4F"/>
    <w:rsid w:val="00F15CA9"/>
    <w:rsid w:val="00FA5DC2"/>
    <w:rsid w:val="00FD1A4A"/>
    <w:rsid w:val="00FD3BE7"/>
    <w:rsid w:val="00FD40E2"/>
    <w:rsid w:val="00FE4448"/>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70821"/>
  <w15:chartTrackingRefBased/>
  <w15:docId w15:val="{68C951EE-7F47-47B8-9C57-D7457904C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B3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B3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B3D3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B3D3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B3D3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B3D3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B3D3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B3D3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B3D3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B3D3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B3D3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B3D3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B3D3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B3D3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B3D3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B3D3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B3D3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B3D35"/>
    <w:rPr>
      <w:rFonts w:eastAsiaTheme="majorEastAsia" w:cstheme="majorBidi"/>
      <w:color w:val="272727" w:themeColor="text1" w:themeTint="D8"/>
    </w:rPr>
  </w:style>
  <w:style w:type="paragraph" w:styleId="Titel">
    <w:name w:val="Title"/>
    <w:basedOn w:val="Standard"/>
    <w:next w:val="Standard"/>
    <w:link w:val="TitelZchn"/>
    <w:uiPriority w:val="10"/>
    <w:qFormat/>
    <w:rsid w:val="00EB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B3D3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B3D3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B3D3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B3D3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B3D35"/>
    <w:rPr>
      <w:i/>
      <w:iCs/>
      <w:color w:val="404040" w:themeColor="text1" w:themeTint="BF"/>
    </w:rPr>
  </w:style>
  <w:style w:type="paragraph" w:styleId="Listenabsatz">
    <w:name w:val="List Paragraph"/>
    <w:basedOn w:val="Standard"/>
    <w:uiPriority w:val="34"/>
    <w:qFormat/>
    <w:rsid w:val="00EB3D35"/>
    <w:pPr>
      <w:ind w:left="720"/>
      <w:contextualSpacing/>
    </w:pPr>
  </w:style>
  <w:style w:type="character" w:styleId="IntensiveHervorhebung">
    <w:name w:val="Intense Emphasis"/>
    <w:basedOn w:val="Absatz-Standardschriftart"/>
    <w:uiPriority w:val="21"/>
    <w:qFormat/>
    <w:rsid w:val="00EB3D35"/>
    <w:rPr>
      <w:i/>
      <w:iCs/>
      <w:color w:val="0F4761" w:themeColor="accent1" w:themeShade="BF"/>
    </w:rPr>
  </w:style>
  <w:style w:type="paragraph" w:styleId="IntensivesZitat">
    <w:name w:val="Intense Quote"/>
    <w:basedOn w:val="Standard"/>
    <w:next w:val="Standard"/>
    <w:link w:val="IntensivesZitatZchn"/>
    <w:uiPriority w:val="30"/>
    <w:qFormat/>
    <w:rsid w:val="00EB3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B3D35"/>
    <w:rPr>
      <w:i/>
      <w:iCs/>
      <w:color w:val="0F4761" w:themeColor="accent1" w:themeShade="BF"/>
    </w:rPr>
  </w:style>
  <w:style w:type="character" w:styleId="IntensiverVerweis">
    <w:name w:val="Intense Reference"/>
    <w:basedOn w:val="Absatz-Standardschriftart"/>
    <w:uiPriority w:val="32"/>
    <w:qFormat/>
    <w:rsid w:val="00EB3D35"/>
    <w:rPr>
      <w:b/>
      <w:bCs/>
      <w:smallCaps/>
      <w:color w:val="0F4761" w:themeColor="accent1" w:themeShade="BF"/>
      <w:spacing w:val="5"/>
    </w:rPr>
  </w:style>
  <w:style w:type="table" w:styleId="Tabellenraster">
    <w:name w:val="Table Grid"/>
    <w:basedOn w:val="NormaleTabelle"/>
    <w:uiPriority w:val="39"/>
    <w:rsid w:val="00EB3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80012D"/>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styleId="Hyperlink">
    <w:name w:val="Hyperlink"/>
    <w:basedOn w:val="Absatz-Standardschriftart"/>
    <w:uiPriority w:val="99"/>
    <w:unhideWhenUsed/>
    <w:rsid w:val="0080012D"/>
    <w:rPr>
      <w:color w:val="467886" w:themeColor="hyperlink"/>
      <w:u w:val="single"/>
    </w:rPr>
  </w:style>
  <w:style w:type="character" w:styleId="NichtaufgelsteErwhnung">
    <w:name w:val="Unresolved Mention"/>
    <w:basedOn w:val="Absatz-Standardschriftart"/>
    <w:uiPriority w:val="99"/>
    <w:semiHidden/>
    <w:unhideWhenUsed/>
    <w:rsid w:val="0080012D"/>
    <w:rPr>
      <w:color w:val="605E5C"/>
      <w:shd w:val="clear" w:color="auto" w:fill="E1DFDD"/>
    </w:rPr>
  </w:style>
  <w:style w:type="character" w:styleId="Fett">
    <w:name w:val="Strong"/>
    <w:basedOn w:val="Absatz-Standardschriftart"/>
    <w:uiPriority w:val="22"/>
    <w:qFormat/>
    <w:rsid w:val="00F15CA9"/>
    <w:rPr>
      <w:b/>
      <w:bCs/>
    </w:rPr>
  </w:style>
  <w:style w:type="character" w:styleId="Hervorhebung">
    <w:name w:val="Emphasis"/>
    <w:basedOn w:val="Absatz-Standardschriftart"/>
    <w:uiPriority w:val="20"/>
    <w:qFormat/>
    <w:rsid w:val="00F15CA9"/>
    <w:rPr>
      <w:i/>
      <w:iCs/>
    </w:rPr>
  </w:style>
  <w:style w:type="character" w:customStyle="1" w:styleId="ms-1">
    <w:name w:val="ms-1"/>
    <w:basedOn w:val="Absatz-Standardschriftart"/>
    <w:rsid w:val="00005641"/>
  </w:style>
  <w:style w:type="character" w:customStyle="1" w:styleId="max-w-15ch">
    <w:name w:val="max-w-[15ch]"/>
    <w:basedOn w:val="Absatz-Standardschriftart"/>
    <w:rsid w:val="00005641"/>
  </w:style>
  <w:style w:type="character" w:customStyle="1" w:styleId="-me-1">
    <w:name w:val="-me-1"/>
    <w:basedOn w:val="Absatz-Standardschriftart"/>
    <w:rsid w:val="00005641"/>
  </w:style>
  <w:style w:type="character" w:customStyle="1" w:styleId="apple-converted-space">
    <w:name w:val="apple-converted-space"/>
    <w:basedOn w:val="Absatz-Standardschriftart"/>
    <w:rsid w:val="00897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gione.marche.it/portals/0/Ambiente/Acqua/ProgettoWaterCare/D.5.3.1_WATERCARE_Final%20Governance%20guidelines.pdf?utm_source=chatgpt.com" TargetMode="External"/><Relationship Id="rId13" Type="http://schemas.openxmlformats.org/officeDocument/2006/relationships/hyperlink" Target="https://www.istat.it/wp-content/uploads/2025/05/WWD2025.pdf?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dp.it/resources/cms/documents/CDP_PRESERVATION_OF_LAND_ENG.pdf?utm_source=chatgpt.com" TargetMode="External"/><Relationship Id="rId12" Type="http://schemas.openxmlformats.org/officeDocument/2006/relationships/hyperlink" Target="https://reform-support.ec.europa.eu/system/files/2022-10/Italy%20Governance%20Scan%20for%20Policy%20Coherence%20%20for%20Sustainable%20Development.pdf?utm_source=chatgpt.com" TargetMode="External"/><Relationship Id="rId17" Type="http://schemas.openxmlformats.org/officeDocument/2006/relationships/hyperlink" Target="mailto:pierluigi.mazzeo@cnr.it" TargetMode="External"/><Relationship Id="rId2" Type="http://schemas.openxmlformats.org/officeDocument/2006/relationships/styles" Target="styles.xml"/><Relationship Id="rId16" Type="http://schemas.openxmlformats.org/officeDocument/2006/relationships/hyperlink" Target="mailto:infoagrianto@gmail.com" TargetMode="External"/><Relationship Id="rId1" Type="http://schemas.openxmlformats.org/officeDocument/2006/relationships/numbering" Target="numbering.xml"/><Relationship Id="rId6" Type="http://schemas.openxmlformats.org/officeDocument/2006/relationships/hyperlink" Target="mailto:pierluigi.mazzeo@cnr.it" TargetMode="External"/><Relationship Id="rId11" Type="http://schemas.openxmlformats.org/officeDocument/2006/relationships/hyperlink" Target="https://easac.eu/fileadmin/PDF_s/reports_statements/Italy_Groundwater_country_report.pdf?utm_source=chatgpt.com" TargetMode="External"/><Relationship Id="rId5" Type="http://schemas.openxmlformats.org/officeDocument/2006/relationships/hyperlink" Target="mailto:infoagrianto@gmail.com" TargetMode="External"/><Relationship Id="rId15" Type="http://schemas.openxmlformats.org/officeDocument/2006/relationships/hyperlink" Target="https://www.agenziacoesione.gov.it/wp-content/uploads/2020/07/MUVAL_31_Aree_interne_ENG.pdf?utm_source=chatgpt.com" TargetMode="External"/><Relationship Id="rId10" Type="http://schemas.openxmlformats.org/officeDocument/2006/relationships/hyperlink" Target="https://www.arera.it/fileadmin/allegati/eventi/230412analistiAmbiente.pdf?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dl.ethernet.edu.et/bitstream/123456789/36989/1/5.pdf?utm_source=chatgpt.com" TargetMode="External"/><Relationship Id="rId14" Type="http://schemas.openxmlformats.org/officeDocument/2006/relationships/hyperlink" Target="https://www.isprambiente.gov.it/pre_meteo/idro/SGD/SGD_651/SDG651_2023_Reporting_Summary_Italy_EN.pdf?utm_source=chatgpt.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1045</TotalTime>
  <Pages>10</Pages>
  <Words>3409</Words>
  <Characters>19432</Characters>
  <Application>Microsoft Office Word</Application>
  <DocSecurity>0</DocSecurity>
  <Lines>161</Lines>
  <Paragraphs>45</Paragraphs>
  <ScaleCrop>false</ScaleCrop>
  <HeadingPairs>
    <vt:vector size="4" baseType="variant">
      <vt:variant>
        <vt:lpstr>Titel</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17491264755355562836862550602</dc:creator>
  <cp:keywords/>
  <dc:description/>
  <cp:lastModifiedBy>Basem Aljoumani</cp:lastModifiedBy>
  <cp:revision>5</cp:revision>
  <dcterms:created xsi:type="dcterms:W3CDTF">2025-11-13T15:13:00Z</dcterms:created>
  <dcterms:modified xsi:type="dcterms:W3CDTF">2026-02-17T12:28:00Z</dcterms:modified>
</cp:coreProperties>
</file>