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DB6D2" w14:textId="77777777" w:rsidR="004F49D5" w:rsidRDefault="004F49D5" w:rsidP="004F49D5">
      <w:pPr>
        <w:pStyle w:val="a3"/>
        <w:shd w:val="clear" w:color="auto" w:fill="FFFFFF"/>
        <w:spacing w:before="0" w:beforeAutospacing="0" w:after="0" w:afterAutospacing="0"/>
        <w:jc w:val="center"/>
        <w:rPr>
          <w:color w:val="333333"/>
        </w:rPr>
      </w:pPr>
      <w:r>
        <w:rPr>
          <w:rStyle w:val="a4"/>
          <w:rFonts w:hint="eastAsia"/>
          <w:color w:val="333333"/>
          <w:sz w:val="36"/>
          <w:szCs w:val="36"/>
          <w:bdr w:val="none" w:sz="0" w:space="0" w:color="auto" w:frame="1"/>
        </w:rPr>
        <w:t>国务院办公厅关于印发国家城市轨道交通运营</w:t>
      </w:r>
      <w:r>
        <w:rPr>
          <w:rFonts w:hint="eastAsia"/>
          <w:b/>
          <w:bCs/>
          <w:color w:val="333333"/>
          <w:sz w:val="36"/>
          <w:szCs w:val="36"/>
          <w:bdr w:val="none" w:sz="0" w:space="0" w:color="auto" w:frame="1"/>
        </w:rPr>
        <w:br/>
      </w:r>
      <w:r>
        <w:rPr>
          <w:rStyle w:val="a4"/>
          <w:rFonts w:hint="eastAsia"/>
          <w:color w:val="333333"/>
          <w:sz w:val="36"/>
          <w:szCs w:val="36"/>
          <w:bdr w:val="none" w:sz="0" w:space="0" w:color="auto" w:frame="1"/>
        </w:rPr>
        <w:t>突发事件应急预案的通知</w:t>
      </w:r>
      <w:r>
        <w:rPr>
          <w:rFonts w:hint="eastAsia"/>
          <w:b/>
          <w:bCs/>
          <w:color w:val="333333"/>
          <w:sz w:val="36"/>
          <w:szCs w:val="36"/>
          <w:bdr w:val="none" w:sz="0" w:space="0" w:color="auto" w:frame="1"/>
        </w:rPr>
        <w:br/>
      </w:r>
      <w:r>
        <w:rPr>
          <w:rFonts w:ascii="楷体_GB2312" w:eastAsia="楷体_GB2312" w:hint="eastAsia"/>
          <w:color w:val="333333"/>
        </w:rPr>
        <w:t>国办函〔2015〕32号</w:t>
      </w:r>
    </w:p>
    <w:p w14:paraId="6ECB7838"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各省、自治区、直辖市人民政府，国务院各部委、各直属机构：</w:t>
      </w:r>
      <w:r>
        <w:rPr>
          <w:rFonts w:hint="eastAsia"/>
          <w:color w:val="333333"/>
        </w:rPr>
        <w:br/>
        <w:t xml:space="preserve">　　经国务院同意，现将修订后的《国家城市轨道交通运营突发事件应急预案》印发给你们，请认真组织实施。2005年5月24日经国务院批准、由国务院办公厅印发的《国家处置城市地铁事故灾难应急预案》同时废止。</w:t>
      </w:r>
    </w:p>
    <w:p w14:paraId="0ECFE5B2"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xml:space="preserve">　　　　　　　　　　　　　　　　　　　　　　　　　　　　　国务院办公厅</w:t>
      </w:r>
      <w:r>
        <w:rPr>
          <w:rFonts w:hint="eastAsia"/>
          <w:color w:val="333333"/>
        </w:rPr>
        <w:br/>
      </w:r>
      <w:proofErr w:type="gramStart"/>
      <w:r>
        <w:rPr>
          <w:rFonts w:hint="eastAsia"/>
          <w:color w:val="333333"/>
        </w:rPr>
        <w:t xml:space="preserve">　　　　　　　　　　　　　　　　　　　　　　　　　　　　　</w:t>
      </w:r>
      <w:proofErr w:type="gramEnd"/>
      <w:r>
        <w:rPr>
          <w:rFonts w:hint="eastAsia"/>
          <w:color w:val="333333"/>
        </w:rPr>
        <w:t>2015年4月30日</w:t>
      </w:r>
    </w:p>
    <w:p w14:paraId="58ABA020"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xml:space="preserve">　　（此件公开发布）</w:t>
      </w:r>
    </w:p>
    <w:p w14:paraId="4B2AC9E2"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w:t>
      </w:r>
    </w:p>
    <w:p w14:paraId="438FD046" w14:textId="77777777" w:rsidR="004F49D5" w:rsidRDefault="004F49D5" w:rsidP="004F49D5">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国家城市轨道交通运营突发事件应急预案</w:t>
      </w:r>
    </w:p>
    <w:p w14:paraId="7F35D9DA"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1　总则</w:t>
      </w:r>
      <w:r>
        <w:rPr>
          <w:rFonts w:hint="eastAsia"/>
          <w:color w:val="333333"/>
        </w:rPr>
        <w:br/>
        <w:t xml:space="preserve">　　1.1　编制目的</w:t>
      </w:r>
      <w:r>
        <w:rPr>
          <w:rFonts w:hint="eastAsia"/>
          <w:color w:val="333333"/>
        </w:rPr>
        <w:br/>
        <w:t xml:space="preserve">　　1.2　编制依据</w:t>
      </w:r>
      <w:r>
        <w:rPr>
          <w:rFonts w:hint="eastAsia"/>
          <w:color w:val="333333"/>
        </w:rPr>
        <w:br/>
        <w:t xml:space="preserve">　　1.3　适用范围</w:t>
      </w:r>
      <w:r>
        <w:rPr>
          <w:rFonts w:hint="eastAsia"/>
          <w:color w:val="333333"/>
        </w:rPr>
        <w:br/>
        <w:t xml:space="preserve">　　1.4　工作原则</w:t>
      </w:r>
      <w:r>
        <w:rPr>
          <w:rFonts w:hint="eastAsia"/>
          <w:color w:val="333333"/>
        </w:rPr>
        <w:br/>
        <w:t xml:space="preserve">　　1.5　事件分级</w:t>
      </w:r>
      <w:r>
        <w:rPr>
          <w:rFonts w:hint="eastAsia"/>
          <w:color w:val="333333"/>
        </w:rPr>
        <w:br/>
        <w:t>2　组织指挥体系</w:t>
      </w:r>
      <w:r>
        <w:rPr>
          <w:rFonts w:hint="eastAsia"/>
          <w:color w:val="333333"/>
        </w:rPr>
        <w:br/>
        <w:t xml:space="preserve">　　2.1　国家层面组织指挥机构</w:t>
      </w:r>
      <w:r>
        <w:rPr>
          <w:rFonts w:hint="eastAsia"/>
          <w:color w:val="333333"/>
        </w:rPr>
        <w:br/>
        <w:t xml:space="preserve">　　2.2　地方层面组织指挥机构</w:t>
      </w:r>
      <w:r>
        <w:rPr>
          <w:rFonts w:hint="eastAsia"/>
          <w:color w:val="333333"/>
        </w:rPr>
        <w:br/>
        <w:t xml:space="preserve">　　2.3　现场指挥机构</w:t>
      </w:r>
      <w:r>
        <w:rPr>
          <w:rFonts w:hint="eastAsia"/>
          <w:color w:val="333333"/>
        </w:rPr>
        <w:br/>
        <w:t xml:space="preserve">　　2.4　运营单位</w:t>
      </w:r>
      <w:r>
        <w:rPr>
          <w:rFonts w:hint="eastAsia"/>
          <w:color w:val="333333"/>
        </w:rPr>
        <w:br/>
        <w:t xml:space="preserve">　　2.5　专家组</w:t>
      </w:r>
      <w:r>
        <w:rPr>
          <w:rFonts w:hint="eastAsia"/>
          <w:color w:val="333333"/>
        </w:rPr>
        <w:br/>
        <w:t>3　监测预警和信息报告</w:t>
      </w:r>
      <w:r>
        <w:rPr>
          <w:rFonts w:hint="eastAsia"/>
          <w:color w:val="333333"/>
        </w:rPr>
        <w:br/>
        <w:t xml:space="preserve">　　3.1　监测和风险分析</w:t>
      </w:r>
      <w:r>
        <w:rPr>
          <w:rFonts w:hint="eastAsia"/>
          <w:color w:val="333333"/>
        </w:rPr>
        <w:br/>
        <w:t xml:space="preserve">　　3.2　预警</w:t>
      </w:r>
      <w:r>
        <w:rPr>
          <w:rFonts w:hint="eastAsia"/>
          <w:color w:val="333333"/>
        </w:rPr>
        <w:br/>
        <w:t xml:space="preserve">　　3.3　信息报告</w:t>
      </w:r>
      <w:r>
        <w:rPr>
          <w:rFonts w:hint="eastAsia"/>
          <w:color w:val="333333"/>
        </w:rPr>
        <w:br/>
        <w:t>4　应急响应</w:t>
      </w:r>
      <w:r>
        <w:rPr>
          <w:rFonts w:hint="eastAsia"/>
          <w:color w:val="333333"/>
        </w:rPr>
        <w:br/>
        <w:t xml:space="preserve">　　4.1　响应分级</w:t>
      </w:r>
      <w:r>
        <w:rPr>
          <w:rFonts w:hint="eastAsia"/>
          <w:color w:val="333333"/>
        </w:rPr>
        <w:br/>
        <w:t xml:space="preserve">　　4.2　响应措施</w:t>
      </w:r>
      <w:r>
        <w:rPr>
          <w:rFonts w:hint="eastAsia"/>
          <w:color w:val="333333"/>
        </w:rPr>
        <w:br/>
        <w:t xml:space="preserve">　　4.3　国家层面应对工作</w:t>
      </w:r>
      <w:r>
        <w:rPr>
          <w:rFonts w:hint="eastAsia"/>
          <w:color w:val="333333"/>
        </w:rPr>
        <w:br/>
        <w:t>5　后期处置</w:t>
      </w:r>
      <w:r>
        <w:rPr>
          <w:rFonts w:hint="eastAsia"/>
          <w:color w:val="333333"/>
        </w:rPr>
        <w:br/>
        <w:t xml:space="preserve">　　5.1　善后处置</w:t>
      </w:r>
      <w:r>
        <w:rPr>
          <w:rFonts w:hint="eastAsia"/>
          <w:color w:val="333333"/>
        </w:rPr>
        <w:br/>
        <w:t xml:space="preserve">　　5.2　事件调查</w:t>
      </w:r>
      <w:r>
        <w:rPr>
          <w:rFonts w:hint="eastAsia"/>
          <w:color w:val="333333"/>
        </w:rPr>
        <w:br/>
        <w:t xml:space="preserve">　　5.3　处置评估</w:t>
      </w:r>
      <w:r>
        <w:rPr>
          <w:rFonts w:hint="eastAsia"/>
          <w:color w:val="333333"/>
        </w:rPr>
        <w:br/>
        <w:t>6　保障措施</w:t>
      </w:r>
      <w:r>
        <w:rPr>
          <w:rFonts w:hint="eastAsia"/>
          <w:color w:val="333333"/>
        </w:rPr>
        <w:br/>
        <w:t xml:space="preserve">　　6.1　通信保障</w:t>
      </w:r>
      <w:r>
        <w:rPr>
          <w:rFonts w:hint="eastAsia"/>
          <w:color w:val="333333"/>
        </w:rPr>
        <w:br/>
        <w:t xml:space="preserve">　　6.2　队伍保障</w:t>
      </w:r>
      <w:r>
        <w:rPr>
          <w:rFonts w:hint="eastAsia"/>
          <w:color w:val="333333"/>
        </w:rPr>
        <w:br/>
      </w:r>
      <w:r>
        <w:rPr>
          <w:rFonts w:hint="eastAsia"/>
          <w:color w:val="333333"/>
        </w:rPr>
        <w:lastRenderedPageBreak/>
        <w:t xml:space="preserve">　　6.3　装备物资保障</w:t>
      </w:r>
      <w:r>
        <w:rPr>
          <w:rFonts w:hint="eastAsia"/>
          <w:color w:val="333333"/>
        </w:rPr>
        <w:br/>
        <w:t xml:space="preserve">　　6.4　技术保障</w:t>
      </w:r>
      <w:r>
        <w:rPr>
          <w:rFonts w:hint="eastAsia"/>
          <w:color w:val="333333"/>
        </w:rPr>
        <w:br/>
        <w:t xml:space="preserve">　　6.5　交通运输保障</w:t>
      </w:r>
      <w:r>
        <w:rPr>
          <w:rFonts w:hint="eastAsia"/>
          <w:color w:val="333333"/>
        </w:rPr>
        <w:br/>
        <w:t xml:space="preserve">　　6.6　资金保障</w:t>
      </w:r>
      <w:r>
        <w:rPr>
          <w:rFonts w:hint="eastAsia"/>
          <w:color w:val="333333"/>
        </w:rPr>
        <w:br/>
        <w:t>7　附则</w:t>
      </w:r>
      <w:r>
        <w:rPr>
          <w:rFonts w:hint="eastAsia"/>
          <w:color w:val="333333"/>
        </w:rPr>
        <w:br/>
        <w:t xml:space="preserve">　　7.1　术语解释</w:t>
      </w:r>
      <w:r>
        <w:rPr>
          <w:rFonts w:hint="eastAsia"/>
          <w:color w:val="333333"/>
        </w:rPr>
        <w:br/>
        <w:t xml:space="preserve">　　7.2　事件分级标准</w:t>
      </w:r>
      <w:r>
        <w:rPr>
          <w:rFonts w:hint="eastAsia"/>
          <w:color w:val="333333"/>
        </w:rPr>
        <w:br/>
        <w:t xml:space="preserve">　　7.3　预案管理</w:t>
      </w:r>
      <w:r>
        <w:rPr>
          <w:rFonts w:hint="eastAsia"/>
          <w:color w:val="333333"/>
        </w:rPr>
        <w:br/>
        <w:t xml:space="preserve">　　7.4　预案解释</w:t>
      </w:r>
      <w:r>
        <w:rPr>
          <w:rFonts w:hint="eastAsia"/>
          <w:color w:val="333333"/>
        </w:rPr>
        <w:br/>
        <w:t xml:space="preserve">　　7.5　预案实施时间</w:t>
      </w:r>
    </w:p>
    <w:p w14:paraId="4FF38AE3"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xml:space="preserve">　　</w:t>
      </w:r>
      <w:r>
        <w:rPr>
          <w:rStyle w:val="a4"/>
          <w:rFonts w:hint="eastAsia"/>
          <w:color w:val="333333"/>
          <w:bdr w:val="none" w:sz="0" w:space="0" w:color="auto" w:frame="1"/>
        </w:rPr>
        <w:t>1　总则</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1.1　编制目的</w:t>
      </w:r>
      <w:r>
        <w:rPr>
          <w:rFonts w:ascii="楷体_GB2312" w:eastAsia="楷体_GB2312" w:hint="eastAsia"/>
          <w:color w:val="333333"/>
        </w:rPr>
        <w:br/>
      </w:r>
      <w:r>
        <w:rPr>
          <w:rFonts w:hint="eastAsia"/>
          <w:color w:val="333333"/>
        </w:rPr>
        <w:t xml:space="preserve">　　建立健全城市轨道交通运营突发事件（以下简称运营突发事件）处置工作机制，科学有序高效应对运营突发事件，最大程度减少人员伤亡和财产损失，维护社会正常秩序。</w:t>
      </w:r>
      <w:r>
        <w:rPr>
          <w:rFonts w:hint="eastAsia"/>
          <w:color w:val="333333"/>
        </w:rPr>
        <w:br/>
        <w:t xml:space="preserve">　　</w:t>
      </w:r>
      <w:r>
        <w:rPr>
          <w:rFonts w:ascii="楷体_GB2312" w:eastAsia="楷体_GB2312" w:hint="eastAsia"/>
          <w:color w:val="333333"/>
        </w:rPr>
        <w:t>1.2　编制依据</w:t>
      </w:r>
      <w:r>
        <w:rPr>
          <w:rFonts w:ascii="楷体_GB2312" w:eastAsia="楷体_GB2312" w:hint="eastAsia"/>
          <w:color w:val="333333"/>
        </w:rPr>
        <w:br/>
      </w:r>
      <w:r>
        <w:rPr>
          <w:rFonts w:hint="eastAsia"/>
          <w:color w:val="333333"/>
        </w:rPr>
        <w:t xml:space="preserve">　　依据《中华人民共和国突发事件应对法》、《中华人民共和国安全生产法》、《生产安全事故报告和调查处理条例》、《国家突发公共事件总体应急预案》及相关法律法规等，制定本预案。</w:t>
      </w:r>
      <w:r>
        <w:rPr>
          <w:rFonts w:hint="eastAsia"/>
          <w:color w:val="333333"/>
        </w:rPr>
        <w:br/>
        <w:t xml:space="preserve">　　</w:t>
      </w:r>
      <w:r>
        <w:rPr>
          <w:rFonts w:ascii="楷体_GB2312" w:eastAsia="楷体_GB2312" w:hint="eastAsia"/>
          <w:color w:val="333333"/>
        </w:rPr>
        <w:t>1.3　适用范围</w:t>
      </w:r>
      <w:r>
        <w:rPr>
          <w:rFonts w:ascii="楷体_GB2312" w:eastAsia="楷体_GB2312" w:hint="eastAsia"/>
          <w:color w:val="333333"/>
        </w:rPr>
        <w:br/>
      </w:r>
      <w:r>
        <w:rPr>
          <w:rFonts w:hint="eastAsia"/>
          <w:color w:val="333333"/>
        </w:rPr>
        <w:t xml:space="preserve">　　本预案适用于城市轨道交通运营过程中发生的因列车撞击、脱轨，设施设备故障、损毁，以及大客流等情况，造成人员伤亡、行车中断、财产损失的突发事件应对工作。</w:t>
      </w:r>
      <w:r>
        <w:rPr>
          <w:rFonts w:hint="eastAsia"/>
          <w:color w:val="333333"/>
        </w:rPr>
        <w:br/>
        <w:t xml:space="preserve">　　因地震、洪涝、气象灾害等自然灾害和恐怖袭击、刑事案件等社会安全事件以及其他因素影响或可能影响城市轨道交通正常运营时，依据国家相关预案执行，同时参照本预案组织做好监测预警、信息报告、应急响应、后期处置等相关应对工作。</w:t>
      </w:r>
      <w:r>
        <w:rPr>
          <w:rFonts w:hint="eastAsia"/>
          <w:color w:val="333333"/>
        </w:rPr>
        <w:br/>
        <w:t xml:space="preserve">　　</w:t>
      </w:r>
      <w:r>
        <w:rPr>
          <w:rFonts w:ascii="楷体_GB2312" w:eastAsia="楷体_GB2312" w:hint="eastAsia"/>
          <w:color w:val="333333"/>
        </w:rPr>
        <w:t>1.4　工作原则</w:t>
      </w:r>
      <w:r>
        <w:rPr>
          <w:rFonts w:ascii="楷体_GB2312" w:eastAsia="楷体_GB2312" w:hint="eastAsia"/>
          <w:color w:val="333333"/>
        </w:rPr>
        <w:br/>
      </w:r>
      <w:r>
        <w:rPr>
          <w:rFonts w:hint="eastAsia"/>
          <w:color w:val="333333"/>
        </w:rPr>
        <w:t xml:space="preserve">　　运营突发事件应对工作坚持统一领导、属地负责，条块结合、协调联动，快速反应、科学处置的原则。运营突发事件发生后，城市轨道交通所在地城市及以上地方各级人民政府和有关部门、城市轨道交通运营单位（以下简称运营单位）应立即按照职责分工和相关预案开展处置工作。</w:t>
      </w:r>
      <w:r>
        <w:rPr>
          <w:rFonts w:hint="eastAsia"/>
          <w:color w:val="333333"/>
        </w:rPr>
        <w:br/>
        <w:t xml:space="preserve">　　</w:t>
      </w:r>
      <w:r>
        <w:rPr>
          <w:rFonts w:ascii="楷体_GB2312" w:eastAsia="楷体_GB2312" w:hint="eastAsia"/>
          <w:color w:val="333333"/>
        </w:rPr>
        <w:t>1.5　事件分级</w:t>
      </w:r>
      <w:r>
        <w:rPr>
          <w:rFonts w:ascii="楷体_GB2312" w:eastAsia="楷体_GB2312" w:hint="eastAsia"/>
          <w:color w:val="333333"/>
        </w:rPr>
        <w:br/>
      </w:r>
      <w:r>
        <w:rPr>
          <w:rFonts w:hint="eastAsia"/>
          <w:color w:val="333333"/>
        </w:rPr>
        <w:t xml:space="preserve">　　按照事件严重性和受影响程度，运营突发事件分为特别重大、重大、较大和一般四级。事件分级标准见附则。</w:t>
      </w:r>
      <w:r>
        <w:rPr>
          <w:rFonts w:hint="eastAsia"/>
          <w:color w:val="333333"/>
        </w:rPr>
        <w:br/>
        <w:t xml:space="preserve">　　</w:t>
      </w:r>
      <w:r>
        <w:rPr>
          <w:rStyle w:val="a4"/>
          <w:rFonts w:hint="eastAsia"/>
          <w:color w:val="333333"/>
          <w:bdr w:val="none" w:sz="0" w:space="0" w:color="auto" w:frame="1"/>
        </w:rPr>
        <w:t>2　组织指挥体系</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2.1　国家层面组织指挥机构</w:t>
      </w:r>
      <w:r>
        <w:rPr>
          <w:rFonts w:ascii="楷体_GB2312" w:eastAsia="楷体_GB2312" w:hint="eastAsia"/>
          <w:color w:val="333333"/>
        </w:rPr>
        <w:br/>
      </w:r>
      <w:r>
        <w:rPr>
          <w:rFonts w:hint="eastAsia"/>
          <w:color w:val="333333"/>
        </w:rPr>
        <w:t xml:space="preserve">　　交通运输部负责运营突发事件应对工作的指导协调和监督管理。根据运营突发事件的发展态势和影响，交通运输部或事发地省级人民政府可报请国务院批准，或根据国务院领导同志指示，成立国务院工作组，负责指导、协调、支持有关地方人民政府开展运营突发事件应对工作。必要时，由国务院或国务院授权交通运输部成立国家城市轨道交通应急指挥部，统一领导、组织和指挥运营突发事件应急处置工作。</w:t>
      </w:r>
      <w:r>
        <w:rPr>
          <w:rFonts w:hint="eastAsia"/>
          <w:color w:val="333333"/>
        </w:rPr>
        <w:br/>
        <w:t xml:space="preserve">　　</w:t>
      </w:r>
      <w:r>
        <w:rPr>
          <w:rFonts w:ascii="楷体_GB2312" w:eastAsia="楷体_GB2312" w:hint="eastAsia"/>
          <w:color w:val="333333"/>
        </w:rPr>
        <w:t>2.2　地方层面组织指挥机构</w:t>
      </w:r>
      <w:r>
        <w:rPr>
          <w:rFonts w:ascii="楷体_GB2312" w:eastAsia="楷体_GB2312" w:hint="eastAsia"/>
          <w:color w:val="333333"/>
        </w:rPr>
        <w:br/>
      </w:r>
      <w:r>
        <w:rPr>
          <w:rFonts w:hint="eastAsia"/>
          <w:color w:val="333333"/>
        </w:rPr>
        <w:lastRenderedPageBreak/>
        <w:t xml:space="preserve">　　城市轨道交通所在地城市及以上地方各级人民政府负责本行政区域内运营突发事件应对工作，要明确相应组织指挥机构。地方有关部门按照职责分工，密切配合，共同做好运营突发事件的应对工作。</w:t>
      </w:r>
      <w:r>
        <w:rPr>
          <w:rFonts w:hint="eastAsia"/>
          <w:color w:val="333333"/>
        </w:rPr>
        <w:br/>
        <w:t xml:space="preserve">　　对</w:t>
      </w:r>
      <w:proofErr w:type="gramStart"/>
      <w:r>
        <w:rPr>
          <w:rFonts w:hint="eastAsia"/>
          <w:color w:val="333333"/>
        </w:rPr>
        <w:t>跨城市</w:t>
      </w:r>
      <w:proofErr w:type="gramEnd"/>
      <w:r>
        <w:rPr>
          <w:rFonts w:hint="eastAsia"/>
          <w:color w:val="333333"/>
        </w:rPr>
        <w:t>运营的城市轨道交通线路，有关城市人民政府应建立跨区域运营突发事件应急合作机制。</w:t>
      </w:r>
      <w:r>
        <w:rPr>
          <w:rFonts w:hint="eastAsia"/>
          <w:color w:val="333333"/>
        </w:rPr>
        <w:br/>
        <w:t xml:space="preserve">　　</w:t>
      </w:r>
      <w:r>
        <w:rPr>
          <w:rFonts w:ascii="楷体_GB2312" w:eastAsia="楷体_GB2312" w:hint="eastAsia"/>
          <w:color w:val="333333"/>
        </w:rPr>
        <w:t>2.3　现场指挥机构</w:t>
      </w:r>
      <w:r>
        <w:rPr>
          <w:rFonts w:ascii="楷体_GB2312" w:eastAsia="楷体_GB2312" w:hint="eastAsia"/>
          <w:color w:val="333333"/>
        </w:rPr>
        <w:br/>
      </w:r>
      <w:r>
        <w:rPr>
          <w:rFonts w:hint="eastAsia"/>
          <w:color w:val="333333"/>
        </w:rPr>
        <w:t xml:space="preserve">　　负责运营突发事件处置的人民政府根据需要成立现场指挥部，负责现场组织指挥工作。参与现场处置的有关单位和人员应服从现场指挥部的统一指挥。</w:t>
      </w:r>
      <w:r>
        <w:rPr>
          <w:rFonts w:hint="eastAsia"/>
          <w:color w:val="333333"/>
        </w:rPr>
        <w:br/>
        <w:t xml:space="preserve">　　</w:t>
      </w:r>
      <w:r>
        <w:rPr>
          <w:rFonts w:ascii="楷体_GB2312" w:eastAsia="楷体_GB2312" w:hint="eastAsia"/>
          <w:color w:val="333333"/>
        </w:rPr>
        <w:t>2.4　运营单位</w:t>
      </w:r>
      <w:r>
        <w:rPr>
          <w:rFonts w:ascii="楷体_GB2312" w:eastAsia="楷体_GB2312" w:hint="eastAsia"/>
          <w:color w:val="333333"/>
        </w:rPr>
        <w:br/>
      </w:r>
      <w:r>
        <w:rPr>
          <w:rFonts w:hint="eastAsia"/>
          <w:color w:val="333333"/>
        </w:rPr>
        <w:t xml:space="preserve">　　运营单位是运营突发事件应对工作的责任主体，要建立健全应急指挥机制，针对可能发生的运营突发事件完善应急预案体系，建立与相关单位的信息共享和应急联动机制。</w:t>
      </w:r>
      <w:r>
        <w:rPr>
          <w:rFonts w:hint="eastAsia"/>
          <w:color w:val="333333"/>
        </w:rPr>
        <w:br/>
        <w:t xml:space="preserve">　　</w:t>
      </w:r>
      <w:r>
        <w:rPr>
          <w:rFonts w:ascii="楷体_GB2312" w:eastAsia="楷体_GB2312" w:hint="eastAsia"/>
          <w:color w:val="333333"/>
        </w:rPr>
        <w:t>2.5　专家组</w:t>
      </w:r>
      <w:r>
        <w:rPr>
          <w:rFonts w:ascii="楷体_GB2312" w:eastAsia="楷体_GB2312" w:hint="eastAsia"/>
          <w:color w:val="333333"/>
        </w:rPr>
        <w:br/>
      </w:r>
      <w:r>
        <w:rPr>
          <w:rFonts w:hint="eastAsia"/>
          <w:color w:val="333333"/>
        </w:rPr>
        <w:t xml:space="preserve">　　各级组织指挥机构及运营单位根据需要设立运营突发事件处置专家组，由线路、轨道、结构工程、车辆、供电、通信、信号、环境与设备监控、运输组织等方面的专家组成，对运营突发事件处置工作提供技术支持。</w:t>
      </w:r>
      <w:r>
        <w:rPr>
          <w:rFonts w:hint="eastAsia"/>
          <w:color w:val="333333"/>
        </w:rPr>
        <w:br/>
        <w:t xml:space="preserve">　　</w:t>
      </w:r>
      <w:r>
        <w:rPr>
          <w:rStyle w:val="a4"/>
          <w:rFonts w:hint="eastAsia"/>
          <w:color w:val="333333"/>
          <w:bdr w:val="none" w:sz="0" w:space="0" w:color="auto" w:frame="1"/>
        </w:rPr>
        <w:t>3　监测预警和信息报告</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3.1　监测和风险分析</w:t>
      </w:r>
      <w:r>
        <w:rPr>
          <w:rFonts w:ascii="楷体_GB2312" w:eastAsia="楷体_GB2312" w:hint="eastAsia"/>
          <w:color w:val="333333"/>
        </w:rPr>
        <w:br/>
      </w:r>
      <w:r>
        <w:rPr>
          <w:rFonts w:hint="eastAsia"/>
          <w:color w:val="333333"/>
        </w:rPr>
        <w:t xml:space="preserve">　　运营单位应当建立健全城市轨道交通运营监测体系，根据运营突发事件的特点和规律，加大对线路、轨道、结构工程、车辆、供电、通信、信号、消防、特种设备、应急照明等设施设备和环境状态以及客流情况等的监测力度，定期排查安全隐患，开展风险评估，健全风险防控措施。当城市轨道交通正常运营可能受到影响时，要及时将有关情况报告当地城市轨道交通运营主管部门。</w:t>
      </w:r>
      <w:r>
        <w:rPr>
          <w:rFonts w:hint="eastAsia"/>
          <w:color w:val="333333"/>
        </w:rPr>
        <w:br/>
        <w:t xml:space="preserve">　　城市轨道交通所在地城市及以上地方各级人民政府城市轨道交通运营主管部门，应加强对本行政区域内城市轨道交通安全运营情况的日常监测，会同公安、国土资源、住房城乡建设、水利、安全监管、地震、气象、铁路、武警等部门（单位）和运营单位建立健全定期会商和信息共享机制，加强对突发大客流和洪涝、气象灾害、地质灾害、地震等信息的收集，对各类风险信息进行分析</w:t>
      </w:r>
      <w:proofErr w:type="gramStart"/>
      <w:r>
        <w:rPr>
          <w:rFonts w:hint="eastAsia"/>
          <w:color w:val="333333"/>
        </w:rPr>
        <w:t>研</w:t>
      </w:r>
      <w:proofErr w:type="gramEnd"/>
      <w:r>
        <w:rPr>
          <w:rFonts w:hint="eastAsia"/>
          <w:color w:val="333333"/>
        </w:rPr>
        <w:t>判，并及时将可能导致运营突发事件的信息告知运营单位。有关部门应及时将可能影响城市轨道交通正常运营的信息通报同级城市轨道交通运营主管部门。</w:t>
      </w:r>
      <w:r>
        <w:rPr>
          <w:rFonts w:hint="eastAsia"/>
          <w:color w:val="333333"/>
        </w:rPr>
        <w:br/>
        <w:t xml:space="preserve">　　</w:t>
      </w:r>
      <w:r>
        <w:rPr>
          <w:rFonts w:ascii="楷体_GB2312" w:eastAsia="楷体_GB2312" w:hint="eastAsia"/>
          <w:color w:val="333333"/>
        </w:rPr>
        <w:t>3.2　预警</w:t>
      </w:r>
      <w:r>
        <w:rPr>
          <w:rFonts w:ascii="楷体_GB2312" w:eastAsia="楷体_GB2312" w:hint="eastAsia"/>
          <w:color w:val="333333"/>
        </w:rPr>
        <w:br/>
      </w:r>
      <w:r>
        <w:rPr>
          <w:rFonts w:hint="eastAsia"/>
          <w:color w:val="333333"/>
        </w:rPr>
        <w:t xml:space="preserve">　　</w:t>
      </w:r>
      <w:r>
        <w:rPr>
          <w:rFonts w:ascii="楷体_GB2312" w:eastAsia="楷体_GB2312" w:hint="eastAsia"/>
          <w:color w:val="333333"/>
        </w:rPr>
        <w:t>3.2.1　预警信息发布</w:t>
      </w:r>
      <w:r>
        <w:rPr>
          <w:rFonts w:ascii="楷体_GB2312" w:eastAsia="楷体_GB2312" w:hint="eastAsia"/>
          <w:color w:val="333333"/>
        </w:rPr>
        <w:br/>
      </w:r>
      <w:r>
        <w:rPr>
          <w:rFonts w:hint="eastAsia"/>
          <w:color w:val="333333"/>
        </w:rPr>
        <w:t xml:space="preserve">　　运营单位要及时对可能导致运营突发事件的风险信息进行分析</w:t>
      </w:r>
      <w:proofErr w:type="gramStart"/>
      <w:r>
        <w:rPr>
          <w:rFonts w:hint="eastAsia"/>
          <w:color w:val="333333"/>
        </w:rPr>
        <w:t>研</w:t>
      </w:r>
      <w:proofErr w:type="gramEnd"/>
      <w:r>
        <w:rPr>
          <w:rFonts w:hint="eastAsia"/>
          <w:color w:val="333333"/>
        </w:rPr>
        <w:t>判，预估可能造成影响的范围和程度。城市轨道交通系统内设施设备及环境状态异常可能导致运营突发事件时，要及时向相关岗位专业人员发出预警；因突发大客流、自然灾害等原因可能影响城市轨道交通正常运营时，要及时报请当地城市轨道交通运营主管部门，通过电视、广播、报纸、互联网、手机短信、楼宇或移动电子屏幕、当面告知等渠道向公众发布预警信息。</w:t>
      </w:r>
      <w:r>
        <w:rPr>
          <w:rFonts w:hint="eastAsia"/>
          <w:color w:val="333333"/>
        </w:rPr>
        <w:br/>
        <w:t xml:space="preserve">　　</w:t>
      </w:r>
      <w:r>
        <w:rPr>
          <w:rFonts w:ascii="楷体_GB2312" w:eastAsia="楷体_GB2312" w:hint="eastAsia"/>
          <w:color w:val="333333"/>
        </w:rPr>
        <w:t>3.2.2　预警行动</w:t>
      </w:r>
      <w:r>
        <w:rPr>
          <w:rFonts w:ascii="楷体_GB2312" w:eastAsia="楷体_GB2312" w:hint="eastAsia"/>
          <w:color w:val="333333"/>
        </w:rPr>
        <w:br/>
      </w:r>
      <w:r>
        <w:rPr>
          <w:rFonts w:hint="eastAsia"/>
          <w:color w:val="333333"/>
        </w:rPr>
        <w:t xml:space="preserve">　　</w:t>
      </w:r>
      <w:proofErr w:type="gramStart"/>
      <w:r>
        <w:rPr>
          <w:rFonts w:hint="eastAsia"/>
          <w:color w:val="333333"/>
        </w:rPr>
        <w:t>研</w:t>
      </w:r>
      <w:proofErr w:type="gramEnd"/>
      <w:r>
        <w:rPr>
          <w:rFonts w:hint="eastAsia"/>
          <w:color w:val="333333"/>
        </w:rPr>
        <w:t>判可能发生运营突发事件时，运营单位视情采取以下措施：</w:t>
      </w:r>
      <w:r>
        <w:rPr>
          <w:rFonts w:hint="eastAsia"/>
          <w:color w:val="333333"/>
        </w:rPr>
        <w:br/>
        <w:t xml:space="preserve">　　（1）防范措施</w:t>
      </w:r>
      <w:r>
        <w:rPr>
          <w:rFonts w:hint="eastAsia"/>
          <w:color w:val="333333"/>
        </w:rPr>
        <w:br/>
        <w:t xml:space="preserve">　　对于城市轨道交通系统内设施设备及环境状态预警，要组织专业人员迅速</w:t>
      </w:r>
      <w:r>
        <w:rPr>
          <w:rFonts w:hint="eastAsia"/>
          <w:color w:val="333333"/>
        </w:rPr>
        <w:lastRenderedPageBreak/>
        <w:t>对相关设施设备状态进行检查确认，排除故障，并做好故障排除前的各项防范工作。</w:t>
      </w:r>
      <w:r>
        <w:rPr>
          <w:rFonts w:hint="eastAsia"/>
          <w:color w:val="333333"/>
        </w:rPr>
        <w:br/>
        <w:t xml:space="preserve">　　对于突发大客流预警，要及时调整运营组织方案，加强客流情况监测，在重点车站增派人员加强值守，做好客流疏导，视情采取限流、封站等控制措施，必要时申请启动地面公共交通接驳疏运。城市轨道交通运营主管部门要及时协调组织运力疏导客流。</w:t>
      </w:r>
      <w:r>
        <w:rPr>
          <w:rFonts w:hint="eastAsia"/>
          <w:color w:val="333333"/>
        </w:rPr>
        <w:br/>
        <w:t xml:space="preserve">　　对于自然灾害预警，要加强对地面线路、设备间、车站出入口等重点区域的检查巡视，加强对重点设施设备的巡检紧固和对重点区段设施设备的值守监测，做好相关设施设备停用和相关线路列车限速、停运准备。</w:t>
      </w:r>
      <w:r>
        <w:rPr>
          <w:rFonts w:hint="eastAsia"/>
          <w:color w:val="333333"/>
        </w:rPr>
        <w:br/>
        <w:t xml:space="preserve">　　（2）应急准备</w:t>
      </w:r>
      <w:r>
        <w:rPr>
          <w:rFonts w:hint="eastAsia"/>
          <w:color w:val="333333"/>
        </w:rPr>
        <w:br/>
        <w:t xml:space="preserve">　　责令应急救援队伍和人员进入待命状态，动员后备人员做好参加应急救援和处置工作准备，并调集运营突发事件应急所需物资、装备和设备，做好应急保障工作。</w:t>
      </w:r>
      <w:r>
        <w:rPr>
          <w:rFonts w:hint="eastAsia"/>
          <w:color w:val="333333"/>
        </w:rPr>
        <w:br/>
        <w:t xml:space="preserve">　　（3）舆论引导</w:t>
      </w:r>
      <w:r>
        <w:rPr>
          <w:rFonts w:hint="eastAsia"/>
          <w:color w:val="333333"/>
        </w:rPr>
        <w:br/>
        <w:t xml:space="preserve">　　预警信息发布后，及时公布咨询电话，加强相关舆情监测，主动回应社会公众关注的问题，及时澄清谣言传言，做好舆论引导工作。</w:t>
      </w:r>
      <w:r>
        <w:rPr>
          <w:rFonts w:hint="eastAsia"/>
          <w:color w:val="333333"/>
        </w:rPr>
        <w:br/>
        <w:t xml:space="preserve">　　</w:t>
      </w:r>
      <w:r>
        <w:rPr>
          <w:rFonts w:ascii="楷体_GB2312" w:eastAsia="楷体_GB2312" w:hint="eastAsia"/>
          <w:color w:val="333333"/>
        </w:rPr>
        <w:t>3.2.3　预警解除</w:t>
      </w:r>
      <w:r>
        <w:rPr>
          <w:rFonts w:ascii="楷体_GB2312" w:eastAsia="楷体_GB2312" w:hint="eastAsia"/>
          <w:color w:val="333333"/>
        </w:rPr>
        <w:br/>
      </w:r>
      <w:r>
        <w:rPr>
          <w:rFonts w:hint="eastAsia"/>
          <w:color w:val="333333"/>
        </w:rPr>
        <w:t xml:space="preserve">　　运营单位</w:t>
      </w:r>
      <w:proofErr w:type="gramStart"/>
      <w:r>
        <w:rPr>
          <w:rFonts w:hint="eastAsia"/>
          <w:color w:val="333333"/>
        </w:rPr>
        <w:t>研</w:t>
      </w:r>
      <w:proofErr w:type="gramEnd"/>
      <w:r>
        <w:rPr>
          <w:rFonts w:hint="eastAsia"/>
          <w:color w:val="333333"/>
        </w:rPr>
        <w:t>判可能引发运营突发事件的危险已经消除时，宣布解除预警，适时终止相关措施。</w:t>
      </w:r>
      <w:r>
        <w:rPr>
          <w:rFonts w:hint="eastAsia"/>
          <w:color w:val="333333"/>
        </w:rPr>
        <w:br/>
        <w:t xml:space="preserve">　　</w:t>
      </w:r>
      <w:r>
        <w:rPr>
          <w:rFonts w:ascii="楷体_GB2312" w:eastAsia="楷体_GB2312" w:hint="eastAsia"/>
          <w:color w:val="333333"/>
        </w:rPr>
        <w:t>3.3　信息报告</w:t>
      </w:r>
      <w:r>
        <w:rPr>
          <w:rFonts w:ascii="楷体_GB2312" w:eastAsia="楷体_GB2312" w:hint="eastAsia"/>
          <w:color w:val="333333"/>
        </w:rPr>
        <w:br/>
      </w:r>
      <w:r>
        <w:rPr>
          <w:rFonts w:hint="eastAsia"/>
          <w:color w:val="333333"/>
        </w:rPr>
        <w:t xml:space="preserve">　　运营突发事件发生后，运营单位应当立即向当地城市轨道交通运营主管部门和相关部门报告，同时通告可能受到影响的单位和乘客。</w:t>
      </w:r>
      <w:r>
        <w:rPr>
          <w:rFonts w:hint="eastAsia"/>
          <w:color w:val="333333"/>
        </w:rPr>
        <w:br/>
        <w:t xml:space="preserve">　　事发地城市轨道交通运营主管部门接到运营突发事件信息报告或者监测到相关信息后，应当立即进行核实，对运营突发事件的性质和类别</w:t>
      </w:r>
      <w:proofErr w:type="gramStart"/>
      <w:r>
        <w:rPr>
          <w:rFonts w:hint="eastAsia"/>
          <w:color w:val="333333"/>
        </w:rPr>
        <w:t>作出</w:t>
      </w:r>
      <w:proofErr w:type="gramEnd"/>
      <w:r>
        <w:rPr>
          <w:rFonts w:hint="eastAsia"/>
          <w:color w:val="333333"/>
        </w:rPr>
        <w:t>初步认定，按照国家规定的时限、程序和要求向上级城市轨道交通运营主管部门和同级人民政府报告，并通报同级其他相关部门和单位。运营突发事件已经或者可能涉及相邻行政区域的，事发地城市轨道交通运营主管部门应当及时通报相邻区域城市轨道交通运营主管部门。事发地城市及以上地方各级人民政府、城市轨道交通运营主管部门应当按照有关规定逐级上报，必要时可越级上报。对初判为重大以上的运营突发事件，省级人民政府和交通运输部要立即向国务院报告。</w:t>
      </w:r>
      <w:r>
        <w:rPr>
          <w:rFonts w:hint="eastAsia"/>
          <w:color w:val="333333"/>
        </w:rPr>
        <w:br/>
        <w:t xml:space="preserve">　　</w:t>
      </w:r>
      <w:r>
        <w:rPr>
          <w:rStyle w:val="a4"/>
          <w:rFonts w:hint="eastAsia"/>
          <w:color w:val="333333"/>
          <w:bdr w:val="none" w:sz="0" w:space="0" w:color="auto" w:frame="1"/>
        </w:rPr>
        <w:t>4　应急响应</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4.1　响应分级</w:t>
      </w:r>
      <w:r>
        <w:rPr>
          <w:rFonts w:ascii="楷体_GB2312" w:eastAsia="楷体_GB2312" w:hint="eastAsia"/>
          <w:color w:val="333333"/>
        </w:rPr>
        <w:br/>
      </w:r>
      <w:r>
        <w:rPr>
          <w:rFonts w:hint="eastAsia"/>
          <w:color w:val="333333"/>
        </w:rPr>
        <w:t xml:space="preserve">　　根据运营突发事件的严重程度和发展态势，将应急响应设定为Ⅰ级、Ⅱ级、Ⅲ级、Ⅳ级四个等级。初判发生特别重大、重大运营突发事件时，分别启动Ⅰ级、Ⅱ级应急响应，由事发地省级人民政府负责应对工作；初判发生较大、一般运营突发事件时，分别启动Ⅲ级、Ⅳ级应急响应，由事发地城市人民政府负责应对工作。对</w:t>
      </w:r>
      <w:proofErr w:type="gramStart"/>
      <w:r>
        <w:rPr>
          <w:rFonts w:hint="eastAsia"/>
          <w:color w:val="333333"/>
        </w:rPr>
        <w:t>跨城市</w:t>
      </w:r>
      <w:proofErr w:type="gramEnd"/>
      <w:r>
        <w:rPr>
          <w:rFonts w:hint="eastAsia"/>
          <w:color w:val="333333"/>
        </w:rPr>
        <w:t>运营的城市轨道交通线路，有关城市人民政府在建立跨区域运营突发事件应急合作机制时应明确各级应急响应的责任主体。</w:t>
      </w:r>
      <w:r>
        <w:rPr>
          <w:rFonts w:hint="eastAsia"/>
          <w:color w:val="333333"/>
        </w:rPr>
        <w:br/>
        <w:t xml:space="preserve">　　对需要国家层面协调处置的运营突发事件，由有关省级人民政府向国务院或由有关省级城市轨道交通运营主管部门向交通运输部提出请求。</w:t>
      </w:r>
      <w:r>
        <w:rPr>
          <w:rFonts w:hint="eastAsia"/>
          <w:color w:val="333333"/>
        </w:rPr>
        <w:br/>
        <w:t xml:space="preserve">　　运营突发事件发生在易造成重大影响的地区或重要时段时，可适当提高响应级别。应急响应启动后，可视事件造成损失情况及其发展趋势调整响应级别，避免响应不足或响应过度。</w:t>
      </w:r>
      <w:r>
        <w:rPr>
          <w:rFonts w:hint="eastAsia"/>
          <w:color w:val="333333"/>
        </w:rPr>
        <w:br/>
      </w:r>
      <w:r>
        <w:rPr>
          <w:rFonts w:hint="eastAsia"/>
          <w:color w:val="333333"/>
        </w:rPr>
        <w:lastRenderedPageBreak/>
        <w:t xml:space="preserve">　　</w:t>
      </w:r>
      <w:r>
        <w:rPr>
          <w:rFonts w:ascii="楷体_GB2312" w:eastAsia="楷体_GB2312" w:hint="eastAsia"/>
          <w:color w:val="333333"/>
        </w:rPr>
        <w:t>4.2　响应措施</w:t>
      </w:r>
      <w:r>
        <w:rPr>
          <w:rFonts w:ascii="楷体_GB2312" w:eastAsia="楷体_GB2312" w:hint="eastAsia"/>
          <w:color w:val="333333"/>
        </w:rPr>
        <w:br/>
      </w:r>
      <w:r>
        <w:rPr>
          <w:rFonts w:hint="eastAsia"/>
          <w:color w:val="333333"/>
        </w:rPr>
        <w:t xml:space="preserve">　　运营突发事件发生后，运营单位必须立即实施先期处置，全力控制事件发展态势。各有关地方、部门和单位根据工作需要，组织采取以下措施。</w:t>
      </w:r>
      <w:r>
        <w:rPr>
          <w:rFonts w:hint="eastAsia"/>
          <w:color w:val="333333"/>
        </w:rPr>
        <w:br/>
        <w:t xml:space="preserve">　　</w:t>
      </w:r>
      <w:r>
        <w:rPr>
          <w:rFonts w:ascii="楷体_GB2312" w:eastAsia="楷体_GB2312" w:hint="eastAsia"/>
          <w:color w:val="333333"/>
        </w:rPr>
        <w:t>4.2.1　人员搜救</w:t>
      </w:r>
      <w:r>
        <w:rPr>
          <w:rFonts w:ascii="楷体_GB2312" w:eastAsia="楷体_GB2312" w:hint="eastAsia"/>
          <w:color w:val="333333"/>
        </w:rPr>
        <w:br/>
      </w:r>
      <w:r>
        <w:rPr>
          <w:rFonts w:hint="eastAsia"/>
          <w:color w:val="333333"/>
        </w:rPr>
        <w:t xml:space="preserve">　　调派专业力量和装备，在运营突发事件现场开展以抢救人员生命为主的应急救援工作。现场救援队伍之间要加强衔接和配合，做好自身安全防护。</w:t>
      </w:r>
      <w:r>
        <w:rPr>
          <w:rFonts w:hint="eastAsia"/>
          <w:color w:val="333333"/>
        </w:rPr>
        <w:br/>
        <w:t xml:space="preserve">　　</w:t>
      </w:r>
      <w:r>
        <w:rPr>
          <w:rFonts w:ascii="楷体_GB2312" w:eastAsia="楷体_GB2312" w:hint="eastAsia"/>
          <w:color w:val="333333"/>
        </w:rPr>
        <w:t>4.2.2　现场疏散</w:t>
      </w:r>
      <w:r>
        <w:rPr>
          <w:rFonts w:ascii="楷体_GB2312" w:eastAsia="楷体_GB2312" w:hint="eastAsia"/>
          <w:color w:val="333333"/>
        </w:rPr>
        <w:br/>
      </w:r>
      <w:r>
        <w:rPr>
          <w:rFonts w:hint="eastAsia"/>
          <w:color w:val="333333"/>
        </w:rPr>
        <w:t xml:space="preserve">　　按照预先制订的紧急疏导疏散方案，有组织、有秩序地迅速引导现场人员撤离事发地点，疏散受影响城市轨道交通沿线站点乘客至城市轨道交通车站出口；对城市轨道交通线路实施分区封控、警戒，阻止乘客及无关人员进入。</w:t>
      </w:r>
      <w:r>
        <w:rPr>
          <w:rFonts w:hint="eastAsia"/>
          <w:color w:val="333333"/>
        </w:rPr>
        <w:br/>
        <w:t xml:space="preserve">　　</w:t>
      </w:r>
      <w:r>
        <w:rPr>
          <w:rFonts w:ascii="楷体_GB2312" w:eastAsia="楷体_GB2312" w:hint="eastAsia"/>
          <w:color w:val="333333"/>
        </w:rPr>
        <w:t>4.2.3　乘客转运</w:t>
      </w:r>
      <w:r>
        <w:rPr>
          <w:rFonts w:ascii="楷体_GB2312" w:eastAsia="楷体_GB2312" w:hint="eastAsia"/>
          <w:color w:val="333333"/>
        </w:rPr>
        <w:br/>
      </w:r>
      <w:r>
        <w:rPr>
          <w:rFonts w:hint="eastAsia"/>
          <w:color w:val="333333"/>
        </w:rPr>
        <w:t xml:space="preserve">　　根据疏散乘客数量和发生运营突发事件的城市轨道交通线路运行方向，及时调整城市公共交通路网客运组织，利用城市轨道交通其余正常运营线路，调配地面公共交通车辆运输，加大发车密度，做好乘客的转运工作。</w:t>
      </w:r>
      <w:r>
        <w:rPr>
          <w:rFonts w:hint="eastAsia"/>
          <w:color w:val="333333"/>
        </w:rPr>
        <w:br/>
        <w:t xml:space="preserve">　　</w:t>
      </w:r>
      <w:r>
        <w:rPr>
          <w:rFonts w:ascii="楷体_GB2312" w:eastAsia="楷体_GB2312" w:hint="eastAsia"/>
          <w:color w:val="333333"/>
        </w:rPr>
        <w:t>4.2.4　交通疏导</w:t>
      </w:r>
      <w:r>
        <w:rPr>
          <w:rFonts w:ascii="楷体_GB2312" w:eastAsia="楷体_GB2312" w:hint="eastAsia"/>
          <w:color w:val="333333"/>
        </w:rPr>
        <w:br/>
      </w:r>
      <w:r>
        <w:rPr>
          <w:rFonts w:hint="eastAsia"/>
          <w:color w:val="333333"/>
        </w:rPr>
        <w:t xml:space="preserve">　　设置交通封控区，对事发地点周边交通秩序进行维护疏导，防止发生大范围交通瘫痪；开通绿色通道，为应急车辆提供通行保障。</w:t>
      </w:r>
      <w:r>
        <w:rPr>
          <w:rFonts w:hint="eastAsia"/>
          <w:color w:val="333333"/>
        </w:rPr>
        <w:br/>
        <w:t xml:space="preserve">　　</w:t>
      </w:r>
      <w:r>
        <w:rPr>
          <w:rFonts w:ascii="楷体_GB2312" w:eastAsia="楷体_GB2312" w:hint="eastAsia"/>
          <w:color w:val="333333"/>
        </w:rPr>
        <w:t>4.2.5　医学救援</w:t>
      </w:r>
      <w:r>
        <w:rPr>
          <w:rFonts w:ascii="楷体_GB2312" w:eastAsia="楷体_GB2312" w:hint="eastAsia"/>
          <w:color w:val="333333"/>
        </w:rPr>
        <w:br/>
      </w:r>
      <w:r>
        <w:rPr>
          <w:rFonts w:hint="eastAsia"/>
          <w:color w:val="333333"/>
        </w:rPr>
        <w:t xml:space="preserve">　　迅速组织当地医疗资源和力量，对伤病员进行诊断治疗，根据需要及时、安全地将重症伤病员转运到有条件的医疗机构加强救治。视情增派医疗卫生专家和卫生应急队伍、调配急需医药物资，支持事发地的医学救援工作。提出保护公众健康的措施建议，做好伤病员的心理援助。</w:t>
      </w:r>
      <w:r>
        <w:rPr>
          <w:rFonts w:hint="eastAsia"/>
          <w:color w:val="333333"/>
        </w:rPr>
        <w:br/>
        <w:t xml:space="preserve">　　</w:t>
      </w:r>
      <w:r>
        <w:rPr>
          <w:rFonts w:ascii="楷体_GB2312" w:eastAsia="楷体_GB2312" w:hint="eastAsia"/>
          <w:color w:val="333333"/>
        </w:rPr>
        <w:t>4.2.6　抢修抢险</w:t>
      </w:r>
      <w:r>
        <w:rPr>
          <w:rFonts w:ascii="楷体_GB2312" w:eastAsia="楷体_GB2312" w:hint="eastAsia"/>
          <w:color w:val="333333"/>
        </w:rPr>
        <w:br/>
      </w:r>
      <w:r>
        <w:rPr>
          <w:rFonts w:hint="eastAsia"/>
          <w:color w:val="333333"/>
        </w:rPr>
        <w:t xml:space="preserve">　　组织相关专业技术力量，开展设施设备等抢修作业，及时排除故障；组织土建线路抢险队伍，开展土建设施、轨道线路等抢险作业；组织车辆抢险队伍，开展列车抢险作业；组织机电设备抢险队伍，开展供电、通信、信号等抢险作业。</w:t>
      </w:r>
      <w:r>
        <w:rPr>
          <w:rFonts w:hint="eastAsia"/>
          <w:color w:val="333333"/>
        </w:rPr>
        <w:br/>
        <w:t xml:space="preserve">　　</w:t>
      </w:r>
      <w:r>
        <w:rPr>
          <w:rFonts w:ascii="楷体_GB2312" w:eastAsia="楷体_GB2312" w:hint="eastAsia"/>
          <w:color w:val="333333"/>
        </w:rPr>
        <w:t>4.2.7　维护社会稳定</w:t>
      </w:r>
      <w:r>
        <w:rPr>
          <w:rFonts w:ascii="楷体_GB2312" w:eastAsia="楷体_GB2312" w:hint="eastAsia"/>
          <w:color w:val="333333"/>
        </w:rPr>
        <w:br/>
      </w:r>
      <w:r>
        <w:rPr>
          <w:rFonts w:hint="eastAsia"/>
          <w:color w:val="333333"/>
        </w:rPr>
        <w:t xml:space="preserve">　　根据事件影响范围、程度，划定警戒区，做好事发现场及周边环境的保护和警戒，维护治安秩序；严厉打击借机传播谣言制造社会恐慌等违法犯罪行为；做好各类矛盾纠纷化解和法律服务工作，防止出现群体性事件，维护社会稳定。</w:t>
      </w:r>
      <w:r>
        <w:rPr>
          <w:rFonts w:hint="eastAsia"/>
          <w:color w:val="333333"/>
        </w:rPr>
        <w:br/>
        <w:t xml:space="preserve">　　</w:t>
      </w:r>
      <w:r>
        <w:rPr>
          <w:rFonts w:ascii="楷体_GB2312" w:eastAsia="楷体_GB2312" w:hint="eastAsia"/>
          <w:color w:val="333333"/>
        </w:rPr>
        <w:t>4.2.8　信息发布和舆论引导</w:t>
      </w:r>
      <w:r>
        <w:rPr>
          <w:rFonts w:ascii="楷体_GB2312" w:eastAsia="楷体_GB2312" w:hint="eastAsia"/>
          <w:color w:val="333333"/>
        </w:rPr>
        <w:br/>
      </w:r>
      <w:r>
        <w:rPr>
          <w:rFonts w:hint="eastAsia"/>
          <w:color w:val="333333"/>
        </w:rPr>
        <w:t xml:space="preserve">　　通过政府授权发布、发新闻稿、接受记者采访、举行新闻发布会、组织专家解读等方式，借助电视、广播、报纸、互联网等多种途径，运用微博、微信、手机应用程序（APP）客户端等新媒体平台，主动、及时、准确、客观向社会持续动态发布运营突发事件和应对工作信息，回应社会关切，澄清不实信息，正确引导社会舆论。信息发布内容包括事件时间、地点、原因、性质、伤亡情况、应对措施、救援进展、公众需要配合采取的措施、事件区域交通管制情况和临时交通措施等。</w:t>
      </w:r>
      <w:r>
        <w:rPr>
          <w:rFonts w:hint="eastAsia"/>
          <w:color w:val="333333"/>
        </w:rPr>
        <w:br/>
        <w:t xml:space="preserve">　　</w:t>
      </w:r>
      <w:r>
        <w:rPr>
          <w:rFonts w:ascii="楷体_GB2312" w:eastAsia="楷体_GB2312" w:hint="eastAsia"/>
          <w:color w:val="333333"/>
        </w:rPr>
        <w:t>4.2.9　运营恢复</w:t>
      </w:r>
      <w:r>
        <w:rPr>
          <w:rFonts w:ascii="楷体_GB2312" w:eastAsia="楷体_GB2312" w:hint="eastAsia"/>
          <w:color w:val="333333"/>
        </w:rPr>
        <w:br/>
      </w:r>
      <w:r>
        <w:rPr>
          <w:rFonts w:hint="eastAsia"/>
          <w:color w:val="333333"/>
        </w:rPr>
        <w:t xml:space="preserve">　　在运营突发事件现场处理完毕、次生灾害后果基本消除后，及时组织评估；当确认具备运营条件后，运营单位应尽快恢复正常运营。</w:t>
      </w:r>
      <w:r>
        <w:rPr>
          <w:rFonts w:hint="eastAsia"/>
          <w:color w:val="333333"/>
        </w:rPr>
        <w:br/>
        <w:t xml:space="preserve">　　</w:t>
      </w:r>
      <w:r>
        <w:rPr>
          <w:rFonts w:ascii="楷体_GB2312" w:eastAsia="楷体_GB2312" w:hint="eastAsia"/>
          <w:color w:val="333333"/>
        </w:rPr>
        <w:t>4.3　国家层面应对工作</w:t>
      </w:r>
      <w:r>
        <w:rPr>
          <w:rFonts w:ascii="楷体_GB2312" w:eastAsia="楷体_GB2312" w:hint="eastAsia"/>
          <w:color w:val="333333"/>
        </w:rPr>
        <w:br/>
      </w:r>
      <w:r>
        <w:rPr>
          <w:rFonts w:hint="eastAsia"/>
          <w:color w:val="333333"/>
        </w:rPr>
        <w:lastRenderedPageBreak/>
        <w:t xml:space="preserve">　　</w:t>
      </w:r>
      <w:r>
        <w:rPr>
          <w:rFonts w:ascii="楷体_GB2312" w:eastAsia="楷体_GB2312" w:hint="eastAsia"/>
          <w:color w:val="333333"/>
        </w:rPr>
        <w:t>4.3.1　部门工作组应对</w:t>
      </w:r>
      <w:r>
        <w:rPr>
          <w:rFonts w:ascii="楷体_GB2312" w:eastAsia="楷体_GB2312" w:hint="eastAsia"/>
          <w:color w:val="333333"/>
        </w:rPr>
        <w:br/>
      </w:r>
      <w:r>
        <w:rPr>
          <w:rFonts w:hint="eastAsia"/>
          <w:color w:val="333333"/>
        </w:rPr>
        <w:t xml:space="preserve">　　初判发生重大以上运营突发事件时，交通运输部立即派出工作组赴现场指导督促当地开展应急处置、原因调查、运营恢复等工作，并根据需要协调有关方面提供队伍、物资、技术等支持。</w:t>
      </w:r>
      <w:r>
        <w:rPr>
          <w:rFonts w:hint="eastAsia"/>
          <w:color w:val="333333"/>
        </w:rPr>
        <w:br/>
        <w:t xml:space="preserve">　　</w:t>
      </w:r>
      <w:r>
        <w:rPr>
          <w:rFonts w:ascii="楷体_GB2312" w:eastAsia="楷体_GB2312" w:hint="eastAsia"/>
          <w:color w:val="333333"/>
        </w:rPr>
        <w:t>4.3.2　国务院工作组应对</w:t>
      </w:r>
      <w:r>
        <w:rPr>
          <w:rFonts w:ascii="楷体_GB2312" w:eastAsia="楷体_GB2312" w:hint="eastAsia"/>
          <w:color w:val="333333"/>
        </w:rPr>
        <w:br/>
      </w:r>
      <w:r>
        <w:rPr>
          <w:rFonts w:hint="eastAsia"/>
          <w:color w:val="333333"/>
        </w:rPr>
        <w:t xml:space="preserve">　　当需要国务院协调处置时，成立国务院工作组。主要开展以下工作：</w:t>
      </w:r>
      <w:r>
        <w:rPr>
          <w:rFonts w:hint="eastAsia"/>
          <w:color w:val="333333"/>
        </w:rPr>
        <w:br/>
        <w:t xml:space="preserve">　　（1）传达国务院领导同志指示批示精神，督促地方政府和有关部门贯彻落实；</w:t>
      </w:r>
      <w:r>
        <w:rPr>
          <w:rFonts w:hint="eastAsia"/>
          <w:color w:val="333333"/>
        </w:rPr>
        <w:br/>
        <w:t xml:space="preserve">　　（2）了解事件基本情况、造成的损失和影响、应急处置进展及当地需求等；</w:t>
      </w:r>
      <w:r>
        <w:rPr>
          <w:rFonts w:hint="eastAsia"/>
          <w:color w:val="333333"/>
        </w:rPr>
        <w:br/>
        <w:t xml:space="preserve">　　（3）赶赴现场指导地方开展应急处置工作；</w:t>
      </w:r>
      <w:r>
        <w:rPr>
          <w:rFonts w:hint="eastAsia"/>
          <w:color w:val="333333"/>
        </w:rPr>
        <w:br/>
        <w:t xml:space="preserve">　　（4）根据地方请求，协调有关方面派出应急队伍、调运应急物资和装备、安排专家和技术人员等，为应急处置提供支援和技术支持；</w:t>
      </w:r>
      <w:r>
        <w:rPr>
          <w:rFonts w:hint="eastAsia"/>
          <w:color w:val="333333"/>
        </w:rPr>
        <w:br/>
        <w:t xml:space="preserve">　　（5）指导开展事件原因调查工作；</w:t>
      </w:r>
      <w:r>
        <w:rPr>
          <w:rFonts w:hint="eastAsia"/>
          <w:color w:val="333333"/>
        </w:rPr>
        <w:br/>
        <w:t xml:space="preserve">　　（6）及时向国务院报告相关情况。</w:t>
      </w:r>
      <w:r>
        <w:rPr>
          <w:rFonts w:hint="eastAsia"/>
          <w:color w:val="333333"/>
        </w:rPr>
        <w:br/>
        <w:t xml:space="preserve">　　</w:t>
      </w:r>
      <w:r>
        <w:rPr>
          <w:rFonts w:ascii="楷体_GB2312" w:eastAsia="楷体_GB2312" w:hint="eastAsia"/>
          <w:color w:val="333333"/>
        </w:rPr>
        <w:t>4.3.3　国家城市轨道交通应急指挥部应对</w:t>
      </w:r>
      <w:r>
        <w:rPr>
          <w:rFonts w:ascii="楷体_GB2312" w:eastAsia="楷体_GB2312" w:hint="eastAsia"/>
          <w:color w:val="333333"/>
        </w:rPr>
        <w:br/>
      </w:r>
      <w:r>
        <w:rPr>
          <w:rFonts w:hint="eastAsia"/>
          <w:color w:val="333333"/>
        </w:rPr>
        <w:t xml:space="preserve">　　根据事件应对工作需要和国务院决策部署，成立国家城市轨道交通应急指挥部，统一领导、组织和指挥运营突发事件应急处置工作。主要开展以下工作：</w:t>
      </w:r>
      <w:r>
        <w:rPr>
          <w:rFonts w:hint="eastAsia"/>
          <w:color w:val="333333"/>
        </w:rPr>
        <w:br/>
        <w:t xml:space="preserve">　　（1）组织有关部门和单位、专家组进行会商，研究分析事态，部署应急处置工作；</w:t>
      </w:r>
      <w:r>
        <w:rPr>
          <w:rFonts w:hint="eastAsia"/>
          <w:color w:val="333333"/>
        </w:rPr>
        <w:br/>
        <w:t xml:space="preserve">　　（2）根据需要赴事发现场，或派出前方工作组赴事发现场，协调开展应对工作；</w:t>
      </w:r>
      <w:r>
        <w:rPr>
          <w:rFonts w:hint="eastAsia"/>
          <w:color w:val="333333"/>
        </w:rPr>
        <w:br/>
        <w:t xml:space="preserve">　　（3）研究决定地方人民政府和有关部门提出的请求事项，重要事项报国务院决策；</w:t>
      </w:r>
      <w:r>
        <w:rPr>
          <w:rFonts w:hint="eastAsia"/>
          <w:color w:val="333333"/>
        </w:rPr>
        <w:br/>
        <w:t xml:space="preserve">　　（4）统一组织信息发布和舆论引导工作；</w:t>
      </w:r>
      <w:r>
        <w:rPr>
          <w:rFonts w:hint="eastAsia"/>
          <w:color w:val="333333"/>
        </w:rPr>
        <w:br/>
        <w:t xml:space="preserve">　　（5）对事件处置工作进行总结并报告国务院。</w:t>
      </w:r>
      <w:r>
        <w:rPr>
          <w:rFonts w:hint="eastAsia"/>
          <w:color w:val="333333"/>
        </w:rPr>
        <w:br/>
        <w:t xml:space="preserve">　　</w:t>
      </w:r>
      <w:r>
        <w:rPr>
          <w:rStyle w:val="a4"/>
          <w:rFonts w:hint="eastAsia"/>
          <w:color w:val="333333"/>
          <w:bdr w:val="none" w:sz="0" w:space="0" w:color="auto" w:frame="1"/>
        </w:rPr>
        <w:t>5　后期处置</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5.1　善后处置</w:t>
      </w:r>
      <w:r>
        <w:rPr>
          <w:rFonts w:ascii="楷体_GB2312" w:eastAsia="楷体_GB2312" w:hint="eastAsia"/>
          <w:color w:val="333333"/>
        </w:rPr>
        <w:br/>
      </w:r>
      <w:r>
        <w:rPr>
          <w:rFonts w:hint="eastAsia"/>
          <w:color w:val="333333"/>
        </w:rPr>
        <w:t xml:space="preserve">　　城市轨道交通所在地城市人民政府要及时组织制订补助、补偿、抚慰、抚恤、安置和环境恢复等善后工作方案并组织实施。组织保险机构及时开展相关理赔工作，尽快消除运营突发事件的影响。</w:t>
      </w:r>
      <w:r>
        <w:rPr>
          <w:rFonts w:hint="eastAsia"/>
          <w:color w:val="333333"/>
        </w:rPr>
        <w:br/>
        <w:t xml:space="preserve">　　</w:t>
      </w:r>
      <w:r>
        <w:rPr>
          <w:rFonts w:ascii="楷体_GB2312" w:eastAsia="楷体_GB2312" w:hint="eastAsia"/>
          <w:color w:val="333333"/>
        </w:rPr>
        <w:t>5.2　事件调查</w:t>
      </w:r>
      <w:r>
        <w:rPr>
          <w:rFonts w:ascii="楷体_GB2312" w:eastAsia="楷体_GB2312" w:hint="eastAsia"/>
          <w:color w:val="333333"/>
        </w:rPr>
        <w:br/>
      </w:r>
      <w:r>
        <w:rPr>
          <w:rFonts w:hint="eastAsia"/>
          <w:color w:val="333333"/>
        </w:rPr>
        <w:t xml:space="preserve">　　运营突发事件发生后，按照《生产安全事故报告和调查处理条例》等有关规定成立调查组，查明事件原因、性质、人员伤亡、影响范围、经济损失等情况，提出防范、整改措施和处理建议。</w:t>
      </w:r>
      <w:r>
        <w:rPr>
          <w:rFonts w:hint="eastAsia"/>
          <w:color w:val="333333"/>
        </w:rPr>
        <w:br/>
        <w:t xml:space="preserve">　　</w:t>
      </w:r>
      <w:r>
        <w:rPr>
          <w:rFonts w:ascii="楷体_GB2312" w:eastAsia="楷体_GB2312" w:hint="eastAsia"/>
          <w:color w:val="333333"/>
        </w:rPr>
        <w:t>5.3　处置评估</w:t>
      </w:r>
      <w:r>
        <w:rPr>
          <w:rFonts w:ascii="楷体_GB2312" w:eastAsia="楷体_GB2312" w:hint="eastAsia"/>
          <w:color w:val="333333"/>
        </w:rPr>
        <w:br/>
      </w:r>
      <w:r>
        <w:rPr>
          <w:rFonts w:hint="eastAsia"/>
          <w:color w:val="333333"/>
        </w:rPr>
        <w:t xml:space="preserve">　　运营突发事件响应终止后，履行统一领导职责的人民政府要及时组织对事件处置过程进行评估，总结经验教训，分析查找问题，提出改进措施，形成应急处置评估报告。</w:t>
      </w:r>
      <w:r>
        <w:rPr>
          <w:rFonts w:hint="eastAsia"/>
          <w:color w:val="333333"/>
        </w:rPr>
        <w:br/>
        <w:t xml:space="preserve">　　</w:t>
      </w:r>
      <w:r>
        <w:rPr>
          <w:rStyle w:val="a4"/>
          <w:rFonts w:hint="eastAsia"/>
          <w:color w:val="333333"/>
          <w:bdr w:val="none" w:sz="0" w:space="0" w:color="auto" w:frame="1"/>
        </w:rPr>
        <w:t>6　保障措施</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6.1　通信保障</w:t>
      </w:r>
      <w:r>
        <w:rPr>
          <w:rFonts w:ascii="楷体_GB2312" w:eastAsia="楷体_GB2312" w:hint="eastAsia"/>
          <w:color w:val="333333"/>
        </w:rPr>
        <w:br/>
      </w:r>
      <w:r>
        <w:rPr>
          <w:rFonts w:hint="eastAsia"/>
          <w:color w:val="333333"/>
        </w:rPr>
        <w:t xml:space="preserve">　　城市轨道交通所在地城市及以上地方人民政府、通信主管部门要建立健全运营突发事件应急通信保障体系，形成可靠的通信保障能力，确保应急期间通</w:t>
      </w:r>
      <w:r>
        <w:rPr>
          <w:rFonts w:hint="eastAsia"/>
          <w:color w:val="333333"/>
        </w:rPr>
        <w:lastRenderedPageBreak/>
        <w:t>信联络和信息传递需要。</w:t>
      </w:r>
      <w:r>
        <w:rPr>
          <w:rFonts w:hint="eastAsia"/>
          <w:color w:val="333333"/>
        </w:rPr>
        <w:br/>
        <w:t xml:space="preserve">　　</w:t>
      </w:r>
      <w:r>
        <w:rPr>
          <w:rFonts w:ascii="楷体_GB2312" w:eastAsia="楷体_GB2312" w:hint="eastAsia"/>
          <w:color w:val="333333"/>
        </w:rPr>
        <w:t>6.2　队伍保障</w:t>
      </w:r>
      <w:r>
        <w:rPr>
          <w:rFonts w:ascii="楷体_GB2312" w:eastAsia="楷体_GB2312" w:hint="eastAsia"/>
          <w:color w:val="333333"/>
        </w:rPr>
        <w:br/>
      </w:r>
      <w:r>
        <w:rPr>
          <w:rFonts w:hint="eastAsia"/>
          <w:color w:val="333333"/>
        </w:rPr>
        <w:t xml:space="preserve">　　运营单位要建立健全运营突发事件专业应急救援队伍，加强人员设备维护和应急抢修能力培训，定期开展应急演练，提高应急救援能力。公安消防、武警部队等要做好应急力量支援保障。根据需要动员和组织志愿者等社会力量参与运营突发事件防范和处置工作。</w:t>
      </w:r>
      <w:r>
        <w:rPr>
          <w:rFonts w:hint="eastAsia"/>
          <w:color w:val="333333"/>
        </w:rPr>
        <w:br/>
        <w:t xml:space="preserve">　　</w:t>
      </w:r>
      <w:r>
        <w:rPr>
          <w:rFonts w:ascii="楷体_GB2312" w:eastAsia="楷体_GB2312" w:hint="eastAsia"/>
          <w:color w:val="333333"/>
        </w:rPr>
        <w:t>6.3　装备物资保障</w:t>
      </w:r>
      <w:r>
        <w:rPr>
          <w:rFonts w:ascii="楷体_GB2312" w:eastAsia="楷体_GB2312" w:hint="eastAsia"/>
          <w:color w:val="333333"/>
        </w:rPr>
        <w:br/>
      </w:r>
      <w:r>
        <w:rPr>
          <w:rFonts w:hint="eastAsia"/>
          <w:color w:val="333333"/>
        </w:rPr>
        <w:t xml:space="preserve">　　城市轨道交通所在地城市及以上地方人民政府和有关部门、运营单位要加强应急装备物资储备，鼓励支持社会化储备。城市轨道交通运营主管部门、运营单位要加强对城市轨道交通应急装备物资储备信息的动态管理。</w:t>
      </w:r>
      <w:r>
        <w:rPr>
          <w:rFonts w:hint="eastAsia"/>
          <w:color w:val="333333"/>
        </w:rPr>
        <w:br/>
        <w:t xml:space="preserve">　　</w:t>
      </w:r>
      <w:r>
        <w:rPr>
          <w:rFonts w:ascii="楷体_GB2312" w:eastAsia="楷体_GB2312" w:hint="eastAsia"/>
          <w:color w:val="333333"/>
        </w:rPr>
        <w:t>6.4　技术保障</w:t>
      </w:r>
      <w:r>
        <w:rPr>
          <w:rFonts w:ascii="楷体_GB2312" w:eastAsia="楷体_GB2312" w:hint="eastAsia"/>
          <w:color w:val="333333"/>
        </w:rPr>
        <w:br/>
      </w:r>
      <w:r>
        <w:rPr>
          <w:rFonts w:hint="eastAsia"/>
          <w:color w:val="333333"/>
        </w:rPr>
        <w:t xml:space="preserve">　　支持运营突发事件应急处置先进技术、装备的研发。建立城市轨道交通应急管理技术平台，实现信息综合集成、分析处理、风险评估的智能化和数字化。</w:t>
      </w:r>
      <w:r>
        <w:rPr>
          <w:rFonts w:hint="eastAsia"/>
          <w:color w:val="333333"/>
        </w:rPr>
        <w:br/>
        <w:t xml:space="preserve">　　</w:t>
      </w:r>
      <w:r>
        <w:rPr>
          <w:rFonts w:ascii="楷体_GB2312" w:eastAsia="楷体_GB2312" w:hint="eastAsia"/>
          <w:color w:val="333333"/>
        </w:rPr>
        <w:t>6.5　交通运输保障</w:t>
      </w:r>
      <w:r>
        <w:rPr>
          <w:rFonts w:ascii="楷体_GB2312" w:eastAsia="楷体_GB2312" w:hint="eastAsia"/>
          <w:color w:val="333333"/>
        </w:rPr>
        <w:br/>
      </w:r>
      <w:r>
        <w:rPr>
          <w:rFonts w:hint="eastAsia"/>
          <w:color w:val="333333"/>
        </w:rPr>
        <w:t xml:space="preserve">　　交通运输部门要健全道路紧急运输保障体系，保障应急响应所需人员、物资、装备、器材等的运输，保障人员疏散。公安部门要加强应急交通管理，保障应急救援车辆优先通行，做好人员疏散路线的交通疏导。</w:t>
      </w:r>
      <w:r>
        <w:rPr>
          <w:rFonts w:hint="eastAsia"/>
          <w:color w:val="333333"/>
        </w:rPr>
        <w:br/>
        <w:t xml:space="preserve">　　</w:t>
      </w:r>
      <w:r>
        <w:rPr>
          <w:rFonts w:ascii="楷体_GB2312" w:eastAsia="楷体_GB2312" w:hint="eastAsia"/>
          <w:color w:val="333333"/>
        </w:rPr>
        <w:t>6.6　资金保障</w:t>
      </w:r>
      <w:r>
        <w:rPr>
          <w:rFonts w:ascii="楷体_GB2312" w:eastAsia="楷体_GB2312" w:hint="eastAsia"/>
          <w:color w:val="333333"/>
        </w:rPr>
        <w:br/>
      </w:r>
      <w:r>
        <w:rPr>
          <w:rFonts w:hint="eastAsia"/>
          <w:color w:val="333333"/>
        </w:rPr>
        <w:t xml:space="preserve">　　运营突发事件应急处置所需经费首先由事件责任单位承担。城市轨道交通所在地城市及以上地方人民政府要对运营突发事件处置工作提供资金保障。</w:t>
      </w:r>
      <w:r>
        <w:rPr>
          <w:rFonts w:hint="eastAsia"/>
          <w:color w:val="333333"/>
        </w:rPr>
        <w:br/>
        <w:t xml:space="preserve">　　</w:t>
      </w:r>
      <w:r>
        <w:rPr>
          <w:rStyle w:val="a4"/>
          <w:rFonts w:hint="eastAsia"/>
          <w:color w:val="333333"/>
          <w:bdr w:val="none" w:sz="0" w:space="0" w:color="auto" w:frame="1"/>
        </w:rPr>
        <w:t>7　附则</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7.1　术语解释</w:t>
      </w:r>
      <w:r>
        <w:rPr>
          <w:rFonts w:ascii="楷体_GB2312" w:eastAsia="楷体_GB2312" w:hint="eastAsia"/>
          <w:color w:val="333333"/>
        </w:rPr>
        <w:br/>
      </w:r>
      <w:r>
        <w:rPr>
          <w:rFonts w:hint="eastAsia"/>
          <w:color w:val="333333"/>
        </w:rPr>
        <w:t xml:space="preserve">　　城市轨道交通是指采用专用轨道导向运行的城市公共客运交通系统，包括地铁系统、轻轨系统、单轨系统、有轨电车、磁浮系统、自动导向轨道交通系统、市</w:t>
      </w:r>
      <w:proofErr w:type="gramStart"/>
      <w:r>
        <w:rPr>
          <w:rFonts w:hint="eastAsia"/>
          <w:color w:val="333333"/>
        </w:rPr>
        <w:t>域快速</w:t>
      </w:r>
      <w:proofErr w:type="gramEnd"/>
      <w:r>
        <w:rPr>
          <w:rFonts w:hint="eastAsia"/>
          <w:color w:val="333333"/>
        </w:rPr>
        <w:t>轨道系统等。</w:t>
      </w:r>
      <w:r>
        <w:rPr>
          <w:rFonts w:hint="eastAsia"/>
          <w:color w:val="333333"/>
        </w:rPr>
        <w:br/>
        <w:t xml:space="preserve">　　</w:t>
      </w:r>
      <w:r>
        <w:rPr>
          <w:rFonts w:ascii="楷体_GB2312" w:eastAsia="楷体_GB2312" w:hint="eastAsia"/>
          <w:color w:val="333333"/>
        </w:rPr>
        <w:t>7.2　事件分级标准</w:t>
      </w:r>
      <w:r>
        <w:rPr>
          <w:rFonts w:ascii="楷体_GB2312" w:eastAsia="楷体_GB2312" w:hint="eastAsia"/>
          <w:color w:val="333333"/>
        </w:rPr>
        <w:br/>
      </w:r>
      <w:r>
        <w:rPr>
          <w:rFonts w:hint="eastAsia"/>
          <w:color w:val="333333"/>
        </w:rPr>
        <w:t xml:space="preserve">　　（1）特别重大运营突发事件：造成30人以上死亡，或者100人以上重伤，或者直接经济损失1亿元以上的。</w:t>
      </w:r>
      <w:r>
        <w:rPr>
          <w:rFonts w:hint="eastAsia"/>
          <w:color w:val="333333"/>
        </w:rPr>
        <w:br/>
        <w:t xml:space="preserve">　　（2）重大运营突发事件：造成10人以上30人以下死亡，或者50人以上100人以下重伤，或者直接经济损失5000万元以上1亿元以下，或者连续中断行车24小时以上的。</w:t>
      </w:r>
      <w:r>
        <w:rPr>
          <w:rFonts w:hint="eastAsia"/>
          <w:color w:val="333333"/>
        </w:rPr>
        <w:br/>
        <w:t xml:space="preserve">　　（3）较大运营突发事件：造成3人以上10人以下死亡，或者10人以上50人以下重伤，或者直接经济损失1000万元以上5000万元以下，或者连续中断行车6小时以上24小时以下的。</w:t>
      </w:r>
      <w:r>
        <w:rPr>
          <w:rFonts w:hint="eastAsia"/>
          <w:color w:val="333333"/>
        </w:rPr>
        <w:br/>
        <w:t xml:space="preserve">　　（4）一般运营突发事件：造成3人以下死亡，或者10人以下重伤，或者直接经济损失50万元以上1000万元以下，或者连续中断行车2小时以上6小时以下的。</w:t>
      </w:r>
      <w:r>
        <w:rPr>
          <w:rFonts w:hint="eastAsia"/>
          <w:color w:val="333333"/>
        </w:rPr>
        <w:br/>
        <w:t xml:space="preserve">　　上述分级标准有关数量的表述中，“以上”含本数，“以下”不含本数。</w:t>
      </w:r>
      <w:r>
        <w:rPr>
          <w:rFonts w:hint="eastAsia"/>
          <w:color w:val="333333"/>
        </w:rPr>
        <w:br/>
        <w:t xml:space="preserve">　　</w:t>
      </w:r>
      <w:r>
        <w:rPr>
          <w:rFonts w:ascii="楷体_GB2312" w:eastAsia="楷体_GB2312" w:hint="eastAsia"/>
          <w:color w:val="333333"/>
        </w:rPr>
        <w:t>7.3　预案管理</w:t>
      </w:r>
      <w:r>
        <w:rPr>
          <w:rFonts w:ascii="楷体_GB2312" w:eastAsia="楷体_GB2312" w:hint="eastAsia"/>
          <w:color w:val="333333"/>
        </w:rPr>
        <w:br/>
      </w:r>
      <w:r>
        <w:rPr>
          <w:rFonts w:hint="eastAsia"/>
          <w:color w:val="333333"/>
        </w:rPr>
        <w:t xml:space="preserve">　　预案实施后，交通运输部要会同有关部门组织预案宣传、培训和演练，并根据实际情况，适时组织评估和修订。城市轨道交通所在地城市及以上地方人民政府要结合当地实际制定或修订本级运营突发事件应急预案。</w:t>
      </w:r>
      <w:r>
        <w:rPr>
          <w:rFonts w:hint="eastAsia"/>
          <w:color w:val="333333"/>
        </w:rPr>
        <w:br/>
        <w:t xml:space="preserve">　　</w:t>
      </w:r>
      <w:r>
        <w:rPr>
          <w:rFonts w:ascii="楷体_GB2312" w:eastAsia="楷体_GB2312" w:hint="eastAsia"/>
          <w:color w:val="333333"/>
        </w:rPr>
        <w:t>7.4　预案解释</w:t>
      </w:r>
      <w:r>
        <w:rPr>
          <w:rFonts w:ascii="楷体_GB2312" w:eastAsia="楷体_GB2312" w:hint="eastAsia"/>
          <w:color w:val="333333"/>
        </w:rPr>
        <w:br/>
      </w:r>
      <w:r>
        <w:rPr>
          <w:rFonts w:hint="eastAsia"/>
          <w:color w:val="333333"/>
        </w:rPr>
        <w:lastRenderedPageBreak/>
        <w:t xml:space="preserve">　　本预案由交通运输部负责解释。</w:t>
      </w:r>
      <w:r>
        <w:rPr>
          <w:rFonts w:hint="eastAsia"/>
          <w:color w:val="333333"/>
        </w:rPr>
        <w:br/>
        <w:t xml:space="preserve">　　</w:t>
      </w:r>
      <w:r>
        <w:rPr>
          <w:rFonts w:ascii="楷体_GB2312" w:eastAsia="楷体_GB2312" w:hint="eastAsia"/>
          <w:color w:val="333333"/>
        </w:rPr>
        <w:t>7.5　预案实施时间</w:t>
      </w:r>
      <w:r>
        <w:rPr>
          <w:rFonts w:ascii="楷体_GB2312" w:eastAsia="楷体_GB2312" w:hint="eastAsia"/>
          <w:color w:val="333333"/>
        </w:rPr>
        <w:br/>
      </w:r>
      <w:r>
        <w:rPr>
          <w:rFonts w:hint="eastAsia"/>
          <w:color w:val="333333"/>
        </w:rPr>
        <w:t xml:space="preserve">　　本预案自印发之日起实施。</w:t>
      </w:r>
    </w:p>
    <w:p w14:paraId="4D2408B2"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xml:space="preserve">　　附件：有关部门和单位职责</w:t>
      </w:r>
    </w:p>
    <w:p w14:paraId="7A6E7385"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w:t>
      </w:r>
    </w:p>
    <w:p w14:paraId="7A52B3DE" w14:textId="77777777" w:rsidR="004F49D5" w:rsidRDefault="004F49D5" w:rsidP="004F49D5">
      <w:pPr>
        <w:pStyle w:val="a3"/>
        <w:shd w:val="clear" w:color="auto" w:fill="FFFFFF"/>
        <w:spacing w:before="0" w:beforeAutospacing="0" w:after="0" w:afterAutospacing="0"/>
        <w:rPr>
          <w:rFonts w:hint="eastAsia"/>
          <w:color w:val="333333"/>
        </w:rPr>
      </w:pPr>
      <w:r>
        <w:rPr>
          <w:rStyle w:val="a4"/>
          <w:rFonts w:hint="eastAsia"/>
          <w:color w:val="333333"/>
          <w:bdr w:val="none" w:sz="0" w:space="0" w:color="auto" w:frame="1"/>
        </w:rPr>
        <w:t>附件</w:t>
      </w:r>
    </w:p>
    <w:p w14:paraId="51CB43E8"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w:t>
      </w:r>
    </w:p>
    <w:p w14:paraId="7DF909A6" w14:textId="77777777" w:rsidR="004F49D5" w:rsidRDefault="004F49D5" w:rsidP="004F49D5">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有关部门和单位职责</w:t>
      </w:r>
    </w:p>
    <w:p w14:paraId="55F4147F" w14:textId="77777777" w:rsidR="004F49D5" w:rsidRDefault="004F49D5" w:rsidP="004F49D5">
      <w:pPr>
        <w:pStyle w:val="a3"/>
        <w:shd w:val="clear" w:color="auto" w:fill="FFFFFF"/>
        <w:spacing w:before="0" w:beforeAutospacing="0" w:after="0" w:afterAutospacing="0"/>
        <w:rPr>
          <w:rFonts w:hint="eastAsia"/>
          <w:color w:val="333333"/>
        </w:rPr>
      </w:pPr>
      <w:r>
        <w:rPr>
          <w:rFonts w:hint="eastAsia"/>
          <w:color w:val="333333"/>
        </w:rPr>
        <w:t xml:space="preserve">　　城市轨道交通运营突发事件（以下简称运营突发事件）应急组织指挥机构成员单位主要包括城市轨道交通运营主管部门、公安、安全监管、住房城乡建设、卫生计生、质检、新闻宣传、通信、武警等部门和单位。各有关部门和单位具体职责如下：</w:t>
      </w:r>
      <w:r>
        <w:rPr>
          <w:rFonts w:hint="eastAsia"/>
          <w:color w:val="333333"/>
        </w:rPr>
        <w:br/>
        <w:t xml:space="preserve">　　城市轨道交通运营主管部门负责指导、协调、组织运营突发事件监测、预警及应对工作，负责运营突发事件应急工作的监督管理；牵头组织完善城市轨道交通应急救援保障体系，协调建立健全应急处置联动机制；指导运营单位制订城市轨道交通应急疏散保障方案；指定或协调应急救援运输保障单位，组织事故现场人员和物资的运送；参与事件原因分析、调查与处理工作。</w:t>
      </w:r>
      <w:r>
        <w:rPr>
          <w:rFonts w:hint="eastAsia"/>
          <w:color w:val="333333"/>
        </w:rPr>
        <w:br/>
        <w:t xml:space="preserve">　　公安部门负责维护现场治安秩序和交通秩序；参与抢险救援，协助疏散乘客；监督指导重要目标、重点部位治安保卫工作；依法查处有关违法犯罪活动；负责组织消防力量扑灭事故现场火灾；参与相关事件原因分析、调查与处理工作。</w:t>
      </w:r>
      <w:r>
        <w:rPr>
          <w:rFonts w:hint="eastAsia"/>
          <w:color w:val="333333"/>
        </w:rPr>
        <w:br/>
        <w:t xml:space="preserve">　　安全监管部门负责组织指挥专业抢险队伍对运营突发事件中涉及的危险化学品泄漏事故进行处置；负责组织安全生产专家组对涉及危险化学品的运营突发事件提出相应处置意见；牵头负责事件原因分析、调查与处理工作。</w:t>
      </w:r>
      <w:r>
        <w:rPr>
          <w:rFonts w:hint="eastAsia"/>
          <w:color w:val="333333"/>
        </w:rPr>
        <w:br/>
        <w:t xml:space="preserve">　　住房城乡建设部门负责组织协调建设工程抢险队伍，配合运营单位专业抢险队伍开展工程抢险救援；对事后城市轨道交通工程质量检测工作进行监督；参与相关事件原因分析、调查与处理工作。</w:t>
      </w:r>
      <w:r>
        <w:rPr>
          <w:rFonts w:hint="eastAsia"/>
          <w:color w:val="333333"/>
        </w:rPr>
        <w:br/>
        <w:t xml:space="preserve">　　卫生计生部门负责组织协调医疗卫生资源，开展伤病员现场救治、转运和医院收治工作，统计医疗机构接诊救治伤病员情况；根据需要做好卫生防病工作，视情提出保护公众健康的措施建议，做好伤病员的心理援助。</w:t>
      </w:r>
      <w:r>
        <w:rPr>
          <w:rFonts w:hint="eastAsia"/>
          <w:color w:val="333333"/>
        </w:rPr>
        <w:br/>
        <w:t xml:space="preserve">　　质检部门负责牵头特种设备事故调查处理，参与相关事件原因分析、调查与处理工作。</w:t>
      </w:r>
      <w:r>
        <w:rPr>
          <w:rFonts w:hint="eastAsia"/>
          <w:color w:val="333333"/>
        </w:rPr>
        <w:br/>
        <w:t xml:space="preserve">　　新闻宣传部门负责组织、协调运营突发事件的宣传报道、事件处置情况的新闻发布、舆情收集和舆论引导工作，组织新闻媒体和网站宣传运营突发事件相关知识，加强对互联网信息的管理。各处</w:t>
      </w:r>
      <w:proofErr w:type="gramStart"/>
      <w:r>
        <w:rPr>
          <w:rFonts w:hint="eastAsia"/>
          <w:color w:val="333333"/>
        </w:rPr>
        <w:t>置部门</w:t>
      </w:r>
      <w:proofErr w:type="gramEnd"/>
      <w:r>
        <w:rPr>
          <w:rFonts w:hint="eastAsia"/>
          <w:color w:val="333333"/>
        </w:rPr>
        <w:t>负责发布职责范围内的工作信息，处置工作牵头部门统筹发布抢险处置综合信息。</w:t>
      </w:r>
      <w:r>
        <w:rPr>
          <w:rFonts w:hint="eastAsia"/>
          <w:color w:val="333333"/>
        </w:rPr>
        <w:br/>
        <w:t xml:space="preserve">　　通信部门负责组织协调基础电信运营单位做好运营突发事件的应急通信保障工作；参与相关事件原因分析、调查与处理工作。</w:t>
      </w:r>
      <w:r>
        <w:rPr>
          <w:rFonts w:hint="eastAsia"/>
          <w:color w:val="333333"/>
        </w:rPr>
        <w:br/>
        <w:t xml:space="preserve">　　武警部队负责协同有关方面保卫重要目标，制止违法行为，搜查、抓捕犯罪分子，开展人员搜救、维护社会治安和疏散转移群众等工作。</w:t>
      </w:r>
      <w:r>
        <w:rPr>
          <w:rFonts w:hint="eastAsia"/>
          <w:color w:val="333333"/>
        </w:rPr>
        <w:br/>
        <w:t xml:space="preserve">　　其他有关部门应组织协调供电、水务、燃气等单位做好运营突发事件的应急供电保障，开展供水管道和燃气管道等地下管网抢修；视情参与相关事件原因分析、调查与处理工作等。</w:t>
      </w:r>
      <w:r>
        <w:rPr>
          <w:rFonts w:hint="eastAsia"/>
          <w:color w:val="333333"/>
        </w:rPr>
        <w:br/>
      </w:r>
      <w:r>
        <w:rPr>
          <w:rFonts w:hint="eastAsia"/>
          <w:color w:val="333333"/>
        </w:rPr>
        <w:lastRenderedPageBreak/>
        <w:t xml:space="preserve">　　各地区可根据实际情况对成员单位组成及职责作适当调整。必要时可在指挥机构中设置工作组，协同做好应急处置工作。</w:t>
      </w:r>
    </w:p>
    <w:p w14:paraId="74DD33FC" w14:textId="77777777" w:rsidR="001F1EB2" w:rsidRPr="004F49D5" w:rsidRDefault="001F1EB2"/>
    <w:sectPr w:rsidR="001F1EB2" w:rsidRPr="004F49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B2"/>
    <w:rsid w:val="001F1EB2"/>
    <w:rsid w:val="004F4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06E4E5-91F4-401D-865C-6A9D6F36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F49D5"/>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4F49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24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1231</Words>
  <Characters>7022</Characters>
  <Application>Microsoft Office Word</Application>
  <DocSecurity>0</DocSecurity>
  <Lines>58</Lines>
  <Paragraphs>16</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2025-12-08T03:54:00Z</dcterms:created>
  <dcterms:modified xsi:type="dcterms:W3CDTF">2025-12-08T03:55:00Z</dcterms:modified>
</cp:coreProperties>
</file>