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带分数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</w:pPr>
      <w:r>
        <w:t>100 可以表示为带分数的形式：100 = 3 + 69258 / 714。</w:t>
      </w:r>
    </w:p>
    <w:p>
      <w:pPr>
        <w:pStyle w:val="2"/>
        <w:keepNext w:val="0"/>
        <w:keepLines w:val="0"/>
        <w:widowControl/>
        <w:suppressLineNumbers w:val="0"/>
      </w:pPr>
      <w:r>
        <w:t>还可以表示为：100 = 82 + 3546 / 197。</w:t>
      </w:r>
    </w:p>
    <w:p>
      <w:pPr>
        <w:pStyle w:val="2"/>
        <w:keepNext w:val="0"/>
        <w:keepLines w:val="0"/>
        <w:widowControl/>
        <w:suppressLineNumbers w:val="0"/>
      </w:pPr>
      <w:r>
        <w:t>注意特征：带分数中，数字1~9分别出现且只出现一次（不包含0）。</w:t>
      </w:r>
    </w:p>
    <w:p>
      <w:pPr>
        <w:pStyle w:val="2"/>
        <w:keepNext w:val="0"/>
        <w:keepLines w:val="0"/>
        <w:widowControl/>
        <w:suppressLineNumbers w:val="0"/>
      </w:pPr>
      <w:r>
        <w:t>类似这样的带分数，100 有 11 种表示法。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</w:pPr>
      <w:r>
        <w:t>从标准输入读入一个正整数N (N&lt;1000*1000)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pStyle w:val="2"/>
        <w:keepNext w:val="0"/>
        <w:keepLines w:val="0"/>
        <w:widowControl/>
        <w:suppressLineNumbers w:val="0"/>
      </w:pPr>
      <w:r>
        <w:t>程序输出该数字用数码1~9不重复不遗漏地组成带分数表示的全部种数。</w:t>
      </w:r>
    </w:p>
    <w:p>
      <w:pPr>
        <w:pStyle w:val="2"/>
        <w:keepNext w:val="0"/>
        <w:keepLines w:val="0"/>
        <w:widowControl/>
        <w:suppressLineNumbers w:val="0"/>
      </w:pPr>
      <w:r>
        <w:t>注意：不要求输出每个表示，只统计有多少表示法！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 </w:t>
      </w:r>
    </w:p>
    <w:p>
      <w:pPr/>
      <w:r>
        <w:drawing>
          <wp:inline distT="0" distB="0" distL="114300" distR="114300">
            <wp:extent cx="5271770" cy="67945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9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357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2016-05-03T13:32:34Z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