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打水问题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N个人要打水，有M个水龙头，第i个人打水所需时间为Ti，请安排一个合理的方案使得所有人的等待时间之和尽量小。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第一行两个正整数N M 接下来一行N个正整数Ti。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N,M&lt;=1000，Ti&lt;=1000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最小的等待时间之和。（不需要输出具体的安排方案）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3 6 1 4 2 5 7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一种最佳打水方案是，将N个人按照Ti从小到大的顺序依次分配到M个龙头打水。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例如样例中，Ti从小到大排序为1，2，3，4，5，6，7，将他们依次分配到3个龙头，则去龙头一打水的为1，4，7；去龙头二打水的为2,5；去第三个龙头打水的为3,6。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第一个龙头打水的人总等待时间 = 0 + 1 + (1 + 4) = 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第二个龙头打水的人总等待时间 = 0 + 2 =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第三个龙头打水的人总等待时间 = 0 + 3 =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所以总的等待时间 = 6 + 2 + 3 = 11</w:t>
      </w:r>
    </w:p>
    <w:p>
      <w:pPr/>
      <w:r>
        <w:drawing>
          <wp:inline distT="0" distB="0" distL="114300" distR="114300">
            <wp:extent cx="5267325" cy="390080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16522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16236"/>
    <w:rsid w:val="6A8D44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2016-05-03T03:05:16Z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