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统计单词数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统计输入英文文章段落中不同单词（单词有大小写之分,　　但统计时忽略大小写）各自出现的次数。 输入段落中所含单词的总数不超过100，最长单词的长度不超过20个字母.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一个包含若干句子的段落, 每个句子由若干英文单词组成. 除空格,　　逗号和句号外, 这些输入的句子中不含其他非字母字符, 并且, 逗号和句号紧跟在它前面的英文单词后面, 中间没有空格. 段落最后一个字符是回车符,　　表示输入结束.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若段落中共有M个不同的英文单词，则按照其在段落中出现的先后顺序输出M行，各行的格式为:　　单词中所有字母均用大写形式输出（最长的单词顶格输出，它前面没有多余的空格;　　其余单词与其右对齐）+冒号+N个*号+该单词在段落中的出现次数N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</w:pPr>
      <w:r>
        <w:t>This is a test. This test is easy. This is a test. This test is easy.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样例输出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THIS:****4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IS:****4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A:**2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TEST:****4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EASY:**2</w:t>
      </w:r>
    </w:p>
    <w:p>
      <w:pPr/>
      <w:r>
        <w:drawing>
          <wp:inline distT="0" distB="0" distL="114300" distR="114300">
            <wp:extent cx="5273675" cy="43776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7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F5330"/>
    <w:rsid w:val="17C37D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2016-05-03T00:53:14Z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