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10A24" w14:textId="77777777" w:rsidR="003962EA" w:rsidRDefault="003962EA" w:rsidP="003962EA">
      <w:pPr>
        <w:spacing w:after="4800"/>
        <w:jc w:val="right"/>
      </w:pPr>
    </w:p>
    <w:tbl>
      <w:tblPr>
        <w:tblStyle w:val="Grilledutableau"/>
        <w:tblW w:w="464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1"/>
        <w:gridCol w:w="5233"/>
        <w:gridCol w:w="101"/>
      </w:tblGrid>
      <w:tr w:rsidR="007768EC" w14:paraId="555140FE" w14:textId="77777777" w:rsidTr="000358E5">
        <w:trPr>
          <w:gridAfter w:val="1"/>
          <w:wAfter w:w="101" w:type="dxa"/>
          <w:trHeight w:val="2542"/>
        </w:trPr>
        <w:tc>
          <w:tcPr>
            <w:tcW w:w="4881" w:type="dxa"/>
            <w:vAlign w:val="center"/>
          </w:tcPr>
          <w:p w14:paraId="779C7510" w14:textId="6559B811" w:rsidR="007768EC" w:rsidRDefault="007768EC" w:rsidP="007768EC">
            <w:pPr>
              <w:jc w:val="center"/>
            </w:pPr>
            <w:r>
              <w:rPr>
                <w:noProof/>
                <w:lang w:val="fr-FR" w:eastAsia="fr-FR"/>
              </w:rPr>
              <w:drawing>
                <wp:inline distT="0" distB="0" distL="0" distR="0" wp14:anchorId="152A388E" wp14:editId="2D49082E">
                  <wp:extent cx="1774546" cy="288000"/>
                  <wp:effectExtent l="0" t="0" r="3810" b="0"/>
                  <wp:docPr id="11" name="Image 11" descr="GES-MAN3-MOD001-logo couleur 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7" descr="GES-MAN3-MOD001-logo couleur 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4546" cy="288000"/>
                          </a:xfrm>
                          <a:prstGeom prst="rect">
                            <a:avLst/>
                          </a:prstGeom>
                          <a:noFill/>
                        </pic:spPr>
                      </pic:pic>
                    </a:graphicData>
                  </a:graphic>
                </wp:inline>
              </w:drawing>
            </w:r>
          </w:p>
          <w:p w14:paraId="53CEC0EC" w14:textId="504B6632" w:rsidR="003962EA" w:rsidRDefault="007768EC" w:rsidP="007768EC">
            <w:pPr>
              <w:jc w:val="center"/>
            </w:pPr>
            <w:r>
              <w:rPr>
                <w:noProof/>
                <w:lang w:val="fr-FR" w:eastAsia="fr-FR"/>
              </w:rPr>
              <w:drawing>
                <wp:inline distT="0" distB="0" distL="0" distR="0" wp14:anchorId="5A4A43A0" wp14:editId="75A74CA6">
                  <wp:extent cx="849055" cy="360000"/>
                  <wp:effectExtent l="0" t="0" r="0" b="0"/>
                  <wp:docPr id="20" name="Image 20" descr="C:\Users\juanmigu.fernande\Desktop\HESSO fr noi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migu.fernande\Desktop\HESSO fr noir.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9055" cy="360000"/>
                          </a:xfrm>
                          <a:prstGeom prst="rect">
                            <a:avLst/>
                          </a:prstGeom>
                          <a:noFill/>
                          <a:ln>
                            <a:noFill/>
                          </a:ln>
                        </pic:spPr>
                      </pic:pic>
                    </a:graphicData>
                  </a:graphic>
                </wp:inline>
              </w:drawing>
            </w:r>
          </w:p>
        </w:tc>
        <w:tc>
          <w:tcPr>
            <w:tcW w:w="5232" w:type="dxa"/>
            <w:vAlign w:val="center"/>
          </w:tcPr>
          <w:p w14:paraId="3DCC0044" w14:textId="2A39D0E8" w:rsidR="003962EA" w:rsidRPr="009F31C5" w:rsidRDefault="00CA32A5" w:rsidP="00670A8A">
            <w:pPr>
              <w:pStyle w:val="Titre"/>
              <w:jc w:val="left"/>
              <w:rPr>
                <w:rFonts w:ascii="Segoe UI" w:hAnsi="Segoe UI" w:cs="Segoe UI"/>
                <w:sz w:val="44"/>
              </w:rPr>
            </w:pPr>
            <w:r>
              <w:rPr>
                <w:rFonts w:ascii="Segoe UI" w:hAnsi="Segoe UI" w:cs="Segoe UI"/>
                <w:sz w:val="44"/>
              </w:rPr>
              <w:t>Thèse de Bachelor</w:t>
            </w:r>
            <w:bookmarkStart w:id="0" w:name="_GoBack"/>
            <w:bookmarkEnd w:id="0"/>
          </w:p>
          <w:p w14:paraId="56330512" w14:textId="77777777" w:rsidR="003962EA" w:rsidRPr="009F31C5" w:rsidRDefault="003962EA" w:rsidP="00670A8A">
            <w:pPr>
              <w:pStyle w:val="Titre"/>
              <w:jc w:val="left"/>
              <w:rPr>
                <w:rFonts w:ascii="Segoe UI" w:hAnsi="Segoe UI" w:cs="Segoe UI"/>
                <w:sz w:val="31"/>
                <w:szCs w:val="25"/>
              </w:rPr>
            </w:pPr>
            <w:r w:rsidRPr="009F31C5">
              <w:rPr>
                <w:rFonts w:ascii="Segoe UI" w:hAnsi="Segoe UI" w:cs="Segoe UI"/>
                <w:sz w:val="31"/>
                <w:szCs w:val="25"/>
              </w:rPr>
              <w:t>OdooSIM – Simulation d’entreprise sur PGI</w:t>
            </w:r>
          </w:p>
          <w:p w14:paraId="7E56719B" w14:textId="3AA27264" w:rsidR="003962EA" w:rsidRDefault="00CA32A5" w:rsidP="00670A8A">
            <w:pPr>
              <w:spacing w:before="0" w:after="0"/>
              <w:jc w:val="left"/>
            </w:pPr>
            <w:r>
              <w:rPr>
                <w:rFonts w:ascii="Segoe UI" w:hAnsi="Segoe UI" w:cs="Segoe UI"/>
                <w:color w:val="767171" w:themeColor="background2" w:themeShade="80"/>
                <w:sz w:val="28"/>
              </w:rPr>
              <w:t>06 juillet</w:t>
            </w:r>
            <w:r w:rsidR="003962EA" w:rsidRPr="00F22835">
              <w:rPr>
                <w:rFonts w:ascii="Segoe UI" w:hAnsi="Segoe UI" w:cs="Segoe UI"/>
                <w:color w:val="767171" w:themeColor="background2" w:themeShade="80"/>
                <w:sz w:val="28"/>
              </w:rPr>
              <w:t xml:space="preserve"> 201</w:t>
            </w:r>
            <w:r w:rsidR="007D7716">
              <w:rPr>
                <w:rFonts w:ascii="Segoe UI" w:hAnsi="Segoe UI" w:cs="Segoe UI"/>
                <w:color w:val="767171" w:themeColor="background2" w:themeShade="80"/>
                <w:sz w:val="28"/>
              </w:rPr>
              <w:t>6</w:t>
            </w:r>
            <w:r w:rsidR="009F31C5">
              <w:rPr>
                <w:rFonts w:ascii="Segoe UI" w:hAnsi="Segoe UI" w:cs="Segoe UI"/>
                <w:color w:val="767171" w:themeColor="background2" w:themeShade="80"/>
                <w:sz w:val="28"/>
              </w:rPr>
              <w:t xml:space="preserve"> – Semestre printanier</w:t>
            </w:r>
          </w:p>
        </w:tc>
      </w:tr>
      <w:tr w:rsidR="000358E5" w14:paraId="41DF269A" w14:textId="77777777" w:rsidTr="000358E5">
        <w:trPr>
          <w:trHeight w:val="6529"/>
        </w:trPr>
        <w:tc>
          <w:tcPr>
            <w:tcW w:w="10214" w:type="dxa"/>
            <w:gridSpan w:val="3"/>
            <w:vAlign w:val="bottom"/>
          </w:tcPr>
          <w:p w14:paraId="29372984" w14:textId="32AA2DBD" w:rsidR="003962EA" w:rsidRPr="003962EA" w:rsidRDefault="001D2D10" w:rsidP="000358E5">
            <w:pPr>
              <w:spacing w:before="0" w:after="0"/>
              <w:ind w:left="884" w:right="-178"/>
              <w:jc w:val="left"/>
              <w:rPr>
                <w:rFonts w:ascii="Segoe UI" w:hAnsi="Segoe UI" w:cs="Segoe UI"/>
                <w:sz w:val="30"/>
              </w:rPr>
            </w:pPr>
            <w:r>
              <w:rPr>
                <w:rFonts w:ascii="Segoe UI" w:hAnsi="Segoe UI" w:cs="Segoe UI"/>
              </w:rPr>
              <w:t xml:space="preserve">Auteur : </w:t>
            </w:r>
            <w:r w:rsidR="003962EA" w:rsidRPr="003962EA">
              <w:rPr>
                <w:rFonts w:ascii="Segoe UI" w:hAnsi="Segoe UI" w:cs="Segoe UI"/>
              </w:rPr>
              <w:t>TOMAT Anthony</w:t>
            </w:r>
          </w:p>
          <w:p w14:paraId="76ABB784" w14:textId="119066E7" w:rsidR="003962EA" w:rsidRPr="003962EA" w:rsidRDefault="00147FF2" w:rsidP="000358E5">
            <w:pPr>
              <w:spacing w:before="0" w:after="0"/>
              <w:ind w:left="884" w:right="-178"/>
              <w:jc w:val="left"/>
              <w:rPr>
                <w:rFonts w:ascii="Segoe UI" w:hAnsi="Segoe UI" w:cs="Segoe UI"/>
              </w:rPr>
            </w:pPr>
            <w:r>
              <w:rPr>
                <w:rFonts w:ascii="Segoe UI" w:hAnsi="Segoe UI" w:cs="Segoe UI"/>
              </w:rPr>
              <w:t>Directeur de travail</w:t>
            </w:r>
            <w:r w:rsidR="001D2D10">
              <w:rPr>
                <w:rFonts w:ascii="Segoe UI" w:hAnsi="Segoe UI" w:cs="Segoe UI"/>
              </w:rPr>
              <w:t xml:space="preserve"> : FRITSCHER </w:t>
            </w:r>
            <w:r w:rsidR="003962EA" w:rsidRPr="003962EA">
              <w:rPr>
                <w:rFonts w:ascii="Segoe UI" w:hAnsi="Segoe UI" w:cs="Segoe UI"/>
              </w:rPr>
              <w:t>Boris</w:t>
            </w:r>
          </w:p>
          <w:p w14:paraId="34AC348C" w14:textId="4AE37635" w:rsidR="003962EA" w:rsidRDefault="001D2D10" w:rsidP="000358E5">
            <w:pPr>
              <w:spacing w:before="0" w:after="0"/>
              <w:ind w:left="884" w:right="-178"/>
              <w:jc w:val="left"/>
              <w:rPr>
                <w:rFonts w:ascii="Segoe UI" w:hAnsi="Segoe UI" w:cs="Segoe UI"/>
              </w:rPr>
            </w:pPr>
            <w:r>
              <w:rPr>
                <w:rFonts w:ascii="Segoe UI" w:hAnsi="Segoe UI" w:cs="Segoe UI"/>
              </w:rPr>
              <w:t>Assistant : DE SANTOS</w:t>
            </w:r>
            <w:r w:rsidR="003962EA" w:rsidRPr="003962EA">
              <w:rPr>
                <w:rFonts w:ascii="Segoe UI" w:hAnsi="Segoe UI" w:cs="Segoe UI"/>
              </w:rPr>
              <w:t xml:space="preserve"> Alessio</w:t>
            </w:r>
          </w:p>
          <w:p w14:paraId="5279AAF5" w14:textId="63B712E4" w:rsidR="00707110" w:rsidRPr="003962EA" w:rsidRDefault="00707110" w:rsidP="000358E5">
            <w:pPr>
              <w:spacing w:before="0" w:after="0"/>
              <w:ind w:left="884" w:right="-178"/>
              <w:jc w:val="left"/>
              <w:rPr>
                <w:rFonts w:ascii="Segoe UI" w:hAnsi="Segoe UI" w:cs="Segoe UI"/>
              </w:rPr>
            </w:pPr>
            <w:r w:rsidRPr="003962EA">
              <w:rPr>
                <w:rFonts w:ascii="Segoe UI" w:hAnsi="Segoe UI" w:cs="Segoe UI"/>
              </w:rPr>
              <w:t>646-1 Travail personnel</w:t>
            </w:r>
            <w:r>
              <w:rPr>
                <w:rFonts w:ascii="Segoe UI" w:hAnsi="Segoe UI" w:cs="Segoe UI"/>
              </w:rPr>
              <w:t xml:space="preserve"> </w:t>
            </w:r>
            <w:r w:rsidR="000358E5" w:rsidRPr="000358E5">
              <w:rPr>
                <w:rFonts w:ascii="Segoe UI" w:hAnsi="Segoe UI" w:cs="Segoe UI"/>
              </w:rPr>
              <w:t>de la filière en Informatique de gestion</w:t>
            </w:r>
            <w:r>
              <w:rPr>
                <w:rFonts w:ascii="Segoe UI" w:hAnsi="Segoe UI" w:cs="Segoe UI"/>
              </w:rPr>
              <w:t>| Cycle d’étude</w:t>
            </w:r>
            <w:r w:rsidR="000358E5">
              <w:rPr>
                <w:rFonts w:ascii="Segoe UI" w:hAnsi="Segoe UI" w:cs="Segoe UI"/>
              </w:rPr>
              <w:t>s</w:t>
            </w:r>
            <w:r>
              <w:rPr>
                <w:rFonts w:ascii="Segoe UI" w:hAnsi="Segoe UI" w:cs="Segoe UI"/>
              </w:rPr>
              <w:t xml:space="preserve"> 2013 – 2016</w:t>
            </w:r>
          </w:p>
          <w:p w14:paraId="4D68A06C" w14:textId="0C3FA19E" w:rsidR="003962EA" w:rsidRPr="00BE33B0" w:rsidRDefault="00F857D2" w:rsidP="000358E5">
            <w:pPr>
              <w:spacing w:before="0" w:after="0"/>
              <w:ind w:left="884" w:right="-178"/>
              <w:jc w:val="left"/>
              <w:rPr>
                <w:rFonts w:ascii="Segoe UI" w:hAnsi="Segoe UI" w:cs="Segoe UI"/>
              </w:rPr>
            </w:pPr>
            <w:r>
              <w:rPr>
                <w:rFonts w:ascii="Segoe UI" w:hAnsi="Segoe UI" w:cs="Segoe UI"/>
                <w:color w:val="767171" w:themeColor="background2" w:themeShade="80"/>
              </w:rPr>
              <w:t>Haute Ecole de G</w:t>
            </w:r>
            <w:r w:rsidR="003962EA" w:rsidRPr="00F22835">
              <w:rPr>
                <w:rFonts w:ascii="Segoe UI" w:hAnsi="Segoe UI" w:cs="Segoe UI"/>
                <w:color w:val="767171" w:themeColor="background2" w:themeShade="80"/>
              </w:rPr>
              <w:t>estion Arc Neuchâtel</w:t>
            </w:r>
            <w:r w:rsidR="005E6193">
              <w:rPr>
                <w:rFonts w:ascii="Segoe UI" w:hAnsi="Segoe UI" w:cs="Segoe UI"/>
                <w:color w:val="767171" w:themeColor="background2" w:themeShade="80"/>
              </w:rPr>
              <w:t xml:space="preserve"> </w:t>
            </w:r>
            <w:r w:rsidR="00707110">
              <w:rPr>
                <w:rFonts w:ascii="Segoe UI" w:hAnsi="Segoe UI" w:cs="Segoe UI"/>
                <w:color w:val="767171" w:themeColor="background2" w:themeShade="80"/>
              </w:rPr>
              <w:t>–</w:t>
            </w:r>
            <w:r w:rsidR="006D1A17">
              <w:rPr>
                <w:rFonts w:ascii="Segoe UI" w:hAnsi="Segoe UI" w:cs="Segoe UI"/>
                <w:color w:val="767171" w:themeColor="background2" w:themeShade="80"/>
              </w:rPr>
              <w:t xml:space="preserve"> Haute Ecole Spécialisée de Suisse occidentale</w:t>
            </w:r>
          </w:p>
        </w:tc>
      </w:tr>
    </w:tbl>
    <w:p w14:paraId="28D8B3D8" w14:textId="77777777" w:rsidR="003962EA" w:rsidRPr="00911277" w:rsidRDefault="003962EA" w:rsidP="003962EA">
      <w:pPr>
        <w:spacing w:before="0" w:after="0"/>
        <w:jc w:val="center"/>
        <w:rPr>
          <w:rFonts w:ascii="Segoe UI" w:hAnsi="Segoe UI" w:cs="Segoe UI"/>
        </w:rPr>
        <w:sectPr w:rsidR="003962EA" w:rsidRPr="00911277" w:rsidSect="00670A8A">
          <w:pgSz w:w="11906" w:h="16838"/>
          <w:pgMar w:top="1134" w:right="454" w:bottom="1134" w:left="454" w:header="709" w:footer="709" w:gutter="0"/>
          <w:cols w:space="708"/>
          <w:docGrid w:linePitch="360"/>
        </w:sectPr>
      </w:pPr>
    </w:p>
    <w:p w14:paraId="1C782D67" w14:textId="77777777" w:rsidR="003962EA" w:rsidRPr="005465C1" w:rsidRDefault="003962EA" w:rsidP="003962EA">
      <w:pPr>
        <w:spacing w:before="240" w:after="240"/>
        <w:rPr>
          <w:color w:val="000000" w:themeColor="text1"/>
          <w:sz w:val="28"/>
          <w:szCs w:val="32"/>
        </w:rPr>
      </w:pPr>
      <w:r w:rsidRPr="005465C1">
        <w:rPr>
          <w:color w:val="000000" w:themeColor="text1"/>
          <w:sz w:val="28"/>
          <w:szCs w:val="32"/>
        </w:rPr>
        <w:lastRenderedPageBreak/>
        <w:t>But du document</w:t>
      </w:r>
    </w:p>
    <w:p w14:paraId="49728A48" w14:textId="1E08C14E" w:rsidR="00C2468F" w:rsidRDefault="00C2468F" w:rsidP="00C2468F">
      <w:pPr>
        <w:rPr>
          <w:color w:val="2E74B5" w:themeColor="accent1" w:themeShade="BF"/>
          <w:sz w:val="32"/>
          <w:szCs w:val="32"/>
        </w:rPr>
      </w:pPr>
      <w:r>
        <w:t>…</w:t>
      </w:r>
    </w:p>
    <w:p w14:paraId="07AFF823" w14:textId="310FCA84" w:rsidR="00CC4A57" w:rsidRPr="005465C1" w:rsidRDefault="00365915" w:rsidP="00CC4A57">
      <w:pPr>
        <w:spacing w:before="240" w:after="240"/>
        <w:rPr>
          <w:color w:val="000000" w:themeColor="text1"/>
          <w:sz w:val="28"/>
          <w:szCs w:val="32"/>
        </w:rPr>
      </w:pPr>
      <w:r>
        <w:rPr>
          <w:color w:val="2E74B5" w:themeColor="accent1" w:themeShade="BF"/>
          <w:sz w:val="32"/>
          <w:szCs w:val="32"/>
        </w:rPr>
        <w:br w:type="page"/>
      </w:r>
      <w:r w:rsidR="00CC4A57">
        <w:rPr>
          <w:color w:val="000000" w:themeColor="text1"/>
          <w:sz w:val="28"/>
          <w:szCs w:val="32"/>
        </w:rPr>
        <w:lastRenderedPageBreak/>
        <w:t>Remerciements</w:t>
      </w:r>
    </w:p>
    <w:p w14:paraId="1A574DC9" w14:textId="1E482B42" w:rsidR="00CC4A57" w:rsidRDefault="007D124B" w:rsidP="00CC4A57">
      <w:r>
        <w:t>Je tiens</w:t>
      </w:r>
      <w:r w:rsidR="0005324A">
        <w:t xml:space="preserve"> à</w:t>
      </w:r>
      <w:r w:rsidR="00CC4A57">
        <w:t xml:space="preserve"> remerci</w:t>
      </w:r>
      <w:r>
        <w:t xml:space="preserve">er toutes les personnes qui de près ou de loin, m’ont </w:t>
      </w:r>
      <w:r w:rsidR="0005324A">
        <w:t>permis</w:t>
      </w:r>
      <w:r w:rsidR="00CC4A57">
        <w:t xml:space="preserve"> de fournir l’analyse et les résultats </w:t>
      </w:r>
      <w:r>
        <w:t xml:space="preserve">qui sont exposés </w:t>
      </w:r>
      <w:r w:rsidR="00CC4A57">
        <w:t xml:space="preserve">dans cet article. </w:t>
      </w:r>
      <w:r>
        <w:t>Je tiens</w:t>
      </w:r>
      <w:r w:rsidR="00CC4A57">
        <w:t xml:space="preserve"> à remercier tout particulièrement les personnes suivantes :</w:t>
      </w:r>
    </w:p>
    <w:p w14:paraId="7BC97415" w14:textId="77777777" w:rsidR="00896E7A" w:rsidRDefault="00896E7A">
      <w:pPr>
        <w:spacing w:before="0" w:after="0"/>
        <w:jc w:val="left"/>
      </w:pPr>
      <w:r>
        <w:t>…</w:t>
      </w:r>
    </w:p>
    <w:p w14:paraId="7182AB0B" w14:textId="7A774F7C" w:rsidR="00593325" w:rsidRDefault="00593325">
      <w:pPr>
        <w:spacing w:before="0" w:after="0"/>
        <w:jc w:val="left"/>
        <w:rPr>
          <w:color w:val="2E74B5" w:themeColor="accent1" w:themeShade="BF"/>
          <w:sz w:val="32"/>
          <w:szCs w:val="32"/>
        </w:rPr>
      </w:pPr>
      <w:r>
        <w:rPr>
          <w:color w:val="2E74B5" w:themeColor="accent1" w:themeShade="BF"/>
          <w:sz w:val="32"/>
          <w:szCs w:val="32"/>
        </w:rPr>
        <w:br w:type="page"/>
      </w:r>
    </w:p>
    <w:p w14:paraId="4563185C" w14:textId="77777777" w:rsidR="001D4715" w:rsidRDefault="003962EA" w:rsidP="00DC2252">
      <w:pPr>
        <w:spacing w:before="240" w:after="240"/>
        <w:rPr>
          <w:noProof/>
        </w:rPr>
      </w:pPr>
      <w:r w:rsidRPr="005465C1">
        <w:rPr>
          <w:color w:val="000000" w:themeColor="text1"/>
          <w:sz w:val="28"/>
          <w:szCs w:val="32"/>
        </w:rPr>
        <w:lastRenderedPageBreak/>
        <w:t>Table des matières</w:t>
      </w:r>
      <w:r>
        <w:fldChar w:fldCharType="begin"/>
      </w:r>
      <w:r>
        <w:instrText xml:space="preserve"> TOC \o "1-3" \h \z \u </w:instrText>
      </w:r>
      <w:r>
        <w:fldChar w:fldCharType="separate"/>
      </w:r>
    </w:p>
    <w:p w14:paraId="05AA5D5D" w14:textId="77777777" w:rsidR="001D4715" w:rsidRDefault="001D4715">
      <w:pPr>
        <w:pStyle w:val="TM1"/>
        <w:tabs>
          <w:tab w:val="left" w:pos="660"/>
          <w:tab w:val="right" w:leader="dot" w:pos="8720"/>
        </w:tabs>
        <w:rPr>
          <w:rFonts w:asciiTheme="minorHAnsi" w:eastAsiaTheme="minorEastAsia" w:hAnsiTheme="minorHAnsi"/>
          <w:noProof/>
          <w:sz w:val="24"/>
          <w:szCs w:val="24"/>
          <w:lang w:val="fr-FR" w:eastAsia="fr-FR"/>
        </w:rPr>
      </w:pPr>
      <w:hyperlink w:anchor="_Toc448748241" w:history="1">
        <w:r w:rsidRPr="0036645D">
          <w:rPr>
            <w:rStyle w:val="Lienhypertexte"/>
            <w:noProof/>
          </w:rPr>
          <w:t>1.</w:t>
        </w:r>
        <w:r>
          <w:rPr>
            <w:rFonts w:asciiTheme="minorHAnsi" w:eastAsiaTheme="minorEastAsia" w:hAnsiTheme="minorHAnsi"/>
            <w:noProof/>
            <w:sz w:val="24"/>
            <w:szCs w:val="24"/>
            <w:lang w:val="fr-FR" w:eastAsia="fr-FR"/>
          </w:rPr>
          <w:tab/>
        </w:r>
        <w:r w:rsidRPr="0036645D">
          <w:rPr>
            <w:rStyle w:val="Lienhypertexte"/>
            <w:noProof/>
          </w:rPr>
          <w:t>L’auteur</w:t>
        </w:r>
        <w:r>
          <w:rPr>
            <w:noProof/>
            <w:webHidden/>
          </w:rPr>
          <w:tab/>
        </w:r>
        <w:r>
          <w:rPr>
            <w:noProof/>
            <w:webHidden/>
          </w:rPr>
          <w:fldChar w:fldCharType="begin"/>
        </w:r>
        <w:r>
          <w:rPr>
            <w:noProof/>
            <w:webHidden/>
          </w:rPr>
          <w:instrText xml:space="preserve"> PAGEREF _Toc448748241 \h </w:instrText>
        </w:r>
        <w:r>
          <w:rPr>
            <w:noProof/>
            <w:webHidden/>
          </w:rPr>
        </w:r>
        <w:r>
          <w:rPr>
            <w:noProof/>
            <w:webHidden/>
          </w:rPr>
          <w:fldChar w:fldCharType="separate"/>
        </w:r>
        <w:r>
          <w:rPr>
            <w:noProof/>
            <w:webHidden/>
          </w:rPr>
          <w:t>1</w:t>
        </w:r>
        <w:r>
          <w:rPr>
            <w:noProof/>
            <w:webHidden/>
          </w:rPr>
          <w:fldChar w:fldCharType="end"/>
        </w:r>
      </w:hyperlink>
    </w:p>
    <w:p w14:paraId="73CC6763" w14:textId="77777777" w:rsidR="001D4715" w:rsidRDefault="001D4715">
      <w:pPr>
        <w:pStyle w:val="TM1"/>
        <w:tabs>
          <w:tab w:val="left" w:pos="660"/>
          <w:tab w:val="right" w:leader="dot" w:pos="8720"/>
        </w:tabs>
        <w:rPr>
          <w:rFonts w:asciiTheme="minorHAnsi" w:eastAsiaTheme="minorEastAsia" w:hAnsiTheme="minorHAnsi"/>
          <w:noProof/>
          <w:sz w:val="24"/>
          <w:szCs w:val="24"/>
          <w:lang w:val="fr-FR" w:eastAsia="fr-FR"/>
        </w:rPr>
      </w:pPr>
      <w:hyperlink w:anchor="_Toc448748242" w:history="1">
        <w:r w:rsidRPr="0036645D">
          <w:rPr>
            <w:rStyle w:val="Lienhypertexte"/>
            <w:noProof/>
          </w:rPr>
          <w:t>2.</w:t>
        </w:r>
        <w:r>
          <w:rPr>
            <w:rFonts w:asciiTheme="minorHAnsi" w:eastAsiaTheme="minorEastAsia" w:hAnsiTheme="minorHAnsi"/>
            <w:noProof/>
            <w:sz w:val="24"/>
            <w:szCs w:val="24"/>
            <w:lang w:val="fr-FR" w:eastAsia="fr-FR"/>
          </w:rPr>
          <w:tab/>
        </w:r>
        <w:r w:rsidRPr="0036645D">
          <w:rPr>
            <w:rStyle w:val="Lienhypertexte"/>
            <w:noProof/>
          </w:rPr>
          <w:t>Introduction</w:t>
        </w:r>
        <w:r>
          <w:rPr>
            <w:noProof/>
            <w:webHidden/>
          </w:rPr>
          <w:tab/>
        </w:r>
        <w:r>
          <w:rPr>
            <w:noProof/>
            <w:webHidden/>
          </w:rPr>
          <w:fldChar w:fldCharType="begin"/>
        </w:r>
        <w:r>
          <w:rPr>
            <w:noProof/>
            <w:webHidden/>
          </w:rPr>
          <w:instrText xml:space="preserve"> PAGEREF _Toc448748242 \h </w:instrText>
        </w:r>
        <w:r>
          <w:rPr>
            <w:noProof/>
            <w:webHidden/>
          </w:rPr>
        </w:r>
        <w:r>
          <w:rPr>
            <w:noProof/>
            <w:webHidden/>
          </w:rPr>
          <w:fldChar w:fldCharType="separate"/>
        </w:r>
        <w:r>
          <w:rPr>
            <w:noProof/>
            <w:webHidden/>
          </w:rPr>
          <w:t>1</w:t>
        </w:r>
        <w:r>
          <w:rPr>
            <w:noProof/>
            <w:webHidden/>
          </w:rPr>
          <w:fldChar w:fldCharType="end"/>
        </w:r>
      </w:hyperlink>
    </w:p>
    <w:p w14:paraId="03A7406C" w14:textId="77777777" w:rsidR="001D4715" w:rsidRDefault="001D4715">
      <w:pPr>
        <w:pStyle w:val="TM1"/>
        <w:tabs>
          <w:tab w:val="left" w:pos="660"/>
          <w:tab w:val="right" w:leader="dot" w:pos="8720"/>
        </w:tabs>
        <w:rPr>
          <w:rFonts w:asciiTheme="minorHAnsi" w:eastAsiaTheme="minorEastAsia" w:hAnsiTheme="minorHAnsi"/>
          <w:noProof/>
          <w:sz w:val="24"/>
          <w:szCs w:val="24"/>
          <w:lang w:val="fr-FR" w:eastAsia="fr-FR"/>
        </w:rPr>
      </w:pPr>
      <w:hyperlink w:anchor="_Toc448748243" w:history="1">
        <w:r w:rsidRPr="0036645D">
          <w:rPr>
            <w:rStyle w:val="Lienhypertexte"/>
            <w:noProof/>
          </w:rPr>
          <w:t>3.</w:t>
        </w:r>
        <w:r>
          <w:rPr>
            <w:rFonts w:asciiTheme="minorHAnsi" w:eastAsiaTheme="minorEastAsia" w:hAnsiTheme="minorHAnsi"/>
            <w:noProof/>
            <w:sz w:val="24"/>
            <w:szCs w:val="24"/>
            <w:lang w:val="fr-FR" w:eastAsia="fr-FR"/>
          </w:rPr>
          <w:tab/>
        </w:r>
        <w:r w:rsidRPr="0036645D">
          <w:rPr>
            <w:rStyle w:val="Lienhypertexte"/>
            <w:noProof/>
          </w:rPr>
          <w:t>Choix du scénario</w:t>
        </w:r>
        <w:r>
          <w:rPr>
            <w:noProof/>
            <w:webHidden/>
          </w:rPr>
          <w:tab/>
        </w:r>
        <w:r>
          <w:rPr>
            <w:noProof/>
            <w:webHidden/>
          </w:rPr>
          <w:fldChar w:fldCharType="begin"/>
        </w:r>
        <w:r>
          <w:rPr>
            <w:noProof/>
            <w:webHidden/>
          </w:rPr>
          <w:instrText xml:space="preserve"> PAGEREF _Toc448748243 \h </w:instrText>
        </w:r>
        <w:r>
          <w:rPr>
            <w:noProof/>
            <w:webHidden/>
          </w:rPr>
        </w:r>
        <w:r>
          <w:rPr>
            <w:noProof/>
            <w:webHidden/>
          </w:rPr>
          <w:fldChar w:fldCharType="separate"/>
        </w:r>
        <w:r>
          <w:rPr>
            <w:noProof/>
            <w:webHidden/>
          </w:rPr>
          <w:t>1</w:t>
        </w:r>
        <w:r>
          <w:rPr>
            <w:noProof/>
            <w:webHidden/>
          </w:rPr>
          <w:fldChar w:fldCharType="end"/>
        </w:r>
      </w:hyperlink>
    </w:p>
    <w:p w14:paraId="425F21A9" w14:textId="77777777" w:rsidR="001D4715" w:rsidRDefault="001D4715">
      <w:pPr>
        <w:pStyle w:val="TM2"/>
        <w:tabs>
          <w:tab w:val="left" w:pos="880"/>
          <w:tab w:val="right" w:leader="dot" w:pos="8720"/>
        </w:tabs>
        <w:rPr>
          <w:rFonts w:asciiTheme="minorHAnsi" w:eastAsiaTheme="minorEastAsia" w:hAnsiTheme="minorHAnsi"/>
          <w:noProof/>
          <w:sz w:val="24"/>
          <w:szCs w:val="24"/>
          <w:lang w:val="fr-FR" w:eastAsia="fr-FR"/>
        </w:rPr>
      </w:pPr>
      <w:hyperlink w:anchor="_Toc448748244" w:history="1">
        <w:r w:rsidRPr="0036645D">
          <w:rPr>
            <w:rStyle w:val="Lienhypertexte"/>
            <w:noProof/>
          </w:rPr>
          <w:t>3.1.</w:t>
        </w:r>
        <w:r>
          <w:rPr>
            <w:rFonts w:asciiTheme="minorHAnsi" w:eastAsiaTheme="minorEastAsia" w:hAnsiTheme="minorHAnsi"/>
            <w:noProof/>
            <w:sz w:val="24"/>
            <w:szCs w:val="24"/>
            <w:lang w:val="fr-FR" w:eastAsia="fr-FR"/>
          </w:rPr>
          <w:tab/>
        </w:r>
        <w:r w:rsidRPr="0036645D">
          <w:rPr>
            <w:rStyle w:val="Lienhypertexte"/>
            <w:noProof/>
          </w:rPr>
          <w:t>Alternatives</w:t>
        </w:r>
        <w:r>
          <w:rPr>
            <w:noProof/>
            <w:webHidden/>
          </w:rPr>
          <w:tab/>
        </w:r>
        <w:r>
          <w:rPr>
            <w:noProof/>
            <w:webHidden/>
          </w:rPr>
          <w:fldChar w:fldCharType="begin"/>
        </w:r>
        <w:r>
          <w:rPr>
            <w:noProof/>
            <w:webHidden/>
          </w:rPr>
          <w:instrText xml:space="preserve"> PAGEREF _Toc448748244 \h </w:instrText>
        </w:r>
        <w:r>
          <w:rPr>
            <w:noProof/>
            <w:webHidden/>
          </w:rPr>
        </w:r>
        <w:r>
          <w:rPr>
            <w:noProof/>
            <w:webHidden/>
          </w:rPr>
          <w:fldChar w:fldCharType="separate"/>
        </w:r>
        <w:r>
          <w:rPr>
            <w:noProof/>
            <w:webHidden/>
          </w:rPr>
          <w:t>1</w:t>
        </w:r>
        <w:r>
          <w:rPr>
            <w:noProof/>
            <w:webHidden/>
          </w:rPr>
          <w:fldChar w:fldCharType="end"/>
        </w:r>
      </w:hyperlink>
    </w:p>
    <w:p w14:paraId="569B3399" w14:textId="77777777" w:rsidR="001D4715" w:rsidRDefault="001D4715">
      <w:pPr>
        <w:pStyle w:val="TM3"/>
        <w:tabs>
          <w:tab w:val="left" w:pos="1320"/>
          <w:tab w:val="right" w:leader="dot" w:pos="8720"/>
        </w:tabs>
        <w:rPr>
          <w:rFonts w:asciiTheme="minorHAnsi" w:eastAsiaTheme="minorEastAsia" w:hAnsiTheme="minorHAnsi"/>
          <w:noProof/>
          <w:sz w:val="24"/>
          <w:szCs w:val="24"/>
          <w:lang w:val="fr-FR" w:eastAsia="fr-FR"/>
        </w:rPr>
      </w:pPr>
      <w:hyperlink w:anchor="_Toc448748245" w:history="1">
        <w:r w:rsidRPr="0036645D">
          <w:rPr>
            <w:rStyle w:val="Lienhypertexte"/>
            <w:noProof/>
          </w:rPr>
          <w:t>3.1.1.</w:t>
        </w:r>
        <w:r>
          <w:rPr>
            <w:rFonts w:asciiTheme="minorHAnsi" w:eastAsiaTheme="minorEastAsia" w:hAnsiTheme="minorHAnsi"/>
            <w:noProof/>
            <w:sz w:val="24"/>
            <w:szCs w:val="24"/>
            <w:lang w:val="fr-FR" w:eastAsia="fr-FR"/>
          </w:rPr>
          <w:tab/>
        </w:r>
        <w:r w:rsidRPr="0036645D">
          <w:rPr>
            <w:rStyle w:val="Lienhypertexte"/>
            <w:noProof/>
          </w:rPr>
          <w:t>AL01 – Société de production de bières artisanales</w:t>
        </w:r>
        <w:r>
          <w:rPr>
            <w:noProof/>
            <w:webHidden/>
          </w:rPr>
          <w:tab/>
        </w:r>
        <w:r>
          <w:rPr>
            <w:noProof/>
            <w:webHidden/>
          </w:rPr>
          <w:fldChar w:fldCharType="begin"/>
        </w:r>
        <w:r>
          <w:rPr>
            <w:noProof/>
            <w:webHidden/>
          </w:rPr>
          <w:instrText xml:space="preserve"> PAGEREF _Toc448748245 \h </w:instrText>
        </w:r>
        <w:r>
          <w:rPr>
            <w:noProof/>
            <w:webHidden/>
          </w:rPr>
        </w:r>
        <w:r>
          <w:rPr>
            <w:noProof/>
            <w:webHidden/>
          </w:rPr>
          <w:fldChar w:fldCharType="separate"/>
        </w:r>
        <w:r>
          <w:rPr>
            <w:noProof/>
            <w:webHidden/>
          </w:rPr>
          <w:t>1</w:t>
        </w:r>
        <w:r>
          <w:rPr>
            <w:noProof/>
            <w:webHidden/>
          </w:rPr>
          <w:fldChar w:fldCharType="end"/>
        </w:r>
      </w:hyperlink>
    </w:p>
    <w:p w14:paraId="1B17614E" w14:textId="77777777" w:rsidR="001D4715" w:rsidRDefault="001D4715">
      <w:pPr>
        <w:pStyle w:val="TM3"/>
        <w:tabs>
          <w:tab w:val="left" w:pos="1320"/>
          <w:tab w:val="right" w:leader="dot" w:pos="8720"/>
        </w:tabs>
        <w:rPr>
          <w:rFonts w:asciiTheme="minorHAnsi" w:eastAsiaTheme="minorEastAsia" w:hAnsiTheme="minorHAnsi"/>
          <w:noProof/>
          <w:sz w:val="24"/>
          <w:szCs w:val="24"/>
          <w:lang w:val="fr-FR" w:eastAsia="fr-FR"/>
        </w:rPr>
      </w:pPr>
      <w:hyperlink w:anchor="_Toc448748246" w:history="1">
        <w:r w:rsidRPr="0036645D">
          <w:rPr>
            <w:rStyle w:val="Lienhypertexte"/>
            <w:noProof/>
          </w:rPr>
          <w:t>3.1.2.</w:t>
        </w:r>
        <w:r>
          <w:rPr>
            <w:rFonts w:asciiTheme="minorHAnsi" w:eastAsiaTheme="minorEastAsia" w:hAnsiTheme="minorHAnsi"/>
            <w:noProof/>
            <w:sz w:val="24"/>
            <w:szCs w:val="24"/>
            <w:lang w:val="fr-FR" w:eastAsia="fr-FR"/>
          </w:rPr>
          <w:tab/>
        </w:r>
        <w:r w:rsidRPr="0036645D">
          <w:rPr>
            <w:rStyle w:val="Lienhypertexte"/>
            <w:noProof/>
          </w:rPr>
          <w:t>AL02 – Société de production de chocolat</w:t>
        </w:r>
        <w:r>
          <w:rPr>
            <w:noProof/>
            <w:webHidden/>
          </w:rPr>
          <w:tab/>
        </w:r>
        <w:r>
          <w:rPr>
            <w:noProof/>
            <w:webHidden/>
          </w:rPr>
          <w:fldChar w:fldCharType="begin"/>
        </w:r>
        <w:r>
          <w:rPr>
            <w:noProof/>
            <w:webHidden/>
          </w:rPr>
          <w:instrText xml:space="preserve"> PAGEREF _Toc448748246 \h </w:instrText>
        </w:r>
        <w:r>
          <w:rPr>
            <w:noProof/>
            <w:webHidden/>
          </w:rPr>
        </w:r>
        <w:r>
          <w:rPr>
            <w:noProof/>
            <w:webHidden/>
          </w:rPr>
          <w:fldChar w:fldCharType="separate"/>
        </w:r>
        <w:r>
          <w:rPr>
            <w:noProof/>
            <w:webHidden/>
          </w:rPr>
          <w:t>1</w:t>
        </w:r>
        <w:r>
          <w:rPr>
            <w:noProof/>
            <w:webHidden/>
          </w:rPr>
          <w:fldChar w:fldCharType="end"/>
        </w:r>
      </w:hyperlink>
    </w:p>
    <w:p w14:paraId="6AFCB650" w14:textId="77777777" w:rsidR="001D4715" w:rsidRDefault="001D4715">
      <w:pPr>
        <w:pStyle w:val="TM3"/>
        <w:tabs>
          <w:tab w:val="left" w:pos="1320"/>
          <w:tab w:val="right" w:leader="dot" w:pos="8720"/>
        </w:tabs>
        <w:rPr>
          <w:rFonts w:asciiTheme="minorHAnsi" w:eastAsiaTheme="minorEastAsia" w:hAnsiTheme="minorHAnsi"/>
          <w:noProof/>
          <w:sz w:val="24"/>
          <w:szCs w:val="24"/>
          <w:lang w:val="fr-FR" w:eastAsia="fr-FR"/>
        </w:rPr>
      </w:pPr>
      <w:hyperlink w:anchor="_Toc448748247" w:history="1">
        <w:r w:rsidRPr="0036645D">
          <w:rPr>
            <w:rStyle w:val="Lienhypertexte"/>
            <w:noProof/>
          </w:rPr>
          <w:t>3.1.3.</w:t>
        </w:r>
        <w:r>
          <w:rPr>
            <w:rFonts w:asciiTheme="minorHAnsi" w:eastAsiaTheme="minorEastAsia" w:hAnsiTheme="minorHAnsi"/>
            <w:noProof/>
            <w:sz w:val="24"/>
            <w:szCs w:val="24"/>
            <w:lang w:val="fr-FR" w:eastAsia="fr-FR"/>
          </w:rPr>
          <w:tab/>
        </w:r>
        <w:r w:rsidRPr="0036645D">
          <w:rPr>
            <w:rStyle w:val="Lienhypertexte"/>
            <w:noProof/>
          </w:rPr>
          <w:t>AL03 – Société de services aux voyageurs</w:t>
        </w:r>
        <w:r>
          <w:rPr>
            <w:noProof/>
            <w:webHidden/>
          </w:rPr>
          <w:tab/>
        </w:r>
        <w:r>
          <w:rPr>
            <w:noProof/>
            <w:webHidden/>
          </w:rPr>
          <w:fldChar w:fldCharType="begin"/>
        </w:r>
        <w:r>
          <w:rPr>
            <w:noProof/>
            <w:webHidden/>
          </w:rPr>
          <w:instrText xml:space="preserve"> PAGEREF _Toc448748247 \h </w:instrText>
        </w:r>
        <w:r>
          <w:rPr>
            <w:noProof/>
            <w:webHidden/>
          </w:rPr>
        </w:r>
        <w:r>
          <w:rPr>
            <w:noProof/>
            <w:webHidden/>
          </w:rPr>
          <w:fldChar w:fldCharType="separate"/>
        </w:r>
        <w:r>
          <w:rPr>
            <w:noProof/>
            <w:webHidden/>
          </w:rPr>
          <w:t>1</w:t>
        </w:r>
        <w:r>
          <w:rPr>
            <w:noProof/>
            <w:webHidden/>
          </w:rPr>
          <w:fldChar w:fldCharType="end"/>
        </w:r>
      </w:hyperlink>
    </w:p>
    <w:p w14:paraId="7BEB181D" w14:textId="77777777" w:rsidR="001D4715" w:rsidRDefault="001D4715">
      <w:pPr>
        <w:pStyle w:val="TM2"/>
        <w:tabs>
          <w:tab w:val="left" w:pos="880"/>
          <w:tab w:val="right" w:leader="dot" w:pos="8720"/>
        </w:tabs>
        <w:rPr>
          <w:rFonts w:asciiTheme="minorHAnsi" w:eastAsiaTheme="minorEastAsia" w:hAnsiTheme="minorHAnsi"/>
          <w:noProof/>
          <w:sz w:val="24"/>
          <w:szCs w:val="24"/>
          <w:lang w:val="fr-FR" w:eastAsia="fr-FR"/>
        </w:rPr>
      </w:pPr>
      <w:hyperlink w:anchor="_Toc448748248" w:history="1">
        <w:r w:rsidRPr="0036645D">
          <w:rPr>
            <w:rStyle w:val="Lienhypertexte"/>
            <w:noProof/>
          </w:rPr>
          <w:t>3.2.</w:t>
        </w:r>
        <w:r>
          <w:rPr>
            <w:rFonts w:asciiTheme="minorHAnsi" w:eastAsiaTheme="minorEastAsia" w:hAnsiTheme="minorHAnsi"/>
            <w:noProof/>
            <w:sz w:val="24"/>
            <w:szCs w:val="24"/>
            <w:lang w:val="fr-FR" w:eastAsia="fr-FR"/>
          </w:rPr>
          <w:tab/>
        </w:r>
        <w:r w:rsidRPr="0036645D">
          <w:rPr>
            <w:rStyle w:val="Lienhypertexte"/>
            <w:noProof/>
          </w:rPr>
          <w:t>Critères de sélection</w:t>
        </w:r>
        <w:r>
          <w:rPr>
            <w:noProof/>
            <w:webHidden/>
          </w:rPr>
          <w:tab/>
        </w:r>
        <w:r>
          <w:rPr>
            <w:noProof/>
            <w:webHidden/>
          </w:rPr>
          <w:fldChar w:fldCharType="begin"/>
        </w:r>
        <w:r>
          <w:rPr>
            <w:noProof/>
            <w:webHidden/>
          </w:rPr>
          <w:instrText xml:space="preserve"> PAGEREF _Toc448748248 \h </w:instrText>
        </w:r>
        <w:r>
          <w:rPr>
            <w:noProof/>
            <w:webHidden/>
          </w:rPr>
        </w:r>
        <w:r>
          <w:rPr>
            <w:noProof/>
            <w:webHidden/>
          </w:rPr>
          <w:fldChar w:fldCharType="separate"/>
        </w:r>
        <w:r>
          <w:rPr>
            <w:noProof/>
            <w:webHidden/>
          </w:rPr>
          <w:t>1</w:t>
        </w:r>
        <w:r>
          <w:rPr>
            <w:noProof/>
            <w:webHidden/>
          </w:rPr>
          <w:fldChar w:fldCharType="end"/>
        </w:r>
      </w:hyperlink>
    </w:p>
    <w:p w14:paraId="050916E3" w14:textId="77777777" w:rsidR="001D4715" w:rsidRDefault="001D4715">
      <w:pPr>
        <w:pStyle w:val="TM3"/>
        <w:tabs>
          <w:tab w:val="left" w:pos="1320"/>
          <w:tab w:val="right" w:leader="dot" w:pos="8720"/>
        </w:tabs>
        <w:rPr>
          <w:rFonts w:asciiTheme="minorHAnsi" w:eastAsiaTheme="minorEastAsia" w:hAnsiTheme="minorHAnsi"/>
          <w:noProof/>
          <w:sz w:val="24"/>
          <w:szCs w:val="24"/>
          <w:lang w:val="fr-FR" w:eastAsia="fr-FR"/>
        </w:rPr>
      </w:pPr>
      <w:hyperlink w:anchor="_Toc448748249" w:history="1">
        <w:r w:rsidRPr="0036645D">
          <w:rPr>
            <w:rStyle w:val="Lienhypertexte"/>
            <w:noProof/>
          </w:rPr>
          <w:t>3.2.1.</w:t>
        </w:r>
        <w:r>
          <w:rPr>
            <w:rFonts w:asciiTheme="minorHAnsi" w:eastAsiaTheme="minorEastAsia" w:hAnsiTheme="minorHAnsi"/>
            <w:noProof/>
            <w:sz w:val="24"/>
            <w:szCs w:val="24"/>
            <w:lang w:val="fr-FR" w:eastAsia="fr-FR"/>
          </w:rPr>
          <w:tab/>
        </w:r>
        <w:r w:rsidRPr="0036645D">
          <w:rPr>
            <w:rStyle w:val="Lienhypertexte"/>
            <w:noProof/>
          </w:rPr>
          <w:t>Subjectifs</w:t>
        </w:r>
        <w:r>
          <w:rPr>
            <w:noProof/>
            <w:webHidden/>
          </w:rPr>
          <w:tab/>
        </w:r>
        <w:r>
          <w:rPr>
            <w:noProof/>
            <w:webHidden/>
          </w:rPr>
          <w:fldChar w:fldCharType="begin"/>
        </w:r>
        <w:r>
          <w:rPr>
            <w:noProof/>
            <w:webHidden/>
          </w:rPr>
          <w:instrText xml:space="preserve"> PAGEREF _Toc448748249 \h </w:instrText>
        </w:r>
        <w:r>
          <w:rPr>
            <w:noProof/>
            <w:webHidden/>
          </w:rPr>
        </w:r>
        <w:r>
          <w:rPr>
            <w:noProof/>
            <w:webHidden/>
          </w:rPr>
          <w:fldChar w:fldCharType="separate"/>
        </w:r>
        <w:r>
          <w:rPr>
            <w:noProof/>
            <w:webHidden/>
          </w:rPr>
          <w:t>1</w:t>
        </w:r>
        <w:r>
          <w:rPr>
            <w:noProof/>
            <w:webHidden/>
          </w:rPr>
          <w:fldChar w:fldCharType="end"/>
        </w:r>
      </w:hyperlink>
    </w:p>
    <w:p w14:paraId="48BFA9CD" w14:textId="77777777" w:rsidR="001D4715" w:rsidRDefault="001D4715">
      <w:pPr>
        <w:pStyle w:val="TM3"/>
        <w:tabs>
          <w:tab w:val="left" w:pos="1320"/>
          <w:tab w:val="right" w:leader="dot" w:pos="8720"/>
        </w:tabs>
        <w:rPr>
          <w:rFonts w:asciiTheme="minorHAnsi" w:eastAsiaTheme="minorEastAsia" w:hAnsiTheme="minorHAnsi"/>
          <w:noProof/>
          <w:sz w:val="24"/>
          <w:szCs w:val="24"/>
          <w:lang w:val="fr-FR" w:eastAsia="fr-FR"/>
        </w:rPr>
      </w:pPr>
      <w:hyperlink w:anchor="_Toc448748250" w:history="1">
        <w:r w:rsidRPr="0036645D">
          <w:rPr>
            <w:rStyle w:val="Lienhypertexte"/>
            <w:noProof/>
          </w:rPr>
          <w:t>3.2.2.</w:t>
        </w:r>
        <w:r>
          <w:rPr>
            <w:rFonts w:asciiTheme="minorHAnsi" w:eastAsiaTheme="minorEastAsia" w:hAnsiTheme="minorHAnsi"/>
            <w:noProof/>
            <w:sz w:val="24"/>
            <w:szCs w:val="24"/>
            <w:lang w:val="fr-FR" w:eastAsia="fr-FR"/>
          </w:rPr>
          <w:tab/>
        </w:r>
        <w:r w:rsidRPr="0036645D">
          <w:rPr>
            <w:rStyle w:val="Lienhypertexte"/>
            <w:noProof/>
          </w:rPr>
          <w:t>Faisabilité</w:t>
        </w:r>
        <w:r>
          <w:rPr>
            <w:noProof/>
            <w:webHidden/>
          </w:rPr>
          <w:tab/>
        </w:r>
        <w:r>
          <w:rPr>
            <w:noProof/>
            <w:webHidden/>
          </w:rPr>
          <w:fldChar w:fldCharType="begin"/>
        </w:r>
        <w:r>
          <w:rPr>
            <w:noProof/>
            <w:webHidden/>
          </w:rPr>
          <w:instrText xml:space="preserve"> PAGEREF _Toc448748250 \h </w:instrText>
        </w:r>
        <w:r>
          <w:rPr>
            <w:noProof/>
            <w:webHidden/>
          </w:rPr>
        </w:r>
        <w:r>
          <w:rPr>
            <w:noProof/>
            <w:webHidden/>
          </w:rPr>
          <w:fldChar w:fldCharType="separate"/>
        </w:r>
        <w:r>
          <w:rPr>
            <w:noProof/>
            <w:webHidden/>
          </w:rPr>
          <w:t>2</w:t>
        </w:r>
        <w:r>
          <w:rPr>
            <w:noProof/>
            <w:webHidden/>
          </w:rPr>
          <w:fldChar w:fldCharType="end"/>
        </w:r>
      </w:hyperlink>
    </w:p>
    <w:p w14:paraId="7BE2052C" w14:textId="77777777" w:rsidR="001D4715" w:rsidRDefault="001D4715">
      <w:pPr>
        <w:pStyle w:val="TM3"/>
        <w:tabs>
          <w:tab w:val="left" w:pos="1320"/>
          <w:tab w:val="right" w:leader="dot" w:pos="8720"/>
        </w:tabs>
        <w:rPr>
          <w:rFonts w:asciiTheme="minorHAnsi" w:eastAsiaTheme="minorEastAsia" w:hAnsiTheme="minorHAnsi"/>
          <w:noProof/>
          <w:sz w:val="24"/>
          <w:szCs w:val="24"/>
          <w:lang w:val="fr-FR" w:eastAsia="fr-FR"/>
        </w:rPr>
      </w:pPr>
      <w:hyperlink w:anchor="_Toc448748251" w:history="1">
        <w:r w:rsidRPr="0036645D">
          <w:rPr>
            <w:rStyle w:val="Lienhypertexte"/>
            <w:noProof/>
          </w:rPr>
          <w:t>3.2.3.</w:t>
        </w:r>
        <w:r>
          <w:rPr>
            <w:rFonts w:asciiTheme="minorHAnsi" w:eastAsiaTheme="minorEastAsia" w:hAnsiTheme="minorHAnsi"/>
            <w:noProof/>
            <w:sz w:val="24"/>
            <w:szCs w:val="24"/>
            <w:lang w:val="fr-FR" w:eastAsia="fr-FR"/>
          </w:rPr>
          <w:tab/>
        </w:r>
        <w:r w:rsidRPr="0036645D">
          <w:rPr>
            <w:rStyle w:val="Lienhypertexte"/>
            <w:noProof/>
          </w:rPr>
          <w:t>Systématique</w:t>
        </w:r>
        <w:r>
          <w:rPr>
            <w:noProof/>
            <w:webHidden/>
          </w:rPr>
          <w:tab/>
        </w:r>
        <w:r>
          <w:rPr>
            <w:noProof/>
            <w:webHidden/>
          </w:rPr>
          <w:fldChar w:fldCharType="begin"/>
        </w:r>
        <w:r>
          <w:rPr>
            <w:noProof/>
            <w:webHidden/>
          </w:rPr>
          <w:instrText xml:space="preserve"> PAGEREF _Toc448748251 \h </w:instrText>
        </w:r>
        <w:r>
          <w:rPr>
            <w:noProof/>
            <w:webHidden/>
          </w:rPr>
        </w:r>
        <w:r>
          <w:rPr>
            <w:noProof/>
            <w:webHidden/>
          </w:rPr>
          <w:fldChar w:fldCharType="separate"/>
        </w:r>
        <w:r>
          <w:rPr>
            <w:noProof/>
            <w:webHidden/>
          </w:rPr>
          <w:t>2</w:t>
        </w:r>
        <w:r>
          <w:rPr>
            <w:noProof/>
            <w:webHidden/>
          </w:rPr>
          <w:fldChar w:fldCharType="end"/>
        </w:r>
      </w:hyperlink>
    </w:p>
    <w:p w14:paraId="28ED51D0" w14:textId="77777777" w:rsidR="001D4715" w:rsidRDefault="001D4715">
      <w:pPr>
        <w:pStyle w:val="TM3"/>
        <w:tabs>
          <w:tab w:val="left" w:pos="1320"/>
          <w:tab w:val="right" w:leader="dot" w:pos="8720"/>
        </w:tabs>
        <w:rPr>
          <w:rFonts w:asciiTheme="minorHAnsi" w:eastAsiaTheme="minorEastAsia" w:hAnsiTheme="minorHAnsi"/>
          <w:noProof/>
          <w:sz w:val="24"/>
          <w:szCs w:val="24"/>
          <w:lang w:val="fr-FR" w:eastAsia="fr-FR"/>
        </w:rPr>
      </w:pPr>
      <w:hyperlink w:anchor="_Toc448748252" w:history="1">
        <w:r w:rsidRPr="0036645D">
          <w:rPr>
            <w:rStyle w:val="Lienhypertexte"/>
            <w:noProof/>
          </w:rPr>
          <w:t>3.2.4.</w:t>
        </w:r>
        <w:r>
          <w:rPr>
            <w:rFonts w:asciiTheme="minorHAnsi" w:eastAsiaTheme="minorEastAsia" w:hAnsiTheme="minorHAnsi"/>
            <w:noProof/>
            <w:sz w:val="24"/>
            <w:szCs w:val="24"/>
            <w:lang w:val="fr-FR" w:eastAsia="fr-FR"/>
          </w:rPr>
          <w:tab/>
        </w:r>
        <w:r w:rsidRPr="0036645D">
          <w:rPr>
            <w:rStyle w:val="Lienhypertexte"/>
            <w:noProof/>
          </w:rPr>
          <w:t>Résultats</w:t>
        </w:r>
        <w:r>
          <w:rPr>
            <w:noProof/>
            <w:webHidden/>
          </w:rPr>
          <w:tab/>
        </w:r>
        <w:r>
          <w:rPr>
            <w:noProof/>
            <w:webHidden/>
          </w:rPr>
          <w:fldChar w:fldCharType="begin"/>
        </w:r>
        <w:r>
          <w:rPr>
            <w:noProof/>
            <w:webHidden/>
          </w:rPr>
          <w:instrText xml:space="preserve"> PAGEREF _Toc448748252 \h </w:instrText>
        </w:r>
        <w:r>
          <w:rPr>
            <w:noProof/>
            <w:webHidden/>
          </w:rPr>
        </w:r>
        <w:r>
          <w:rPr>
            <w:noProof/>
            <w:webHidden/>
          </w:rPr>
          <w:fldChar w:fldCharType="separate"/>
        </w:r>
        <w:r>
          <w:rPr>
            <w:noProof/>
            <w:webHidden/>
          </w:rPr>
          <w:t>3</w:t>
        </w:r>
        <w:r>
          <w:rPr>
            <w:noProof/>
            <w:webHidden/>
          </w:rPr>
          <w:fldChar w:fldCharType="end"/>
        </w:r>
      </w:hyperlink>
    </w:p>
    <w:p w14:paraId="33685089" w14:textId="77777777" w:rsidR="001D4715" w:rsidRDefault="001D4715">
      <w:pPr>
        <w:pStyle w:val="TM2"/>
        <w:tabs>
          <w:tab w:val="left" w:pos="880"/>
          <w:tab w:val="right" w:leader="dot" w:pos="8720"/>
        </w:tabs>
        <w:rPr>
          <w:rFonts w:asciiTheme="minorHAnsi" w:eastAsiaTheme="minorEastAsia" w:hAnsiTheme="minorHAnsi"/>
          <w:noProof/>
          <w:sz w:val="24"/>
          <w:szCs w:val="24"/>
          <w:lang w:val="fr-FR" w:eastAsia="fr-FR"/>
        </w:rPr>
      </w:pPr>
      <w:hyperlink w:anchor="_Toc448748253" w:history="1">
        <w:r w:rsidRPr="0036645D">
          <w:rPr>
            <w:rStyle w:val="Lienhypertexte"/>
            <w:noProof/>
          </w:rPr>
          <w:t>3.3.</w:t>
        </w:r>
        <w:r>
          <w:rPr>
            <w:rFonts w:asciiTheme="minorHAnsi" w:eastAsiaTheme="minorEastAsia" w:hAnsiTheme="minorHAnsi"/>
            <w:noProof/>
            <w:sz w:val="24"/>
            <w:szCs w:val="24"/>
            <w:lang w:val="fr-FR" w:eastAsia="fr-FR"/>
          </w:rPr>
          <w:tab/>
        </w:r>
        <w:r w:rsidRPr="0036645D">
          <w:rPr>
            <w:rStyle w:val="Lienhypertexte"/>
            <w:noProof/>
          </w:rPr>
          <w:t>Décision</w:t>
        </w:r>
        <w:r>
          <w:rPr>
            <w:noProof/>
            <w:webHidden/>
          </w:rPr>
          <w:tab/>
        </w:r>
        <w:r>
          <w:rPr>
            <w:noProof/>
            <w:webHidden/>
          </w:rPr>
          <w:fldChar w:fldCharType="begin"/>
        </w:r>
        <w:r>
          <w:rPr>
            <w:noProof/>
            <w:webHidden/>
          </w:rPr>
          <w:instrText xml:space="preserve"> PAGEREF _Toc448748253 \h </w:instrText>
        </w:r>
        <w:r>
          <w:rPr>
            <w:noProof/>
            <w:webHidden/>
          </w:rPr>
        </w:r>
        <w:r>
          <w:rPr>
            <w:noProof/>
            <w:webHidden/>
          </w:rPr>
          <w:fldChar w:fldCharType="separate"/>
        </w:r>
        <w:r>
          <w:rPr>
            <w:noProof/>
            <w:webHidden/>
          </w:rPr>
          <w:t>4</w:t>
        </w:r>
        <w:r>
          <w:rPr>
            <w:noProof/>
            <w:webHidden/>
          </w:rPr>
          <w:fldChar w:fldCharType="end"/>
        </w:r>
      </w:hyperlink>
    </w:p>
    <w:p w14:paraId="43E6658C" w14:textId="77777777" w:rsidR="001D4715" w:rsidRDefault="001D4715">
      <w:pPr>
        <w:pStyle w:val="TM1"/>
        <w:tabs>
          <w:tab w:val="left" w:pos="660"/>
          <w:tab w:val="right" w:leader="dot" w:pos="8720"/>
        </w:tabs>
        <w:rPr>
          <w:rFonts w:asciiTheme="minorHAnsi" w:eastAsiaTheme="minorEastAsia" w:hAnsiTheme="minorHAnsi"/>
          <w:noProof/>
          <w:sz w:val="24"/>
          <w:szCs w:val="24"/>
          <w:lang w:val="fr-FR" w:eastAsia="fr-FR"/>
        </w:rPr>
      </w:pPr>
      <w:hyperlink w:anchor="_Toc448748254" w:history="1">
        <w:r w:rsidRPr="0036645D">
          <w:rPr>
            <w:rStyle w:val="Lienhypertexte"/>
            <w:noProof/>
          </w:rPr>
          <w:t>4.</w:t>
        </w:r>
        <w:r>
          <w:rPr>
            <w:rFonts w:asciiTheme="minorHAnsi" w:eastAsiaTheme="minorEastAsia" w:hAnsiTheme="minorHAnsi"/>
            <w:noProof/>
            <w:sz w:val="24"/>
            <w:szCs w:val="24"/>
            <w:lang w:val="fr-FR" w:eastAsia="fr-FR"/>
          </w:rPr>
          <w:tab/>
        </w:r>
        <w:r w:rsidRPr="0036645D">
          <w:rPr>
            <w:rStyle w:val="Lienhypertexte"/>
            <w:noProof/>
          </w:rPr>
          <w:t>Scénarisation</w:t>
        </w:r>
        <w:r>
          <w:rPr>
            <w:noProof/>
            <w:webHidden/>
          </w:rPr>
          <w:tab/>
        </w:r>
        <w:r>
          <w:rPr>
            <w:noProof/>
            <w:webHidden/>
          </w:rPr>
          <w:fldChar w:fldCharType="begin"/>
        </w:r>
        <w:r>
          <w:rPr>
            <w:noProof/>
            <w:webHidden/>
          </w:rPr>
          <w:instrText xml:space="preserve"> PAGEREF _Toc448748254 \h </w:instrText>
        </w:r>
        <w:r>
          <w:rPr>
            <w:noProof/>
            <w:webHidden/>
          </w:rPr>
        </w:r>
        <w:r>
          <w:rPr>
            <w:noProof/>
            <w:webHidden/>
          </w:rPr>
          <w:fldChar w:fldCharType="separate"/>
        </w:r>
        <w:r>
          <w:rPr>
            <w:noProof/>
            <w:webHidden/>
          </w:rPr>
          <w:t>4</w:t>
        </w:r>
        <w:r>
          <w:rPr>
            <w:noProof/>
            <w:webHidden/>
          </w:rPr>
          <w:fldChar w:fldCharType="end"/>
        </w:r>
      </w:hyperlink>
    </w:p>
    <w:p w14:paraId="4DAFAE65" w14:textId="77777777" w:rsidR="00C2468F" w:rsidRDefault="003962EA" w:rsidP="00C2468F">
      <w:pPr>
        <w:sectPr w:rsidR="00C2468F" w:rsidSect="004C7138">
          <w:headerReference w:type="default" r:id="rId10"/>
          <w:footerReference w:type="default" r:id="rId11"/>
          <w:pgSz w:w="11906" w:h="16838"/>
          <w:pgMar w:top="1021" w:right="1588" w:bottom="1021" w:left="1588" w:header="709" w:footer="709" w:gutter="0"/>
          <w:pgNumType w:start="1"/>
          <w:cols w:space="708"/>
          <w:docGrid w:linePitch="360"/>
        </w:sectPr>
      </w:pPr>
      <w:r>
        <w:fldChar w:fldCharType="end"/>
      </w:r>
    </w:p>
    <w:p w14:paraId="2410A5E3" w14:textId="2CA5712B" w:rsidR="00BF58F7" w:rsidRDefault="001A06CE" w:rsidP="00330D3C">
      <w:pPr>
        <w:pStyle w:val="Titre1"/>
      </w:pPr>
      <w:bookmarkStart w:id="1" w:name="_Toc448748241"/>
      <w:r>
        <w:lastRenderedPageBreak/>
        <w:t>L’auteur</w:t>
      </w:r>
      <w:bookmarkEnd w:id="1"/>
    </w:p>
    <w:p w14:paraId="6605679B" w14:textId="08E12EC4" w:rsidR="00AF3A00" w:rsidRDefault="00C2468F" w:rsidP="00AF3A00">
      <w:r>
        <w:t>…</w:t>
      </w:r>
    </w:p>
    <w:p w14:paraId="3B0FFABA" w14:textId="50EC9CAF" w:rsidR="00147F2F" w:rsidRDefault="001A06CE" w:rsidP="00C2468F">
      <w:pPr>
        <w:pStyle w:val="Titre1"/>
      </w:pPr>
      <w:bookmarkStart w:id="2" w:name="_Toc448748242"/>
      <w:r>
        <w:t>Introduction</w:t>
      </w:r>
      <w:bookmarkEnd w:id="2"/>
    </w:p>
    <w:p w14:paraId="41CBD62B" w14:textId="35027B7F" w:rsidR="00C2468F" w:rsidRDefault="00C2468F" w:rsidP="00C2468F">
      <w:r>
        <w:t>…</w:t>
      </w:r>
    </w:p>
    <w:p w14:paraId="6067FC3D" w14:textId="2FF63A4D" w:rsidR="00C2468F" w:rsidRDefault="00F2019C" w:rsidP="00C2468F">
      <w:pPr>
        <w:pStyle w:val="Titre1"/>
      </w:pPr>
      <w:bookmarkStart w:id="3" w:name="_Toc448748243"/>
      <w:r>
        <w:t>Choix du s</w:t>
      </w:r>
      <w:r w:rsidR="00C2468F">
        <w:t>cénario</w:t>
      </w:r>
      <w:bookmarkEnd w:id="3"/>
    </w:p>
    <w:p w14:paraId="4E94DF26" w14:textId="2F8DF607" w:rsidR="00C2468F" w:rsidRPr="00C2468F" w:rsidRDefault="00C2468F" w:rsidP="00C2468F">
      <w:r>
        <w:t>Le nouveau scénario</w:t>
      </w:r>
      <w:r>
        <w:t xml:space="preserve"> qui doit être</w:t>
      </w:r>
      <w:r>
        <w:t xml:space="preserve"> retenu a pour but d’immerger le participant dans un cas réel de notre économie nationale. Dans lequel, il est tout à fait possible de s</w:t>
      </w:r>
      <w:r>
        <w:t>e projeter. Ceci afin de susciter un intérêt de la part du plus grand nombre de futurs joueurs.</w:t>
      </w:r>
    </w:p>
    <w:p w14:paraId="775C735A" w14:textId="77777777" w:rsidR="00C2468F" w:rsidRDefault="00C2468F" w:rsidP="00C2468F">
      <w:pPr>
        <w:pStyle w:val="Titre2"/>
      </w:pPr>
      <w:bookmarkStart w:id="4" w:name="_Toc448748244"/>
      <w:r>
        <w:t>Alternatives</w:t>
      </w:r>
      <w:bookmarkEnd w:id="4"/>
    </w:p>
    <w:p w14:paraId="7424438E" w14:textId="058F67F7" w:rsidR="00C2468F" w:rsidRDefault="00C2468F" w:rsidP="00C2468F">
      <w:r>
        <w:t>L’auteur a tenu de proposer plusieurs alternatives avant d’arrêter son choix sur l’un d’eux en particulier. L’idée est de disposer de quelques éléments de bonne qualité pour ensuite</w:t>
      </w:r>
      <w:r w:rsidR="00CC1C00">
        <w:t xml:space="preserve"> effectuer une sélection selon 3</w:t>
      </w:r>
      <w:r>
        <w:t xml:space="preserve"> types de critères :</w:t>
      </w:r>
    </w:p>
    <w:p w14:paraId="6E64B08F" w14:textId="42A2AB34" w:rsidR="00C2468F" w:rsidRDefault="00C2468F" w:rsidP="00C2468F">
      <w:pPr>
        <w:pStyle w:val="Pardeliste"/>
        <w:numPr>
          <w:ilvl w:val="0"/>
          <w:numId w:val="45"/>
        </w:numPr>
      </w:pPr>
      <w:r>
        <w:t>Critère subjectif de l’auteur</w:t>
      </w:r>
      <w:r w:rsidR="00B94162">
        <w:t>,</w:t>
      </w:r>
      <w:r>
        <w:t xml:space="preserve"> en essayant d’apporter </w:t>
      </w:r>
      <w:r w:rsidR="00B94162">
        <w:t xml:space="preserve">des éléments de </w:t>
      </w:r>
      <w:r>
        <w:t xml:space="preserve">choix </w:t>
      </w:r>
      <w:r w:rsidR="00B94162">
        <w:t>quant à sa position d’élève et ancien utilisateur d’un jeu sérieux.</w:t>
      </w:r>
    </w:p>
    <w:p w14:paraId="69942D5E" w14:textId="024AE6D8" w:rsidR="00CC1C00" w:rsidRDefault="00CC1C00" w:rsidP="00C2468F">
      <w:pPr>
        <w:pStyle w:val="Pardeliste"/>
        <w:numPr>
          <w:ilvl w:val="0"/>
          <w:numId w:val="45"/>
        </w:numPr>
      </w:pPr>
      <w:r>
        <w:t>Critère de faisabilité. Derrière ce critère, se cache la possibilité d’effectuer un Benchmarking dans une société de ce type-là.</w:t>
      </w:r>
    </w:p>
    <w:p w14:paraId="5CBFC088" w14:textId="63304C62" w:rsidR="00C2468F" w:rsidRDefault="00C2468F" w:rsidP="00C2468F">
      <w:pPr>
        <w:pStyle w:val="Pardeliste"/>
        <w:numPr>
          <w:ilvl w:val="0"/>
          <w:numId w:val="45"/>
        </w:numPr>
      </w:pPr>
      <w:r>
        <w:t xml:space="preserve">Critère systématique. En relation avec l’ERP Odoo® et l’impact que peut avoir les divers scénarios sur ses éléments </w:t>
      </w:r>
      <w:r w:rsidR="00DC1EC7">
        <w:t>constituants</w:t>
      </w:r>
      <w:r>
        <w:t>. À savoir principalement, les modules et le référentiel de données.</w:t>
      </w:r>
    </w:p>
    <w:p w14:paraId="758ED017" w14:textId="2464ADE4" w:rsidR="00B94162" w:rsidRDefault="00B94162" w:rsidP="00B94162">
      <w:r>
        <w:t>Le prochain chapitre présente « terme définissant l’histoire, le contexte » de chacun des scénarios qu’il a retenu en tant qu’alternative probable.</w:t>
      </w:r>
    </w:p>
    <w:p w14:paraId="52C29A78" w14:textId="72CE2CED" w:rsidR="00FB561D" w:rsidRDefault="0013635F" w:rsidP="00FB561D">
      <w:pPr>
        <w:pStyle w:val="Titre3"/>
      </w:pPr>
      <w:bookmarkStart w:id="5" w:name="_Toc448748245"/>
      <w:r>
        <w:t xml:space="preserve">AL01 – </w:t>
      </w:r>
      <w:r w:rsidR="00FB561D">
        <w:t>Société de production de bières artisanales</w:t>
      </w:r>
      <w:bookmarkEnd w:id="5"/>
    </w:p>
    <w:p w14:paraId="71C7FF70" w14:textId="147B279C" w:rsidR="00CC1C00" w:rsidRPr="00CC1C00" w:rsidRDefault="00CC1C00" w:rsidP="00CC1C00">
      <w:r>
        <w:t>L’idée générale</w:t>
      </w:r>
      <w:r w:rsidR="00DC1EC7">
        <w:t xml:space="preserve"> est de donner un cadre sympathique et détendu au scénario. </w:t>
      </w:r>
      <w:r w:rsidR="005C21BC">
        <w:t>L’utilisation de cette thématique là, doit permettre à l’étudiant de faire une relation avec des événements qu’il peut trouver amusant, la fête. Elle s’associe bien avec la bière et c’est pourquoi, l’auteur pense, que le scénario peut être accrocheur pour les futurs participants.</w:t>
      </w:r>
    </w:p>
    <w:p w14:paraId="0EACCB55" w14:textId="6BB51F1D" w:rsidR="00FB561D" w:rsidRDefault="0013635F" w:rsidP="00FB561D">
      <w:pPr>
        <w:pStyle w:val="Titre3"/>
      </w:pPr>
      <w:bookmarkStart w:id="6" w:name="_Toc448748246"/>
      <w:r>
        <w:t xml:space="preserve">AL02 – </w:t>
      </w:r>
      <w:r w:rsidR="00FB561D">
        <w:t>Société de production de chocolat</w:t>
      </w:r>
      <w:bookmarkEnd w:id="6"/>
    </w:p>
    <w:p w14:paraId="06BB4F5B" w14:textId="11C50972" w:rsidR="00E32296" w:rsidRPr="00E32296" w:rsidRDefault="00E32296" w:rsidP="00E32296">
      <w:r>
        <w:t>Une relation forte entre notre pays, La Suisse et le chocolat existe depuis plusieurs siècles dans les yeux de tout le monde. La position de maître chocolatier qu’occupe La Suisse peut être un facteur de motivation indéniable à l’égard de ce scénario. Il est le plus swissness de tous et par conséquent le plus favoris en terme d’attrait.</w:t>
      </w:r>
    </w:p>
    <w:p w14:paraId="47D89857" w14:textId="009FA760" w:rsidR="00FB561D" w:rsidRDefault="0013635F" w:rsidP="00FB561D">
      <w:pPr>
        <w:pStyle w:val="Titre3"/>
      </w:pPr>
      <w:bookmarkStart w:id="7" w:name="_Toc448748247"/>
      <w:r>
        <w:t xml:space="preserve">AL03 – </w:t>
      </w:r>
      <w:r w:rsidR="00FB561D">
        <w:t>Société de services aux voyageurs</w:t>
      </w:r>
      <w:bookmarkEnd w:id="7"/>
    </w:p>
    <w:p w14:paraId="4F0809FE" w14:textId="05E3BB3C" w:rsidR="00E32296" w:rsidRPr="00E32296" w:rsidRDefault="00E32296" w:rsidP="00E32296">
      <w:r>
        <w:t xml:space="preserve">Qui ne s’est jamais surpris en train de révasser sur des belles destinations. Les voyages sont </w:t>
      </w:r>
      <w:r w:rsidR="003C5AAB">
        <w:t>synonymes</w:t>
      </w:r>
      <w:r>
        <w:t xml:space="preserve"> de liberté, de rupture du quotidien, d’aventures, etc… L’auteur veut pouvoir comparer une société de service à ses deux premiers choix</w:t>
      </w:r>
      <w:r w:rsidR="003C5AAB">
        <w:t xml:space="preserve"> qui proposent. C.-à-d., des sociétés de production. Cette alternative sucite aussi beaucoup d’attrait car il est vraisemblable que la plupart des futurs participants aiment cette thématique.</w:t>
      </w:r>
    </w:p>
    <w:p w14:paraId="6B3AEB21" w14:textId="631128B5" w:rsidR="005C21BC" w:rsidRDefault="00351B68" w:rsidP="005C21BC">
      <w:pPr>
        <w:pStyle w:val="Titre2"/>
      </w:pPr>
      <w:bookmarkStart w:id="8" w:name="_Toc448748248"/>
      <w:r>
        <w:t>Critères de sélection</w:t>
      </w:r>
      <w:bookmarkEnd w:id="8"/>
    </w:p>
    <w:p w14:paraId="3C74F124" w14:textId="6BD30DF1" w:rsidR="00B416AE" w:rsidRDefault="00351B68" w:rsidP="00B416AE">
      <w:pPr>
        <w:pStyle w:val="Titre3"/>
      </w:pPr>
      <w:bookmarkStart w:id="9" w:name="_Toc448748249"/>
      <w:r>
        <w:t>Subjectifs</w:t>
      </w:r>
      <w:bookmarkEnd w:id="9"/>
    </w:p>
    <w:p w14:paraId="00705320" w14:textId="5A43E014" w:rsidR="00B416AE" w:rsidRPr="00B416AE" w:rsidRDefault="00B416AE" w:rsidP="00B416AE">
      <w:r>
        <w:t>L’auteur veut donner son intérêt personnel quant à la thématique abordée au travers des différents scénarios proposés.</w:t>
      </w:r>
    </w:p>
    <w:p w14:paraId="245383D8" w14:textId="1C46E9A8" w:rsidR="00351B68" w:rsidRDefault="00351B68" w:rsidP="00351B68">
      <w:pPr>
        <w:pStyle w:val="Titre3"/>
      </w:pPr>
      <w:bookmarkStart w:id="10" w:name="_Toc448748250"/>
      <w:r>
        <w:lastRenderedPageBreak/>
        <w:t>Faisabilité</w:t>
      </w:r>
      <w:bookmarkEnd w:id="10"/>
    </w:p>
    <w:p w14:paraId="78F84EE8" w14:textId="7DB5B057" w:rsidR="00B416AE" w:rsidRPr="00B416AE" w:rsidRDefault="00B416AE" w:rsidP="00B416AE">
      <w:r>
        <w:t>Au travers de ce critère, la faisabilité du projet dépendamment des relations qui peuvent être envisageable avec des sociétés réelles est démontré. La démarche méthodologique retenue pour la conduite du projet, mentionne la possibilité d’effectuer un Benchmarking dans une société active, ceci afin de comprendre les tenants et aboutissants du métier.</w:t>
      </w:r>
    </w:p>
    <w:p w14:paraId="3D6A1BEB" w14:textId="142768C7" w:rsidR="00351B68" w:rsidRDefault="00896E7A" w:rsidP="00F2019C">
      <w:pPr>
        <w:pStyle w:val="Titre3"/>
      </w:pPr>
      <w:bookmarkStart w:id="11" w:name="_Toc448748251"/>
      <w:r>
        <w:t>Systématique</w:t>
      </w:r>
      <w:bookmarkEnd w:id="11"/>
    </w:p>
    <w:p w14:paraId="177C2326" w14:textId="52F8D0F3" w:rsidR="00FB5CD4" w:rsidRDefault="00C66E46" w:rsidP="003703B1">
      <w:r>
        <w:t>La faisabilité d’un point de vue systématique est appliquée au travers de ce critère. Pour rappel, l’ERP utilisé est Odoo®.</w:t>
      </w:r>
      <w:r w:rsidR="00FB5CD4">
        <w:br w:type="page"/>
      </w:r>
    </w:p>
    <w:p w14:paraId="742522A7" w14:textId="105D1624" w:rsidR="00086337" w:rsidRDefault="00086337" w:rsidP="003703B1">
      <w:pPr>
        <w:pStyle w:val="Titre3"/>
      </w:pPr>
      <w:bookmarkStart w:id="12" w:name="_Toc448748252"/>
      <w:r>
        <w:lastRenderedPageBreak/>
        <w:t>Résultats</w:t>
      </w:r>
      <w:bookmarkEnd w:id="12"/>
    </w:p>
    <w:p w14:paraId="77CF7F6D" w14:textId="6636BB52" w:rsidR="00086337" w:rsidRDefault="00086337" w:rsidP="00086337">
      <w:r>
        <w:t>Les résultats sont donnés au travers d’une matrice par alternatives, par typologie de critères selon une pondération de 1 (défavorable) à 6 (favorable). Le résultat final est la somme des résultats de chacune des typologies selon la pondération qui suit :</w:t>
      </w:r>
    </w:p>
    <w:p w14:paraId="5CBD2AE7" w14:textId="37332F8B" w:rsidR="00086337" w:rsidRDefault="00086337" w:rsidP="00086337">
      <w:pPr>
        <w:pStyle w:val="Pardeliste"/>
        <w:numPr>
          <w:ilvl w:val="0"/>
          <w:numId w:val="46"/>
        </w:numPr>
      </w:pPr>
      <w:r>
        <w:t>Subjectif pondéré à : 1.</w:t>
      </w:r>
    </w:p>
    <w:p w14:paraId="05415A55" w14:textId="401596C9" w:rsidR="00086337" w:rsidRDefault="00086337" w:rsidP="00086337">
      <w:pPr>
        <w:pStyle w:val="Pardeliste"/>
        <w:numPr>
          <w:ilvl w:val="0"/>
          <w:numId w:val="46"/>
        </w:numPr>
      </w:pPr>
      <w:r>
        <w:t>Faisabilité pondéré à : 2.</w:t>
      </w:r>
    </w:p>
    <w:p w14:paraId="09599F2E" w14:textId="7CCA0DC5" w:rsidR="00086337" w:rsidRDefault="00086337" w:rsidP="002E759D">
      <w:pPr>
        <w:pStyle w:val="Pardeliste"/>
        <w:numPr>
          <w:ilvl w:val="0"/>
          <w:numId w:val="46"/>
        </w:numPr>
      </w:pPr>
      <w:r>
        <w:t>Systématique pondéré à :4.</w:t>
      </w:r>
    </w:p>
    <w:tbl>
      <w:tblPr>
        <w:tblStyle w:val="Grilledetableauclaire1"/>
        <w:tblW w:w="5000" w:type="pct"/>
        <w:jc w:val="center"/>
        <w:tblLook w:val="04A0" w:firstRow="1" w:lastRow="0" w:firstColumn="1" w:lastColumn="0" w:noHBand="0" w:noVBand="1"/>
      </w:tblPr>
      <w:tblGrid>
        <w:gridCol w:w="3189"/>
        <w:gridCol w:w="705"/>
        <w:gridCol w:w="4826"/>
      </w:tblGrid>
      <w:tr w:rsidR="003703B1" w14:paraId="188F9EBB" w14:textId="77777777" w:rsidTr="00FB5CD4">
        <w:trPr>
          <w:jc w:val="center"/>
        </w:trPr>
        <w:tc>
          <w:tcPr>
            <w:tcW w:w="3189" w:type="dxa"/>
            <w:shd w:val="clear" w:color="auto" w:fill="E7E6E6" w:themeFill="background2"/>
            <w:vAlign w:val="center"/>
          </w:tcPr>
          <w:p w14:paraId="0C5721E4" w14:textId="64E3F180" w:rsidR="003703B1" w:rsidRPr="003703B1" w:rsidRDefault="003703B1" w:rsidP="0017749B">
            <w:pPr>
              <w:jc w:val="left"/>
              <w:rPr>
                <w:b/>
              </w:rPr>
            </w:pPr>
            <w:r w:rsidRPr="003703B1">
              <w:rPr>
                <w:b/>
              </w:rPr>
              <w:t>Critère</w:t>
            </w:r>
          </w:p>
        </w:tc>
        <w:tc>
          <w:tcPr>
            <w:tcW w:w="705" w:type="dxa"/>
            <w:shd w:val="clear" w:color="auto" w:fill="E7E6E6" w:themeFill="background2"/>
            <w:vAlign w:val="center"/>
          </w:tcPr>
          <w:p w14:paraId="05BBE26D" w14:textId="3A5EA76F" w:rsidR="003703B1" w:rsidRPr="003703B1" w:rsidRDefault="003703B1" w:rsidP="0017749B">
            <w:pPr>
              <w:jc w:val="center"/>
              <w:rPr>
                <w:b/>
              </w:rPr>
            </w:pPr>
            <w:r w:rsidRPr="003703B1">
              <w:rPr>
                <w:b/>
              </w:rPr>
              <w:t>Note</w:t>
            </w:r>
          </w:p>
        </w:tc>
        <w:tc>
          <w:tcPr>
            <w:tcW w:w="4826" w:type="dxa"/>
            <w:shd w:val="clear" w:color="auto" w:fill="E7E6E6" w:themeFill="background2"/>
            <w:vAlign w:val="center"/>
          </w:tcPr>
          <w:p w14:paraId="13EA24BA" w14:textId="5C4A1853" w:rsidR="003703B1" w:rsidRPr="003703B1" w:rsidRDefault="003703B1" w:rsidP="0017749B">
            <w:pPr>
              <w:jc w:val="left"/>
              <w:rPr>
                <w:b/>
              </w:rPr>
            </w:pPr>
            <w:r w:rsidRPr="003703B1">
              <w:rPr>
                <w:b/>
              </w:rPr>
              <w:t>Explication</w:t>
            </w:r>
          </w:p>
        </w:tc>
      </w:tr>
      <w:tr w:rsidR="00C13E79" w:rsidRPr="00C13E79" w14:paraId="25C43783" w14:textId="77777777" w:rsidTr="00FB5CD4">
        <w:trPr>
          <w:jc w:val="center"/>
        </w:trPr>
        <w:tc>
          <w:tcPr>
            <w:tcW w:w="8720" w:type="dxa"/>
            <w:gridSpan w:val="3"/>
            <w:shd w:val="clear" w:color="auto" w:fill="E7E6E6" w:themeFill="background2"/>
          </w:tcPr>
          <w:p w14:paraId="30BB8AAF" w14:textId="22A4ABBE" w:rsidR="00C13E79" w:rsidRPr="00C13E79" w:rsidRDefault="00C13E79" w:rsidP="00086337">
            <w:pPr>
              <w:rPr>
                <w:i/>
              </w:rPr>
            </w:pPr>
            <w:r w:rsidRPr="00C13E79">
              <w:rPr>
                <w:i/>
              </w:rPr>
              <w:t>Alternative « AL01 »</w:t>
            </w:r>
          </w:p>
        </w:tc>
      </w:tr>
      <w:tr w:rsidR="003703B1" w14:paraId="0EFB9B14" w14:textId="77777777" w:rsidTr="00FB5CD4">
        <w:trPr>
          <w:jc w:val="center"/>
        </w:trPr>
        <w:tc>
          <w:tcPr>
            <w:tcW w:w="3189" w:type="dxa"/>
          </w:tcPr>
          <w:p w14:paraId="7E28FA76" w14:textId="4BB1A174" w:rsidR="002E759D" w:rsidRPr="002E759D" w:rsidRDefault="002E759D" w:rsidP="003D4916">
            <w:r w:rsidRPr="002E759D">
              <w:t>Subjectif</w:t>
            </w:r>
            <w:r>
              <w:t> :</w:t>
            </w:r>
          </w:p>
          <w:p w14:paraId="18799AEE" w14:textId="35F23AC7" w:rsidR="003703B1" w:rsidRPr="002E759D" w:rsidRDefault="003703B1" w:rsidP="003D4916">
            <w:pPr>
              <w:rPr>
                <w:i/>
              </w:rPr>
            </w:pPr>
            <w:r w:rsidRPr="002E759D">
              <w:rPr>
                <w:i/>
              </w:rPr>
              <w:t>Intérêt du scénario</w:t>
            </w:r>
          </w:p>
        </w:tc>
        <w:tc>
          <w:tcPr>
            <w:tcW w:w="705" w:type="dxa"/>
          </w:tcPr>
          <w:p w14:paraId="0C394F6A" w14:textId="4C61FCAB" w:rsidR="003703B1" w:rsidRDefault="003703B1" w:rsidP="0017749B">
            <w:pPr>
              <w:jc w:val="center"/>
            </w:pPr>
            <w:r>
              <w:t>6</w:t>
            </w:r>
          </w:p>
        </w:tc>
        <w:tc>
          <w:tcPr>
            <w:tcW w:w="4826" w:type="dxa"/>
          </w:tcPr>
          <w:p w14:paraId="0DA85CC5" w14:textId="09AE41AE" w:rsidR="003703B1" w:rsidRDefault="00FB5CD4" w:rsidP="00086337">
            <w:r>
              <w:t>-</w:t>
            </w:r>
          </w:p>
        </w:tc>
      </w:tr>
      <w:tr w:rsidR="0017749B" w14:paraId="1325785E" w14:textId="77777777" w:rsidTr="00FB5CD4">
        <w:trPr>
          <w:jc w:val="center"/>
        </w:trPr>
        <w:tc>
          <w:tcPr>
            <w:tcW w:w="3189" w:type="dxa"/>
          </w:tcPr>
          <w:p w14:paraId="374116F7" w14:textId="489A9F4A" w:rsidR="002E759D" w:rsidRPr="002E759D" w:rsidRDefault="002E759D" w:rsidP="002E759D">
            <w:r w:rsidRPr="002E759D">
              <w:t>Subjectif</w:t>
            </w:r>
            <w:r>
              <w:t> :</w:t>
            </w:r>
          </w:p>
          <w:p w14:paraId="2676A4A2" w14:textId="11CB8F78" w:rsidR="003703B1" w:rsidRPr="002E759D" w:rsidRDefault="003703B1" w:rsidP="00086337">
            <w:pPr>
              <w:rPr>
                <w:i/>
              </w:rPr>
            </w:pPr>
            <w:r w:rsidRPr="002E759D">
              <w:rPr>
                <w:i/>
              </w:rPr>
              <w:t>Identité national</w:t>
            </w:r>
          </w:p>
        </w:tc>
        <w:tc>
          <w:tcPr>
            <w:tcW w:w="705" w:type="dxa"/>
          </w:tcPr>
          <w:p w14:paraId="309696DF" w14:textId="26A23558" w:rsidR="003703B1" w:rsidRDefault="003703B1" w:rsidP="0017749B">
            <w:pPr>
              <w:jc w:val="center"/>
            </w:pPr>
            <w:r>
              <w:t>4</w:t>
            </w:r>
          </w:p>
        </w:tc>
        <w:tc>
          <w:tcPr>
            <w:tcW w:w="4826" w:type="dxa"/>
          </w:tcPr>
          <w:p w14:paraId="1C26AF72" w14:textId="25DA4C7D" w:rsidR="003703B1" w:rsidRDefault="003703B1" w:rsidP="00086337">
            <w:r>
              <w:t>Le domaine de la fabrication de bière n’est pas forcément lié à La Suisse.</w:t>
            </w:r>
          </w:p>
        </w:tc>
      </w:tr>
      <w:tr w:rsidR="003703B1" w14:paraId="5A2D01AD" w14:textId="77777777" w:rsidTr="00FB5CD4">
        <w:trPr>
          <w:jc w:val="center"/>
        </w:trPr>
        <w:tc>
          <w:tcPr>
            <w:tcW w:w="3189" w:type="dxa"/>
          </w:tcPr>
          <w:p w14:paraId="571ACDDB" w14:textId="7B064058" w:rsidR="002E759D" w:rsidRDefault="002E759D" w:rsidP="00086337">
            <w:r>
              <w:t>Faisabilité :</w:t>
            </w:r>
          </w:p>
          <w:p w14:paraId="12C7DDC6" w14:textId="74FB1F1C" w:rsidR="003703B1" w:rsidRPr="002E759D" w:rsidRDefault="003703B1" w:rsidP="00086337">
            <w:pPr>
              <w:rPr>
                <w:i/>
              </w:rPr>
            </w:pPr>
            <w:r w:rsidRPr="002E759D">
              <w:rPr>
                <w:i/>
              </w:rPr>
              <w:t>Relation dans le domaine</w:t>
            </w:r>
          </w:p>
        </w:tc>
        <w:tc>
          <w:tcPr>
            <w:tcW w:w="705" w:type="dxa"/>
          </w:tcPr>
          <w:p w14:paraId="1893B811" w14:textId="435D6CE5" w:rsidR="003703B1" w:rsidRDefault="003703B1" w:rsidP="0017749B">
            <w:pPr>
              <w:jc w:val="center"/>
            </w:pPr>
            <w:r>
              <w:t>6</w:t>
            </w:r>
          </w:p>
        </w:tc>
        <w:tc>
          <w:tcPr>
            <w:tcW w:w="4826" w:type="dxa"/>
          </w:tcPr>
          <w:p w14:paraId="7609346C" w14:textId="3F2F0E5D" w:rsidR="003703B1" w:rsidRDefault="003703B1" w:rsidP="00086337">
            <w:r>
              <w:t>L’auteur possède des connaissances qui peuvent le mettre relativement aisément en relation avec la société BFM SA de Saignelégier dans le Jura en Suisse.</w:t>
            </w:r>
          </w:p>
        </w:tc>
      </w:tr>
      <w:tr w:rsidR="0017749B" w14:paraId="33566936" w14:textId="77777777" w:rsidTr="00FB5CD4">
        <w:trPr>
          <w:jc w:val="center"/>
        </w:trPr>
        <w:tc>
          <w:tcPr>
            <w:tcW w:w="3189" w:type="dxa"/>
          </w:tcPr>
          <w:p w14:paraId="3A54B97D" w14:textId="77777777" w:rsidR="002E759D" w:rsidRDefault="002E759D" w:rsidP="00086337">
            <w:r>
              <w:t>Systématique :</w:t>
            </w:r>
          </w:p>
          <w:p w14:paraId="452CECC1" w14:textId="5F5CB498" w:rsidR="003703B1" w:rsidRPr="002E759D" w:rsidRDefault="003703B1" w:rsidP="00086337">
            <w:pPr>
              <w:rPr>
                <w:i/>
              </w:rPr>
            </w:pPr>
            <w:r w:rsidRPr="002E759D">
              <w:rPr>
                <w:i/>
              </w:rPr>
              <w:t>Disponibilité des modules dans l’ERP</w:t>
            </w:r>
          </w:p>
        </w:tc>
        <w:tc>
          <w:tcPr>
            <w:tcW w:w="705" w:type="dxa"/>
          </w:tcPr>
          <w:p w14:paraId="6783730A" w14:textId="7D732878" w:rsidR="003703B1" w:rsidRDefault="003703B1" w:rsidP="0017749B">
            <w:pPr>
              <w:jc w:val="center"/>
            </w:pPr>
            <w:r>
              <w:t>6</w:t>
            </w:r>
          </w:p>
        </w:tc>
        <w:tc>
          <w:tcPr>
            <w:tcW w:w="4826" w:type="dxa"/>
          </w:tcPr>
          <w:p w14:paraId="38E1390D" w14:textId="59B50553" w:rsidR="003703B1" w:rsidRDefault="003703B1" w:rsidP="00086337">
            <w:r>
              <w:t>Il n’y a aucun problème pour piloter cette affaire à l’aide de l’ERP Odoo®.</w:t>
            </w:r>
          </w:p>
        </w:tc>
      </w:tr>
      <w:tr w:rsidR="002E759D" w14:paraId="66C87C20" w14:textId="77777777" w:rsidTr="00FB5CD4">
        <w:trPr>
          <w:jc w:val="center"/>
        </w:trPr>
        <w:tc>
          <w:tcPr>
            <w:tcW w:w="3189" w:type="dxa"/>
          </w:tcPr>
          <w:p w14:paraId="3C97F3BB" w14:textId="77777777" w:rsidR="002E759D" w:rsidRDefault="002E759D" w:rsidP="00086337">
            <w:r>
              <w:t>Systématique :</w:t>
            </w:r>
          </w:p>
          <w:p w14:paraId="3CE22250" w14:textId="2C6E214E" w:rsidR="002E759D" w:rsidRPr="002E759D" w:rsidRDefault="002E759D" w:rsidP="00086337">
            <w:pPr>
              <w:rPr>
                <w:i/>
              </w:rPr>
            </w:pPr>
            <w:r w:rsidRPr="002E759D">
              <w:rPr>
                <w:i/>
              </w:rPr>
              <w:t>Impact sur le référentiel de données</w:t>
            </w:r>
          </w:p>
        </w:tc>
        <w:tc>
          <w:tcPr>
            <w:tcW w:w="705" w:type="dxa"/>
          </w:tcPr>
          <w:p w14:paraId="4A4B2297" w14:textId="1800750C" w:rsidR="002E759D" w:rsidRDefault="002E759D" w:rsidP="0017749B">
            <w:pPr>
              <w:jc w:val="center"/>
            </w:pPr>
            <w:r>
              <w:t>6</w:t>
            </w:r>
          </w:p>
        </w:tc>
        <w:tc>
          <w:tcPr>
            <w:tcW w:w="4826" w:type="dxa"/>
          </w:tcPr>
          <w:p w14:paraId="3F7AD84B" w14:textId="68B9A243" w:rsidR="002E759D" w:rsidRDefault="002E759D" w:rsidP="00086337">
            <w:r>
              <w:t xml:space="preserve">Ce type de société a besoin de gérer des recettes de fabrication donc des </w:t>
            </w:r>
            <w:r w:rsidR="00D664FB">
              <w:t>nomenclatures</w:t>
            </w:r>
            <w:r>
              <w:t xml:space="preserve">. Des matières premières, des </w:t>
            </w:r>
            <w:r w:rsidR="00353A44">
              <w:t>produits de fonctionnement et des produits finis</w:t>
            </w:r>
            <w:r w:rsidR="00C13E79">
              <w:t>. Ces derniers</w:t>
            </w:r>
            <w:r w:rsidR="00353A44">
              <w:t xml:space="preserve"> constituent les biens économiques (sous forme matériel) que </w:t>
            </w:r>
            <w:r w:rsidR="006B23A9">
              <w:t>la société fournie</w:t>
            </w:r>
            <w:r w:rsidR="00353A44">
              <w:t xml:space="preserve"> à ses clients.</w:t>
            </w:r>
            <w:r w:rsidR="006B23A9">
              <w:t xml:space="preserve"> Le marché d’approvisionnement est conséquent.</w:t>
            </w:r>
          </w:p>
        </w:tc>
      </w:tr>
      <w:tr w:rsidR="00C13E79" w14:paraId="711DDA46" w14:textId="77777777" w:rsidTr="00FB5CD4">
        <w:trPr>
          <w:jc w:val="center"/>
        </w:trPr>
        <w:tc>
          <w:tcPr>
            <w:tcW w:w="8720" w:type="dxa"/>
            <w:gridSpan w:val="3"/>
            <w:shd w:val="clear" w:color="auto" w:fill="E7E6E6" w:themeFill="background2"/>
          </w:tcPr>
          <w:p w14:paraId="12B2D18D" w14:textId="5BE3A7F9" w:rsidR="00C13E79" w:rsidRPr="00C13E79" w:rsidRDefault="00C13E79" w:rsidP="00086337">
            <w:pPr>
              <w:rPr>
                <w:i/>
              </w:rPr>
            </w:pPr>
            <w:r w:rsidRPr="00C13E79">
              <w:rPr>
                <w:i/>
              </w:rPr>
              <w:t>Alternative « </w:t>
            </w:r>
            <w:r>
              <w:rPr>
                <w:i/>
              </w:rPr>
              <w:t>AL02</w:t>
            </w:r>
            <w:r w:rsidRPr="00C13E79">
              <w:rPr>
                <w:i/>
              </w:rPr>
              <w:t> »</w:t>
            </w:r>
          </w:p>
        </w:tc>
      </w:tr>
      <w:tr w:rsidR="0017749B" w14:paraId="6A842F1E" w14:textId="77777777" w:rsidTr="00D664FB">
        <w:trPr>
          <w:jc w:val="center"/>
        </w:trPr>
        <w:tc>
          <w:tcPr>
            <w:tcW w:w="3189" w:type="dxa"/>
            <w:shd w:val="clear" w:color="auto" w:fill="auto"/>
          </w:tcPr>
          <w:p w14:paraId="5DC2A83F" w14:textId="77777777" w:rsidR="00FB5CD4" w:rsidRPr="002E759D" w:rsidRDefault="00FB5CD4" w:rsidP="00FB5CD4">
            <w:r w:rsidRPr="002E759D">
              <w:t>Subjectif</w:t>
            </w:r>
            <w:r>
              <w:t> :</w:t>
            </w:r>
          </w:p>
          <w:p w14:paraId="54955578" w14:textId="0FBD678F" w:rsidR="0017749B" w:rsidRPr="00C13E79" w:rsidRDefault="00FB5CD4" w:rsidP="00FB5CD4">
            <w:pPr>
              <w:rPr>
                <w:i/>
              </w:rPr>
            </w:pPr>
            <w:r w:rsidRPr="002E759D">
              <w:rPr>
                <w:i/>
              </w:rPr>
              <w:t>Intérêt du scénario</w:t>
            </w:r>
          </w:p>
        </w:tc>
        <w:tc>
          <w:tcPr>
            <w:tcW w:w="705" w:type="dxa"/>
            <w:shd w:val="clear" w:color="auto" w:fill="auto"/>
          </w:tcPr>
          <w:p w14:paraId="7FFCCB1C" w14:textId="66FE37A0" w:rsidR="0017749B" w:rsidRPr="00FB5CD4" w:rsidRDefault="00FB5CD4" w:rsidP="00D664FB">
            <w:pPr>
              <w:jc w:val="center"/>
            </w:pPr>
            <w:r>
              <w:t>3</w:t>
            </w:r>
          </w:p>
        </w:tc>
        <w:tc>
          <w:tcPr>
            <w:tcW w:w="4826" w:type="dxa"/>
            <w:shd w:val="clear" w:color="auto" w:fill="auto"/>
          </w:tcPr>
          <w:p w14:paraId="65403027" w14:textId="7D1A6EFF" w:rsidR="0017749B" w:rsidRPr="00FB5CD4" w:rsidRDefault="00FB5CD4" w:rsidP="00086337">
            <w:r w:rsidRPr="00FB5CD4">
              <w:t>-</w:t>
            </w:r>
          </w:p>
        </w:tc>
      </w:tr>
      <w:tr w:rsidR="00D664FB" w14:paraId="188BA17C" w14:textId="77777777" w:rsidTr="00D664FB">
        <w:trPr>
          <w:jc w:val="center"/>
        </w:trPr>
        <w:tc>
          <w:tcPr>
            <w:tcW w:w="3189" w:type="dxa"/>
            <w:shd w:val="clear" w:color="auto" w:fill="auto"/>
          </w:tcPr>
          <w:p w14:paraId="19590BE5" w14:textId="77777777" w:rsidR="00D664FB" w:rsidRPr="002E759D" w:rsidRDefault="00D664FB" w:rsidP="00A136B0">
            <w:r w:rsidRPr="002E759D">
              <w:t>Subjectif</w:t>
            </w:r>
            <w:r>
              <w:t> :</w:t>
            </w:r>
          </w:p>
          <w:p w14:paraId="02004355" w14:textId="082A0A57" w:rsidR="00D664FB" w:rsidRPr="002E759D" w:rsidRDefault="00D664FB" w:rsidP="00FB5CD4">
            <w:r w:rsidRPr="002E759D">
              <w:rPr>
                <w:i/>
              </w:rPr>
              <w:t>Identité national</w:t>
            </w:r>
          </w:p>
        </w:tc>
        <w:tc>
          <w:tcPr>
            <w:tcW w:w="705" w:type="dxa"/>
            <w:shd w:val="clear" w:color="auto" w:fill="auto"/>
          </w:tcPr>
          <w:p w14:paraId="5F23C481" w14:textId="3FBEC91F" w:rsidR="00D664FB" w:rsidRDefault="00D664FB" w:rsidP="00D664FB">
            <w:pPr>
              <w:jc w:val="center"/>
            </w:pPr>
            <w:r>
              <w:t>6</w:t>
            </w:r>
          </w:p>
        </w:tc>
        <w:tc>
          <w:tcPr>
            <w:tcW w:w="4826" w:type="dxa"/>
            <w:shd w:val="clear" w:color="auto" w:fill="auto"/>
          </w:tcPr>
          <w:p w14:paraId="7A3684A5" w14:textId="15367126" w:rsidR="00D664FB" w:rsidRPr="00FB5CD4" w:rsidRDefault="00D664FB" w:rsidP="00086337">
            <w:r>
              <w:t>Le domaine de la fabrication de chocolat est très swissness.</w:t>
            </w:r>
          </w:p>
        </w:tc>
      </w:tr>
      <w:tr w:rsidR="00D664FB" w14:paraId="4F2F29CD" w14:textId="77777777" w:rsidTr="00D664FB">
        <w:trPr>
          <w:jc w:val="center"/>
        </w:trPr>
        <w:tc>
          <w:tcPr>
            <w:tcW w:w="3189" w:type="dxa"/>
            <w:shd w:val="clear" w:color="auto" w:fill="auto"/>
          </w:tcPr>
          <w:p w14:paraId="05172C0D" w14:textId="77777777" w:rsidR="00D664FB" w:rsidRDefault="00D664FB" w:rsidP="00A136B0">
            <w:r>
              <w:t>Faisabilité :</w:t>
            </w:r>
          </w:p>
          <w:p w14:paraId="52E5FA25" w14:textId="65019A2E" w:rsidR="00D664FB" w:rsidRPr="002E759D" w:rsidRDefault="00D664FB" w:rsidP="00A136B0">
            <w:r w:rsidRPr="002E759D">
              <w:rPr>
                <w:i/>
              </w:rPr>
              <w:t>Relation dans le domaine</w:t>
            </w:r>
          </w:p>
        </w:tc>
        <w:tc>
          <w:tcPr>
            <w:tcW w:w="705" w:type="dxa"/>
            <w:shd w:val="clear" w:color="auto" w:fill="auto"/>
          </w:tcPr>
          <w:p w14:paraId="5BBA30FC" w14:textId="70F92D22" w:rsidR="00D664FB" w:rsidRDefault="00D664FB" w:rsidP="00D664FB">
            <w:pPr>
              <w:jc w:val="center"/>
            </w:pPr>
            <w:r>
              <w:t>3</w:t>
            </w:r>
          </w:p>
        </w:tc>
        <w:tc>
          <w:tcPr>
            <w:tcW w:w="4826" w:type="dxa"/>
            <w:shd w:val="clear" w:color="auto" w:fill="auto"/>
          </w:tcPr>
          <w:p w14:paraId="10F62D29" w14:textId="505B1D05" w:rsidR="00D664FB" w:rsidRDefault="00D664FB" w:rsidP="00D664FB">
            <w:r>
              <w:t xml:space="preserve">L’auteur n’a pas de relation directe avec une société en particulier. Il pense à la maison </w:t>
            </w:r>
            <w:r w:rsidRPr="00D664FB">
              <w:t>Chocolats Camille Bloch SA</w:t>
            </w:r>
            <w:r>
              <w:t xml:space="preserve"> qui est active dans la région.</w:t>
            </w:r>
          </w:p>
        </w:tc>
      </w:tr>
      <w:tr w:rsidR="00D664FB" w14:paraId="5811806E" w14:textId="77777777" w:rsidTr="00D664FB">
        <w:trPr>
          <w:jc w:val="center"/>
        </w:trPr>
        <w:tc>
          <w:tcPr>
            <w:tcW w:w="3189" w:type="dxa"/>
            <w:shd w:val="clear" w:color="auto" w:fill="auto"/>
          </w:tcPr>
          <w:p w14:paraId="3B11018D" w14:textId="77777777" w:rsidR="00D664FB" w:rsidRDefault="00D664FB" w:rsidP="00A136B0">
            <w:r>
              <w:t>Systématique :</w:t>
            </w:r>
          </w:p>
          <w:p w14:paraId="3A888DBF" w14:textId="16755225" w:rsidR="00D664FB" w:rsidRDefault="00D664FB" w:rsidP="00A136B0">
            <w:r w:rsidRPr="002E759D">
              <w:rPr>
                <w:i/>
              </w:rPr>
              <w:t>Disponibilité des modules dans l’ERP</w:t>
            </w:r>
          </w:p>
        </w:tc>
        <w:tc>
          <w:tcPr>
            <w:tcW w:w="705" w:type="dxa"/>
            <w:shd w:val="clear" w:color="auto" w:fill="auto"/>
          </w:tcPr>
          <w:p w14:paraId="23B2B7B3" w14:textId="2DDD19B4" w:rsidR="00D664FB" w:rsidRDefault="00D664FB" w:rsidP="00D664FB">
            <w:pPr>
              <w:jc w:val="center"/>
            </w:pPr>
            <w:r>
              <w:t>6</w:t>
            </w:r>
          </w:p>
        </w:tc>
        <w:tc>
          <w:tcPr>
            <w:tcW w:w="4826" w:type="dxa"/>
            <w:shd w:val="clear" w:color="auto" w:fill="auto"/>
          </w:tcPr>
          <w:p w14:paraId="1A3E034E" w14:textId="162FD414" w:rsidR="00D664FB" w:rsidRDefault="00D664FB" w:rsidP="00D664FB">
            <w:r>
              <w:t>Idem que pour le scénario AL01.</w:t>
            </w:r>
          </w:p>
        </w:tc>
      </w:tr>
      <w:tr w:rsidR="00D664FB" w14:paraId="258FBAEF" w14:textId="77777777" w:rsidTr="00D664FB">
        <w:trPr>
          <w:jc w:val="center"/>
        </w:trPr>
        <w:tc>
          <w:tcPr>
            <w:tcW w:w="3189" w:type="dxa"/>
            <w:shd w:val="clear" w:color="auto" w:fill="auto"/>
          </w:tcPr>
          <w:p w14:paraId="38435DD0" w14:textId="77777777" w:rsidR="00D664FB" w:rsidRDefault="00D664FB" w:rsidP="00A136B0">
            <w:r>
              <w:t>Systématique :</w:t>
            </w:r>
          </w:p>
          <w:p w14:paraId="39BE559B" w14:textId="0B72BA66" w:rsidR="00D664FB" w:rsidRDefault="00D664FB" w:rsidP="00A136B0">
            <w:r w:rsidRPr="002E759D">
              <w:rPr>
                <w:i/>
              </w:rPr>
              <w:lastRenderedPageBreak/>
              <w:t>Impact sur le référentiel de données</w:t>
            </w:r>
          </w:p>
        </w:tc>
        <w:tc>
          <w:tcPr>
            <w:tcW w:w="705" w:type="dxa"/>
            <w:shd w:val="clear" w:color="auto" w:fill="auto"/>
          </w:tcPr>
          <w:p w14:paraId="55E6F9CB" w14:textId="4B65999F" w:rsidR="00D664FB" w:rsidRDefault="00D664FB" w:rsidP="00D664FB">
            <w:pPr>
              <w:jc w:val="center"/>
            </w:pPr>
            <w:r>
              <w:lastRenderedPageBreak/>
              <w:t>6</w:t>
            </w:r>
          </w:p>
        </w:tc>
        <w:tc>
          <w:tcPr>
            <w:tcW w:w="4826" w:type="dxa"/>
            <w:shd w:val="clear" w:color="auto" w:fill="auto"/>
          </w:tcPr>
          <w:p w14:paraId="1909BC76" w14:textId="13C335F1" w:rsidR="00D664FB" w:rsidRDefault="00D664FB" w:rsidP="00D664FB">
            <w:r>
              <w:t>Idem que pour le scénario AL01.</w:t>
            </w:r>
          </w:p>
        </w:tc>
      </w:tr>
      <w:tr w:rsidR="00D664FB" w14:paraId="75C8368C" w14:textId="77777777" w:rsidTr="00FB5CD4">
        <w:trPr>
          <w:jc w:val="center"/>
        </w:trPr>
        <w:tc>
          <w:tcPr>
            <w:tcW w:w="8720" w:type="dxa"/>
            <w:gridSpan w:val="3"/>
            <w:shd w:val="clear" w:color="auto" w:fill="E7E6E6" w:themeFill="background2"/>
          </w:tcPr>
          <w:p w14:paraId="7EC8BB59" w14:textId="443F809C" w:rsidR="00D664FB" w:rsidRDefault="00D664FB" w:rsidP="00086337">
            <w:r w:rsidRPr="00C13E79">
              <w:rPr>
                <w:i/>
              </w:rPr>
              <w:lastRenderedPageBreak/>
              <w:t>Alternative « </w:t>
            </w:r>
            <w:r>
              <w:rPr>
                <w:i/>
              </w:rPr>
              <w:t>AL03</w:t>
            </w:r>
            <w:r w:rsidRPr="00C13E79">
              <w:rPr>
                <w:i/>
              </w:rPr>
              <w:t> »</w:t>
            </w:r>
          </w:p>
        </w:tc>
      </w:tr>
      <w:tr w:rsidR="00D664FB" w14:paraId="258F1316" w14:textId="77777777" w:rsidTr="00D664FB">
        <w:trPr>
          <w:jc w:val="center"/>
        </w:trPr>
        <w:tc>
          <w:tcPr>
            <w:tcW w:w="3189" w:type="dxa"/>
          </w:tcPr>
          <w:p w14:paraId="1C35CF64" w14:textId="77777777" w:rsidR="00D664FB" w:rsidRPr="002E759D" w:rsidRDefault="00D664FB" w:rsidP="00A136B0">
            <w:r w:rsidRPr="002E759D">
              <w:t>Subjectif</w:t>
            </w:r>
            <w:r>
              <w:t> :</w:t>
            </w:r>
          </w:p>
          <w:p w14:paraId="6E59AAD6" w14:textId="5761DFE1" w:rsidR="00D664FB" w:rsidRDefault="00D664FB" w:rsidP="00086337">
            <w:r w:rsidRPr="002E759D">
              <w:rPr>
                <w:i/>
              </w:rPr>
              <w:t>Intérêt du scénario</w:t>
            </w:r>
          </w:p>
        </w:tc>
        <w:tc>
          <w:tcPr>
            <w:tcW w:w="705" w:type="dxa"/>
          </w:tcPr>
          <w:p w14:paraId="00FBD320" w14:textId="38751C98" w:rsidR="00D664FB" w:rsidRDefault="00D664FB" w:rsidP="00D664FB">
            <w:pPr>
              <w:jc w:val="center"/>
            </w:pPr>
            <w:r>
              <w:t>4</w:t>
            </w:r>
          </w:p>
        </w:tc>
        <w:tc>
          <w:tcPr>
            <w:tcW w:w="4826" w:type="dxa"/>
          </w:tcPr>
          <w:p w14:paraId="57DF1E02" w14:textId="5E6C9C61" w:rsidR="00D664FB" w:rsidRDefault="00D664FB" w:rsidP="00086337">
            <w:r>
              <w:t>-</w:t>
            </w:r>
          </w:p>
        </w:tc>
      </w:tr>
      <w:tr w:rsidR="00D664FB" w14:paraId="707649F5" w14:textId="77777777" w:rsidTr="00D664FB">
        <w:trPr>
          <w:jc w:val="center"/>
        </w:trPr>
        <w:tc>
          <w:tcPr>
            <w:tcW w:w="3189" w:type="dxa"/>
          </w:tcPr>
          <w:p w14:paraId="60D6AF8D" w14:textId="77777777" w:rsidR="00D664FB" w:rsidRPr="002E759D" w:rsidRDefault="00D664FB" w:rsidP="00A136B0">
            <w:r w:rsidRPr="002E759D">
              <w:t>Subjectif</w:t>
            </w:r>
            <w:r>
              <w:t> :</w:t>
            </w:r>
          </w:p>
          <w:p w14:paraId="5150CF2F" w14:textId="271994E2" w:rsidR="00D664FB" w:rsidRDefault="00D664FB" w:rsidP="00086337">
            <w:r w:rsidRPr="002E759D">
              <w:rPr>
                <w:i/>
              </w:rPr>
              <w:t>Identité national</w:t>
            </w:r>
          </w:p>
        </w:tc>
        <w:tc>
          <w:tcPr>
            <w:tcW w:w="705" w:type="dxa"/>
          </w:tcPr>
          <w:p w14:paraId="2429190A" w14:textId="7FD6B5FA" w:rsidR="00D664FB" w:rsidRDefault="00D664FB" w:rsidP="00D664FB">
            <w:pPr>
              <w:jc w:val="center"/>
            </w:pPr>
            <w:r>
              <w:t>1</w:t>
            </w:r>
          </w:p>
        </w:tc>
        <w:tc>
          <w:tcPr>
            <w:tcW w:w="4826" w:type="dxa"/>
          </w:tcPr>
          <w:p w14:paraId="57B25BBD" w14:textId="3D074E57" w:rsidR="00D664FB" w:rsidRDefault="00D664FB" w:rsidP="00086337">
            <w:r>
              <w:t>La vente de voyage ne constitue pas un savoir-faire national.</w:t>
            </w:r>
          </w:p>
        </w:tc>
      </w:tr>
      <w:tr w:rsidR="00D664FB" w14:paraId="24163A45" w14:textId="77777777" w:rsidTr="00D664FB">
        <w:trPr>
          <w:jc w:val="center"/>
        </w:trPr>
        <w:tc>
          <w:tcPr>
            <w:tcW w:w="3189" w:type="dxa"/>
          </w:tcPr>
          <w:p w14:paraId="1B7161B8" w14:textId="77777777" w:rsidR="00D664FB" w:rsidRDefault="00D664FB" w:rsidP="00A136B0">
            <w:r>
              <w:t>Faisabilité :</w:t>
            </w:r>
          </w:p>
          <w:p w14:paraId="20542A75" w14:textId="67BE8B7C" w:rsidR="00D664FB" w:rsidRDefault="00D664FB" w:rsidP="00086337">
            <w:r w:rsidRPr="002E759D">
              <w:rPr>
                <w:i/>
              </w:rPr>
              <w:t>Relation dans le domaine</w:t>
            </w:r>
          </w:p>
        </w:tc>
        <w:tc>
          <w:tcPr>
            <w:tcW w:w="705" w:type="dxa"/>
          </w:tcPr>
          <w:p w14:paraId="57ED8B77" w14:textId="6B1031F3" w:rsidR="00D664FB" w:rsidRDefault="00D664FB" w:rsidP="00D664FB">
            <w:pPr>
              <w:jc w:val="center"/>
            </w:pPr>
            <w:r>
              <w:t>1</w:t>
            </w:r>
          </w:p>
        </w:tc>
        <w:tc>
          <w:tcPr>
            <w:tcW w:w="4826" w:type="dxa"/>
          </w:tcPr>
          <w:p w14:paraId="4F0C4094" w14:textId="7F284CD2" w:rsidR="00D664FB" w:rsidRDefault="00D664FB" w:rsidP="00086337">
            <w:r>
              <w:t>L’auteur ne dispose pas de connaissance dans ce domaine métier là.</w:t>
            </w:r>
          </w:p>
        </w:tc>
      </w:tr>
      <w:tr w:rsidR="00D664FB" w14:paraId="0DBD0FB4" w14:textId="77777777" w:rsidTr="00D664FB">
        <w:trPr>
          <w:jc w:val="center"/>
        </w:trPr>
        <w:tc>
          <w:tcPr>
            <w:tcW w:w="3189" w:type="dxa"/>
          </w:tcPr>
          <w:p w14:paraId="13FA045E" w14:textId="77777777" w:rsidR="00D664FB" w:rsidRDefault="00D664FB" w:rsidP="00A136B0">
            <w:r>
              <w:t>Systématique :</w:t>
            </w:r>
          </w:p>
          <w:p w14:paraId="3A5E618F" w14:textId="79864856" w:rsidR="00D664FB" w:rsidRDefault="00D664FB" w:rsidP="00086337">
            <w:r w:rsidRPr="002E759D">
              <w:rPr>
                <w:i/>
              </w:rPr>
              <w:t>Disponibilité des modules dans l’ERP</w:t>
            </w:r>
          </w:p>
        </w:tc>
        <w:tc>
          <w:tcPr>
            <w:tcW w:w="705" w:type="dxa"/>
          </w:tcPr>
          <w:p w14:paraId="51D18E3A" w14:textId="67593A7A" w:rsidR="00D664FB" w:rsidRDefault="00D664FB" w:rsidP="00D664FB">
            <w:pPr>
              <w:jc w:val="center"/>
            </w:pPr>
            <w:r>
              <w:t>6</w:t>
            </w:r>
          </w:p>
        </w:tc>
        <w:tc>
          <w:tcPr>
            <w:tcW w:w="4826" w:type="dxa"/>
          </w:tcPr>
          <w:p w14:paraId="6F4A3AC2" w14:textId="0EA6B999" w:rsidR="00D664FB" w:rsidRDefault="00D664FB" w:rsidP="00086337">
            <w:r>
              <w:t>Idem que pour le scénario AL02.</w:t>
            </w:r>
          </w:p>
        </w:tc>
      </w:tr>
      <w:tr w:rsidR="00D664FB" w14:paraId="6FB85F4F" w14:textId="77777777" w:rsidTr="00D664FB">
        <w:trPr>
          <w:jc w:val="center"/>
        </w:trPr>
        <w:tc>
          <w:tcPr>
            <w:tcW w:w="3189" w:type="dxa"/>
          </w:tcPr>
          <w:p w14:paraId="2F92024E" w14:textId="77777777" w:rsidR="00D664FB" w:rsidRDefault="00D664FB" w:rsidP="00A136B0">
            <w:r>
              <w:t>Systématique :</w:t>
            </w:r>
          </w:p>
          <w:p w14:paraId="71A203A2" w14:textId="0F6F35F1" w:rsidR="00D664FB" w:rsidRDefault="00D664FB" w:rsidP="00086337">
            <w:r w:rsidRPr="002E759D">
              <w:rPr>
                <w:i/>
              </w:rPr>
              <w:t>Impact sur le référentiel de données</w:t>
            </w:r>
          </w:p>
        </w:tc>
        <w:tc>
          <w:tcPr>
            <w:tcW w:w="705" w:type="dxa"/>
          </w:tcPr>
          <w:p w14:paraId="6F725BA7" w14:textId="7ED75B00" w:rsidR="00D664FB" w:rsidRDefault="00D664FB" w:rsidP="00D664FB">
            <w:pPr>
              <w:jc w:val="center"/>
            </w:pPr>
            <w:r>
              <w:t>3</w:t>
            </w:r>
          </w:p>
        </w:tc>
        <w:tc>
          <w:tcPr>
            <w:tcW w:w="4826" w:type="dxa"/>
          </w:tcPr>
          <w:p w14:paraId="113314F9" w14:textId="3DD0CF1F" w:rsidR="00D664FB" w:rsidRDefault="00D664FB" w:rsidP="00086337">
            <w:r>
              <w:t>Du fait que les biens économiques fournis par ce type de société soient immatériels, tout ce qui à trait à la production n’a pas besoin d’être intégré dans le référentiel de données.</w:t>
            </w:r>
          </w:p>
        </w:tc>
      </w:tr>
    </w:tbl>
    <w:p w14:paraId="3AA5431B" w14:textId="324146FE" w:rsidR="00086337" w:rsidRDefault="00960717" w:rsidP="00086337">
      <w:r>
        <w:t>Les résulats résultant de la capitalisation des points attribués et de leur importance (pondération) donne les tendances sur le choix de scénarisation du jeu qui suivent :</w:t>
      </w:r>
    </w:p>
    <w:p w14:paraId="7DAC8FE0" w14:textId="06DBD14F" w:rsidR="0053797F" w:rsidRDefault="00505971" w:rsidP="00505971">
      <w:pPr>
        <w:pStyle w:val="Pardeliste"/>
        <w:numPr>
          <w:ilvl w:val="0"/>
          <w:numId w:val="48"/>
        </w:numPr>
      </w:pPr>
      <w:r>
        <w:t>AL01 : 70 points.</w:t>
      </w:r>
    </w:p>
    <w:p w14:paraId="3922CB3E" w14:textId="51BFF957" w:rsidR="00505971" w:rsidRDefault="00505971" w:rsidP="00505971">
      <w:pPr>
        <w:pStyle w:val="Pardeliste"/>
        <w:numPr>
          <w:ilvl w:val="0"/>
          <w:numId w:val="48"/>
        </w:numPr>
      </w:pPr>
      <w:r>
        <w:t>AL02 : 63 points.</w:t>
      </w:r>
    </w:p>
    <w:p w14:paraId="2DA5EE9E" w14:textId="4269D950" w:rsidR="00505971" w:rsidRDefault="00505971" w:rsidP="00505971">
      <w:pPr>
        <w:pStyle w:val="Pardeliste"/>
        <w:numPr>
          <w:ilvl w:val="0"/>
          <w:numId w:val="48"/>
        </w:numPr>
      </w:pPr>
      <w:r>
        <w:t>AL03 : 43 points.</w:t>
      </w:r>
    </w:p>
    <w:p w14:paraId="290C90C9" w14:textId="6C8461B9" w:rsidR="00C2468F" w:rsidRDefault="00351B68" w:rsidP="00505971">
      <w:pPr>
        <w:pStyle w:val="Titre2"/>
      </w:pPr>
      <w:bookmarkStart w:id="13" w:name="_Toc448748253"/>
      <w:r>
        <w:t>Décision</w:t>
      </w:r>
      <w:bookmarkEnd w:id="13"/>
    </w:p>
    <w:p w14:paraId="5A244A25" w14:textId="6BCE7D8F" w:rsidR="00C2468F" w:rsidRDefault="00E44323" w:rsidP="00C2468F">
      <w:r>
        <w:t>…</w:t>
      </w:r>
    </w:p>
    <w:p w14:paraId="6BB3B5CE" w14:textId="68529E8A" w:rsidR="00E44323" w:rsidRDefault="00E44323" w:rsidP="00E44323">
      <w:pPr>
        <w:pStyle w:val="Titre1"/>
      </w:pPr>
      <w:bookmarkStart w:id="14" w:name="_Toc448748254"/>
      <w:r>
        <w:t>Scénarisation</w:t>
      </w:r>
      <w:bookmarkEnd w:id="14"/>
    </w:p>
    <w:p w14:paraId="4498F3F7" w14:textId="78D27429" w:rsidR="00E44323" w:rsidRDefault="001D4715" w:rsidP="001D4715">
      <w:pPr>
        <w:pStyle w:val="Titre2"/>
      </w:pPr>
      <w:r>
        <w:t>La société</w:t>
      </w:r>
    </w:p>
    <w:p w14:paraId="3CBF53F6" w14:textId="3D8560A6" w:rsidR="001D4715" w:rsidRDefault="001D4715" w:rsidP="001D4715">
      <w:pPr>
        <w:pStyle w:val="Titre2"/>
      </w:pPr>
      <w:r>
        <w:t>Le marché</w:t>
      </w:r>
    </w:p>
    <w:p w14:paraId="1304E301" w14:textId="77A2079C" w:rsidR="001D4715" w:rsidRDefault="001D4715" w:rsidP="001D4715">
      <w:pPr>
        <w:pStyle w:val="Titre2"/>
      </w:pPr>
      <w:r>
        <w:t>Les décisions à prendre</w:t>
      </w:r>
    </w:p>
    <w:p w14:paraId="40D99E7D" w14:textId="1E0AE296" w:rsidR="001D4715" w:rsidRPr="001D4715" w:rsidRDefault="001D4715" w:rsidP="001D4715">
      <w:pPr>
        <w:pStyle w:val="Titre2"/>
      </w:pPr>
      <w:r>
        <w:t>Les règles</w:t>
      </w:r>
    </w:p>
    <w:sectPr w:rsidR="001D4715" w:rsidRPr="001D4715" w:rsidSect="004C7138">
      <w:footerReference w:type="default" r:id="rId12"/>
      <w:pgSz w:w="11906" w:h="16838"/>
      <w:pgMar w:top="1021" w:right="1588" w:bottom="1021" w:left="158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B33A7" w14:textId="77777777" w:rsidR="00541DD8" w:rsidRDefault="00541DD8">
      <w:pPr>
        <w:spacing w:before="0" w:after="0"/>
      </w:pPr>
      <w:r>
        <w:separator/>
      </w:r>
    </w:p>
  </w:endnote>
  <w:endnote w:type="continuationSeparator" w:id="0">
    <w:p w14:paraId="135C22B1" w14:textId="77777777" w:rsidR="00541DD8" w:rsidRDefault="00541DD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Helvetica Light Oblique">
    <w:panose1 w:val="020B0403020202020204"/>
    <w:charset w:val="00"/>
    <w:family w:val="auto"/>
    <w:pitch w:val="variable"/>
    <w:sig w:usb0="800000AF" w:usb1="4000204A" w:usb2="00000000" w:usb3="00000000" w:csb0="00000001" w:csb1="00000000"/>
  </w:font>
  <w:font w:name="Segoe UI Semibold">
    <w:altName w:val="Luminari"/>
    <w:charset w:val="00"/>
    <w:family w:val="swiss"/>
    <w:pitch w:val="variable"/>
    <w:sig w:usb0="E00002FF" w:usb1="4000A47B" w:usb2="00000001" w:usb3="00000000" w:csb0="0000019F" w:csb1="00000000"/>
  </w:font>
  <w:font w:name="Segoe UI Semilight">
    <w:altName w:val="Calibri"/>
    <w:charset w:val="00"/>
    <w:family w:val="swiss"/>
    <w:pitch w:val="variable"/>
    <w:sig w:usb0="E4002EFF" w:usb1="C000E47F"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5CA39" w14:textId="019C3348" w:rsidR="00446735" w:rsidRPr="00627373" w:rsidRDefault="00446735" w:rsidP="00670A8A">
    <w:pPr>
      <w:pStyle w:val="Pieddepage"/>
      <w:tabs>
        <w:tab w:val="clear" w:pos="9072"/>
        <w:tab w:val="right" w:pos="9639"/>
      </w:tabs>
      <w:rPr>
        <w:rFonts w:cs="Segoe UI Semilight"/>
        <w:color w:val="767171" w:themeColor="background2" w:themeShade="80"/>
        <w:sz w:val="18"/>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87563" w14:textId="77777777" w:rsidR="00C2468F" w:rsidRPr="00627373" w:rsidRDefault="00C2468F" w:rsidP="00670A8A">
    <w:pPr>
      <w:pStyle w:val="Pieddepage"/>
      <w:tabs>
        <w:tab w:val="clear" w:pos="9072"/>
        <w:tab w:val="right" w:pos="9639"/>
      </w:tabs>
      <w:rPr>
        <w:rFonts w:cs="Segoe UI Semilight"/>
        <w:color w:val="767171" w:themeColor="background2" w:themeShade="80"/>
        <w:sz w:val="18"/>
      </w:rPr>
    </w:pPr>
    <w:r w:rsidRPr="00627373">
      <w:rPr>
        <w:rFonts w:cs="Segoe UI Semilight"/>
        <w:color w:val="767171" w:themeColor="background2" w:themeShade="80"/>
        <w:sz w:val="18"/>
      </w:rPr>
      <w:t>TOMAT ANTHONY | 646-1 TRAVAIL PERSONNEL | ODOOSIM®</w:t>
    </w:r>
    <w:r w:rsidRPr="00627373">
      <w:rPr>
        <w:rFonts w:cs="Segoe UI Semilight"/>
        <w:color w:val="767171" w:themeColor="background2" w:themeShade="80"/>
        <w:sz w:val="18"/>
      </w:rPr>
      <w:tab/>
      <w:t xml:space="preserve">PAGE </w:t>
    </w:r>
    <w:r w:rsidRPr="00627373">
      <w:rPr>
        <w:rFonts w:cs="Segoe UI Semilight"/>
        <w:color w:val="767171" w:themeColor="background2" w:themeShade="80"/>
        <w:sz w:val="18"/>
      </w:rPr>
      <w:fldChar w:fldCharType="begin"/>
    </w:r>
    <w:r w:rsidRPr="00627373">
      <w:rPr>
        <w:rFonts w:cs="Segoe UI Semilight"/>
        <w:color w:val="767171" w:themeColor="background2" w:themeShade="80"/>
        <w:sz w:val="18"/>
      </w:rPr>
      <w:instrText>PAGE   \* MERGEFORMAT</w:instrText>
    </w:r>
    <w:r w:rsidRPr="00627373">
      <w:rPr>
        <w:rFonts w:cs="Segoe UI Semilight"/>
        <w:color w:val="767171" w:themeColor="background2" w:themeShade="80"/>
        <w:sz w:val="18"/>
      </w:rPr>
      <w:fldChar w:fldCharType="separate"/>
    </w:r>
    <w:r w:rsidR="004F2ADC" w:rsidRPr="004F2ADC">
      <w:rPr>
        <w:rFonts w:cs="Segoe UI Semilight"/>
        <w:noProof/>
        <w:color w:val="767171" w:themeColor="background2" w:themeShade="80"/>
        <w:sz w:val="18"/>
        <w:lang w:val="fr-FR"/>
      </w:rPr>
      <w:t>1</w:t>
    </w:r>
    <w:r w:rsidRPr="00627373">
      <w:rPr>
        <w:rFonts w:cs="Segoe UI Semilight"/>
        <w:color w:val="767171" w:themeColor="background2" w:themeShade="80"/>
        <w:sz w:val="18"/>
      </w:rPr>
      <w:fldChar w:fldCharType="end"/>
    </w:r>
    <w:r w:rsidRPr="00627373">
      <w:rPr>
        <w:rFonts w:cs="Segoe UI Semilight"/>
        <w:color w:val="767171" w:themeColor="background2" w:themeShade="80"/>
        <w:sz w:val="18"/>
      </w:rPr>
      <w:t xml:space="preserve"> | </w:t>
    </w:r>
    <w:r w:rsidRPr="00627373">
      <w:rPr>
        <w:rFonts w:cs="Segoe UI Semilight"/>
        <w:color w:val="767171" w:themeColor="background2" w:themeShade="80"/>
        <w:sz w:val="18"/>
      </w:rPr>
      <w:fldChar w:fldCharType="begin"/>
    </w:r>
    <w:r w:rsidRPr="00627373">
      <w:rPr>
        <w:rFonts w:cs="Segoe UI Semilight"/>
        <w:color w:val="767171" w:themeColor="background2" w:themeShade="80"/>
        <w:sz w:val="18"/>
      </w:rPr>
      <w:instrText xml:space="preserve"> SECTIONPAGES  \# "0"  \* MERGEFORMAT </w:instrText>
    </w:r>
    <w:r w:rsidRPr="00627373">
      <w:rPr>
        <w:rFonts w:cs="Segoe UI Semilight"/>
        <w:color w:val="767171" w:themeColor="background2" w:themeShade="80"/>
        <w:sz w:val="18"/>
      </w:rPr>
      <w:fldChar w:fldCharType="separate"/>
    </w:r>
    <w:r w:rsidR="004F2ADC">
      <w:rPr>
        <w:rFonts w:cs="Segoe UI Semilight"/>
        <w:noProof/>
        <w:color w:val="767171" w:themeColor="background2" w:themeShade="80"/>
        <w:sz w:val="18"/>
      </w:rPr>
      <w:t>4</w:t>
    </w:r>
    <w:r w:rsidRPr="00627373">
      <w:rPr>
        <w:rFonts w:cs="Segoe UI Semilight"/>
        <w:color w:val="767171" w:themeColor="background2" w:themeShade="80"/>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EFC98C" w14:textId="77777777" w:rsidR="00541DD8" w:rsidRDefault="00541DD8">
      <w:pPr>
        <w:spacing w:before="0" w:after="0"/>
      </w:pPr>
      <w:r>
        <w:separator/>
      </w:r>
    </w:p>
  </w:footnote>
  <w:footnote w:type="continuationSeparator" w:id="0">
    <w:p w14:paraId="67C78E64" w14:textId="77777777" w:rsidR="00541DD8" w:rsidRDefault="00541DD8">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6C03D" w14:textId="4547F0F8" w:rsidR="00446735" w:rsidRPr="006B63A7" w:rsidRDefault="00446735" w:rsidP="00502225">
    <w:pPr>
      <w:pStyle w:val="En-tte"/>
      <w:tabs>
        <w:tab w:val="clear" w:pos="4536"/>
        <w:tab w:val="clear" w:pos="9072"/>
        <w:tab w:val="right" w:pos="9070"/>
      </w:tabs>
      <w:rPr>
        <w:sz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43E5"/>
    <w:multiLevelType w:val="hybridMultilevel"/>
    <w:tmpl w:val="321A60E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2244E70"/>
    <w:multiLevelType w:val="hybridMultilevel"/>
    <w:tmpl w:val="ED567AC6"/>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9496B6DA">
      <w:start w:val="2"/>
      <w:numFmt w:val="bullet"/>
      <w:lvlText w:val=""/>
      <w:lvlJc w:val="left"/>
      <w:pPr>
        <w:ind w:left="2880" w:hanging="360"/>
      </w:pPr>
      <w:rPr>
        <w:rFonts w:ascii="Wingdings" w:eastAsiaTheme="minorHAnsi" w:hAnsi="Wingdings" w:cstheme="minorBidi" w:hint="default"/>
        <w:color w:val="5B9BD5" w:themeColor="accent1"/>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46F42D0"/>
    <w:multiLevelType w:val="hybridMultilevel"/>
    <w:tmpl w:val="AA72448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4D4614E"/>
    <w:multiLevelType w:val="hybridMultilevel"/>
    <w:tmpl w:val="7486A612"/>
    <w:lvl w:ilvl="0" w:tplc="EC2E66C2">
      <w:numFmt w:val="bullet"/>
      <w:lvlText w:val="•"/>
      <w:lvlJc w:val="left"/>
      <w:pPr>
        <w:ind w:left="1060" w:hanging="700"/>
      </w:pPr>
      <w:rPr>
        <w:rFonts w:ascii="Helvetica" w:eastAsiaTheme="minorHAnsi" w:hAnsi="Helvetic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7057E74"/>
    <w:multiLevelType w:val="hybridMultilevel"/>
    <w:tmpl w:val="F7949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87F17B3"/>
    <w:multiLevelType w:val="hybridMultilevel"/>
    <w:tmpl w:val="E1CCD84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0BDA4F48"/>
    <w:multiLevelType w:val="hybridMultilevel"/>
    <w:tmpl w:val="6DCA63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E1E590F"/>
    <w:multiLevelType w:val="hybridMultilevel"/>
    <w:tmpl w:val="C31EEA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0EE33FA9"/>
    <w:multiLevelType w:val="hybridMultilevel"/>
    <w:tmpl w:val="D0A4A0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0DF750E"/>
    <w:multiLevelType w:val="hybridMultilevel"/>
    <w:tmpl w:val="BB482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2D34DA3"/>
    <w:multiLevelType w:val="hybridMultilevel"/>
    <w:tmpl w:val="7C765D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03305EE"/>
    <w:multiLevelType w:val="hybridMultilevel"/>
    <w:tmpl w:val="6388C3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2B47DF0"/>
    <w:multiLevelType w:val="hybridMultilevel"/>
    <w:tmpl w:val="49ACDF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3EF4F03"/>
    <w:multiLevelType w:val="multilevel"/>
    <w:tmpl w:val="61FED9B4"/>
    <w:name w:val="Anthony"/>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decimal"/>
      <w:pStyle w:val="Titre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4797599"/>
    <w:multiLevelType w:val="hybridMultilevel"/>
    <w:tmpl w:val="879250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8D1144C"/>
    <w:multiLevelType w:val="hybridMultilevel"/>
    <w:tmpl w:val="B10467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BD83631"/>
    <w:multiLevelType w:val="hybridMultilevel"/>
    <w:tmpl w:val="547C70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D263764"/>
    <w:multiLevelType w:val="hybridMultilevel"/>
    <w:tmpl w:val="3C0C08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D554774"/>
    <w:multiLevelType w:val="hybridMultilevel"/>
    <w:tmpl w:val="E9BA4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DFD1003"/>
    <w:multiLevelType w:val="hybridMultilevel"/>
    <w:tmpl w:val="F14CB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4711926"/>
    <w:multiLevelType w:val="hybridMultilevel"/>
    <w:tmpl w:val="56FC9B2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359A1F5C"/>
    <w:multiLevelType w:val="hybridMultilevel"/>
    <w:tmpl w:val="A950F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9D02D3B"/>
    <w:multiLevelType w:val="hybridMultilevel"/>
    <w:tmpl w:val="CE566D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C3A348B"/>
    <w:multiLevelType w:val="hybridMultilevel"/>
    <w:tmpl w:val="D67ABF3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nsid w:val="40F12BB5"/>
    <w:multiLevelType w:val="hybridMultilevel"/>
    <w:tmpl w:val="D2C6A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1EB23EA"/>
    <w:multiLevelType w:val="hybridMultilevel"/>
    <w:tmpl w:val="E79E3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D840FCB"/>
    <w:multiLevelType w:val="hybridMultilevel"/>
    <w:tmpl w:val="159EB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F6527C9"/>
    <w:multiLevelType w:val="hybridMultilevel"/>
    <w:tmpl w:val="E9C029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0F74908"/>
    <w:multiLevelType w:val="hybridMultilevel"/>
    <w:tmpl w:val="FE42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4405C10"/>
    <w:multiLevelType w:val="hybridMultilevel"/>
    <w:tmpl w:val="422292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8B60032"/>
    <w:multiLevelType w:val="hybridMultilevel"/>
    <w:tmpl w:val="547C6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B3F59D0"/>
    <w:multiLevelType w:val="hybridMultilevel"/>
    <w:tmpl w:val="AC4C6A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1E849FA"/>
    <w:multiLevelType w:val="hybridMultilevel"/>
    <w:tmpl w:val="6DAE4F3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62790001"/>
    <w:multiLevelType w:val="hybridMultilevel"/>
    <w:tmpl w:val="9E662B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3E76355"/>
    <w:multiLevelType w:val="hybridMultilevel"/>
    <w:tmpl w:val="69BA86B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5">
    <w:nsid w:val="67F27272"/>
    <w:multiLevelType w:val="hybridMultilevel"/>
    <w:tmpl w:val="C4824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91465BE"/>
    <w:multiLevelType w:val="hybridMultilevel"/>
    <w:tmpl w:val="06C888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E3D5A1A"/>
    <w:multiLevelType w:val="hybridMultilevel"/>
    <w:tmpl w:val="1B1C5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E9652F8"/>
    <w:multiLevelType w:val="hybridMultilevel"/>
    <w:tmpl w:val="5948B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6F7656DD"/>
    <w:multiLevelType w:val="hybridMultilevel"/>
    <w:tmpl w:val="4BE4BA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1C151CD"/>
    <w:multiLevelType w:val="hybridMultilevel"/>
    <w:tmpl w:val="E44A9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37C1F09"/>
    <w:multiLevelType w:val="hybridMultilevel"/>
    <w:tmpl w:val="A6CC658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3F83A56"/>
    <w:multiLevelType w:val="hybridMultilevel"/>
    <w:tmpl w:val="7F8A585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nsid w:val="78175B20"/>
    <w:multiLevelType w:val="hybridMultilevel"/>
    <w:tmpl w:val="06B24E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9EE6640"/>
    <w:multiLevelType w:val="hybridMultilevel"/>
    <w:tmpl w:val="06A2D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D5B6E60"/>
    <w:multiLevelType w:val="hybridMultilevel"/>
    <w:tmpl w:val="3000D0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3"/>
  </w:num>
  <w:num w:numId="2">
    <w:abstractNumId w:val="43"/>
  </w:num>
  <w:num w:numId="3">
    <w:abstractNumId w:val="17"/>
  </w:num>
  <w:num w:numId="4">
    <w:abstractNumId w:val="41"/>
  </w:num>
  <w:num w:numId="5">
    <w:abstractNumId w:val="31"/>
  </w:num>
  <w:num w:numId="6">
    <w:abstractNumId w:val="16"/>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35"/>
  </w:num>
  <w:num w:numId="10">
    <w:abstractNumId w:val="29"/>
  </w:num>
  <w:num w:numId="11">
    <w:abstractNumId w:val="23"/>
  </w:num>
  <w:num w:numId="12">
    <w:abstractNumId w:val="34"/>
  </w:num>
  <w:num w:numId="13">
    <w:abstractNumId w:val="5"/>
  </w:num>
  <w:num w:numId="14">
    <w:abstractNumId w:val="42"/>
  </w:num>
  <w:num w:numId="15">
    <w:abstractNumId w:val="7"/>
  </w:num>
  <w:num w:numId="16">
    <w:abstractNumId w:val="20"/>
  </w:num>
  <w:num w:numId="17">
    <w:abstractNumId w:val="18"/>
  </w:num>
  <w:num w:numId="18">
    <w:abstractNumId w:val="1"/>
  </w:num>
  <w:num w:numId="19">
    <w:abstractNumId w:val="12"/>
  </w:num>
  <w:num w:numId="20">
    <w:abstractNumId w:val="38"/>
  </w:num>
  <w:num w:numId="21">
    <w:abstractNumId w:val="27"/>
  </w:num>
  <w:num w:numId="22">
    <w:abstractNumId w:val="2"/>
  </w:num>
  <w:num w:numId="23">
    <w:abstractNumId w:val="45"/>
  </w:num>
  <w:num w:numId="24">
    <w:abstractNumId w:val="10"/>
  </w:num>
  <w:num w:numId="25">
    <w:abstractNumId w:val="32"/>
  </w:num>
  <w:num w:numId="26">
    <w:abstractNumId w:val="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26"/>
  </w:num>
  <w:num w:numId="30">
    <w:abstractNumId w:val="21"/>
  </w:num>
  <w:num w:numId="31">
    <w:abstractNumId w:val="8"/>
  </w:num>
  <w:num w:numId="32">
    <w:abstractNumId w:val="33"/>
  </w:num>
  <w:num w:numId="33">
    <w:abstractNumId w:val="28"/>
  </w:num>
  <w:num w:numId="34">
    <w:abstractNumId w:val="36"/>
  </w:num>
  <w:num w:numId="35">
    <w:abstractNumId w:val="24"/>
  </w:num>
  <w:num w:numId="36">
    <w:abstractNumId w:val="6"/>
  </w:num>
  <w:num w:numId="37">
    <w:abstractNumId w:val="44"/>
  </w:num>
  <w:num w:numId="38">
    <w:abstractNumId w:val="4"/>
  </w:num>
  <w:num w:numId="39">
    <w:abstractNumId w:val="15"/>
  </w:num>
  <w:num w:numId="40">
    <w:abstractNumId w:val="11"/>
  </w:num>
  <w:num w:numId="41">
    <w:abstractNumId w:val="25"/>
  </w:num>
  <w:num w:numId="42">
    <w:abstractNumId w:val="39"/>
  </w:num>
  <w:num w:numId="43">
    <w:abstractNumId w:val="37"/>
  </w:num>
  <w:num w:numId="44">
    <w:abstractNumId w:val="30"/>
  </w:num>
  <w:num w:numId="45">
    <w:abstractNumId w:val="0"/>
  </w:num>
  <w:num w:numId="46">
    <w:abstractNumId w:val="9"/>
  </w:num>
  <w:num w:numId="47">
    <w:abstractNumId w:val="22"/>
  </w:num>
  <w:num w:numId="48">
    <w:abstractNumId w:val="4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EA"/>
    <w:rsid w:val="00012F49"/>
    <w:rsid w:val="00015682"/>
    <w:rsid w:val="00015FBC"/>
    <w:rsid w:val="0002407B"/>
    <w:rsid w:val="00025D9C"/>
    <w:rsid w:val="000323F5"/>
    <w:rsid w:val="000358E5"/>
    <w:rsid w:val="000426A3"/>
    <w:rsid w:val="00043606"/>
    <w:rsid w:val="00044A94"/>
    <w:rsid w:val="000519ED"/>
    <w:rsid w:val="00051DCD"/>
    <w:rsid w:val="0005324A"/>
    <w:rsid w:val="00054D5A"/>
    <w:rsid w:val="00060C5D"/>
    <w:rsid w:val="00061979"/>
    <w:rsid w:val="000636D2"/>
    <w:rsid w:val="0006571F"/>
    <w:rsid w:val="00066372"/>
    <w:rsid w:val="00067A6E"/>
    <w:rsid w:val="00073C2B"/>
    <w:rsid w:val="000856FA"/>
    <w:rsid w:val="00086337"/>
    <w:rsid w:val="000979E4"/>
    <w:rsid w:val="000A76EB"/>
    <w:rsid w:val="000B0431"/>
    <w:rsid w:val="000C5387"/>
    <w:rsid w:val="000D19AC"/>
    <w:rsid w:val="000D1DF0"/>
    <w:rsid w:val="000D3AD2"/>
    <w:rsid w:val="000D7552"/>
    <w:rsid w:val="000E6150"/>
    <w:rsid w:val="000E62C2"/>
    <w:rsid w:val="000F0C14"/>
    <w:rsid w:val="00100896"/>
    <w:rsid w:val="0010114C"/>
    <w:rsid w:val="001012EB"/>
    <w:rsid w:val="00102771"/>
    <w:rsid w:val="0010407B"/>
    <w:rsid w:val="00107531"/>
    <w:rsid w:val="00113590"/>
    <w:rsid w:val="001175EB"/>
    <w:rsid w:val="00132DA1"/>
    <w:rsid w:val="00135586"/>
    <w:rsid w:val="0013635F"/>
    <w:rsid w:val="00136BB5"/>
    <w:rsid w:val="00144A4C"/>
    <w:rsid w:val="0014649B"/>
    <w:rsid w:val="001468D8"/>
    <w:rsid w:val="00147F2F"/>
    <w:rsid w:val="00147FF2"/>
    <w:rsid w:val="00152658"/>
    <w:rsid w:val="00157798"/>
    <w:rsid w:val="00162C49"/>
    <w:rsid w:val="00170E66"/>
    <w:rsid w:val="00171C85"/>
    <w:rsid w:val="00173791"/>
    <w:rsid w:val="00174837"/>
    <w:rsid w:val="0017749B"/>
    <w:rsid w:val="00182CCD"/>
    <w:rsid w:val="00185FAC"/>
    <w:rsid w:val="00193B9B"/>
    <w:rsid w:val="001957FB"/>
    <w:rsid w:val="00196743"/>
    <w:rsid w:val="001A06CE"/>
    <w:rsid w:val="001A74E5"/>
    <w:rsid w:val="001B1F31"/>
    <w:rsid w:val="001B7167"/>
    <w:rsid w:val="001B75E0"/>
    <w:rsid w:val="001C5C54"/>
    <w:rsid w:val="001D13D5"/>
    <w:rsid w:val="001D2D10"/>
    <w:rsid w:val="001D4715"/>
    <w:rsid w:val="001D73CE"/>
    <w:rsid w:val="001D7688"/>
    <w:rsid w:val="001E5BB8"/>
    <w:rsid w:val="001E6914"/>
    <w:rsid w:val="002004BE"/>
    <w:rsid w:val="00200BD3"/>
    <w:rsid w:val="00203E15"/>
    <w:rsid w:val="002050C2"/>
    <w:rsid w:val="002107AB"/>
    <w:rsid w:val="00214E4B"/>
    <w:rsid w:val="00217CCA"/>
    <w:rsid w:val="00220740"/>
    <w:rsid w:val="00224216"/>
    <w:rsid w:val="0022604A"/>
    <w:rsid w:val="00242536"/>
    <w:rsid w:val="002536FA"/>
    <w:rsid w:val="002616C0"/>
    <w:rsid w:val="00263AF8"/>
    <w:rsid w:val="00266102"/>
    <w:rsid w:val="0026619E"/>
    <w:rsid w:val="00266928"/>
    <w:rsid w:val="00276ACA"/>
    <w:rsid w:val="002774FB"/>
    <w:rsid w:val="00285F17"/>
    <w:rsid w:val="002A14B7"/>
    <w:rsid w:val="002A3238"/>
    <w:rsid w:val="002A385A"/>
    <w:rsid w:val="002A6411"/>
    <w:rsid w:val="002B0898"/>
    <w:rsid w:val="002B41E9"/>
    <w:rsid w:val="002B4370"/>
    <w:rsid w:val="002B5424"/>
    <w:rsid w:val="002B7758"/>
    <w:rsid w:val="002D0BD8"/>
    <w:rsid w:val="002D0D0E"/>
    <w:rsid w:val="002D1275"/>
    <w:rsid w:val="002D353A"/>
    <w:rsid w:val="002D3886"/>
    <w:rsid w:val="002E4D57"/>
    <w:rsid w:val="002E6215"/>
    <w:rsid w:val="002E7178"/>
    <w:rsid w:val="002E759D"/>
    <w:rsid w:val="002F36C0"/>
    <w:rsid w:val="002F7BB9"/>
    <w:rsid w:val="00301922"/>
    <w:rsid w:val="00301EC6"/>
    <w:rsid w:val="0030248B"/>
    <w:rsid w:val="00303601"/>
    <w:rsid w:val="00304B2A"/>
    <w:rsid w:val="003071C1"/>
    <w:rsid w:val="00310E7B"/>
    <w:rsid w:val="0031135F"/>
    <w:rsid w:val="0031512F"/>
    <w:rsid w:val="003154C3"/>
    <w:rsid w:val="0032028C"/>
    <w:rsid w:val="00320DEA"/>
    <w:rsid w:val="00325F1A"/>
    <w:rsid w:val="00330A00"/>
    <w:rsid w:val="00330C3D"/>
    <w:rsid w:val="00330D3C"/>
    <w:rsid w:val="00330EAF"/>
    <w:rsid w:val="00335347"/>
    <w:rsid w:val="003356C3"/>
    <w:rsid w:val="00340321"/>
    <w:rsid w:val="00344E3D"/>
    <w:rsid w:val="00345C5E"/>
    <w:rsid w:val="00351B68"/>
    <w:rsid w:val="00352006"/>
    <w:rsid w:val="00353A44"/>
    <w:rsid w:val="00357ECB"/>
    <w:rsid w:val="00365915"/>
    <w:rsid w:val="003703B1"/>
    <w:rsid w:val="003715A7"/>
    <w:rsid w:val="00372A13"/>
    <w:rsid w:val="003741C9"/>
    <w:rsid w:val="00375567"/>
    <w:rsid w:val="0037788A"/>
    <w:rsid w:val="003815FC"/>
    <w:rsid w:val="003869D8"/>
    <w:rsid w:val="003908CC"/>
    <w:rsid w:val="003923D7"/>
    <w:rsid w:val="00392427"/>
    <w:rsid w:val="003956C8"/>
    <w:rsid w:val="003962EA"/>
    <w:rsid w:val="003A07AA"/>
    <w:rsid w:val="003A3167"/>
    <w:rsid w:val="003A7B29"/>
    <w:rsid w:val="003B3174"/>
    <w:rsid w:val="003B3D0D"/>
    <w:rsid w:val="003B466A"/>
    <w:rsid w:val="003B64C1"/>
    <w:rsid w:val="003B799C"/>
    <w:rsid w:val="003C4FF9"/>
    <w:rsid w:val="003C5AAB"/>
    <w:rsid w:val="003D4916"/>
    <w:rsid w:val="003E25EF"/>
    <w:rsid w:val="003E57FD"/>
    <w:rsid w:val="003F3E01"/>
    <w:rsid w:val="003F46CD"/>
    <w:rsid w:val="00400ED5"/>
    <w:rsid w:val="004115F9"/>
    <w:rsid w:val="00411B0C"/>
    <w:rsid w:val="004120AA"/>
    <w:rsid w:val="00422D4A"/>
    <w:rsid w:val="00424A98"/>
    <w:rsid w:val="004366D8"/>
    <w:rsid w:val="004444BE"/>
    <w:rsid w:val="00445365"/>
    <w:rsid w:val="00445A06"/>
    <w:rsid w:val="00446735"/>
    <w:rsid w:val="00451E09"/>
    <w:rsid w:val="004539B3"/>
    <w:rsid w:val="00460FBF"/>
    <w:rsid w:val="00465A8F"/>
    <w:rsid w:val="004675CF"/>
    <w:rsid w:val="0047418E"/>
    <w:rsid w:val="004764DD"/>
    <w:rsid w:val="004877F5"/>
    <w:rsid w:val="00492F74"/>
    <w:rsid w:val="004A179C"/>
    <w:rsid w:val="004A3FED"/>
    <w:rsid w:val="004A40DA"/>
    <w:rsid w:val="004A7A56"/>
    <w:rsid w:val="004B2238"/>
    <w:rsid w:val="004B2465"/>
    <w:rsid w:val="004B41C1"/>
    <w:rsid w:val="004C086C"/>
    <w:rsid w:val="004C4AA5"/>
    <w:rsid w:val="004C66AA"/>
    <w:rsid w:val="004C7138"/>
    <w:rsid w:val="004D3CD1"/>
    <w:rsid w:val="004E3E87"/>
    <w:rsid w:val="004F2ADC"/>
    <w:rsid w:val="00501FC7"/>
    <w:rsid w:val="00502225"/>
    <w:rsid w:val="00504D0F"/>
    <w:rsid w:val="00505971"/>
    <w:rsid w:val="00506677"/>
    <w:rsid w:val="005123D8"/>
    <w:rsid w:val="00513267"/>
    <w:rsid w:val="00515ADD"/>
    <w:rsid w:val="00520B53"/>
    <w:rsid w:val="005255CD"/>
    <w:rsid w:val="0053797F"/>
    <w:rsid w:val="00540499"/>
    <w:rsid w:val="00541DD8"/>
    <w:rsid w:val="0054524D"/>
    <w:rsid w:val="005459EF"/>
    <w:rsid w:val="005465C1"/>
    <w:rsid w:val="005549E7"/>
    <w:rsid w:val="005576D8"/>
    <w:rsid w:val="00561187"/>
    <w:rsid w:val="00563E92"/>
    <w:rsid w:val="00567DB6"/>
    <w:rsid w:val="00574A00"/>
    <w:rsid w:val="005930AA"/>
    <w:rsid w:val="00593325"/>
    <w:rsid w:val="00594EA4"/>
    <w:rsid w:val="00596754"/>
    <w:rsid w:val="005967C2"/>
    <w:rsid w:val="00597F3F"/>
    <w:rsid w:val="005A3746"/>
    <w:rsid w:val="005B2DBC"/>
    <w:rsid w:val="005B64E5"/>
    <w:rsid w:val="005C1016"/>
    <w:rsid w:val="005C18F0"/>
    <w:rsid w:val="005C21BC"/>
    <w:rsid w:val="005C4857"/>
    <w:rsid w:val="005D268F"/>
    <w:rsid w:val="005E028B"/>
    <w:rsid w:val="005E2221"/>
    <w:rsid w:val="005E439A"/>
    <w:rsid w:val="005E6193"/>
    <w:rsid w:val="00603A71"/>
    <w:rsid w:val="00607CF9"/>
    <w:rsid w:val="00613D96"/>
    <w:rsid w:val="00624781"/>
    <w:rsid w:val="006256CC"/>
    <w:rsid w:val="00627373"/>
    <w:rsid w:val="00630B2B"/>
    <w:rsid w:val="006348E1"/>
    <w:rsid w:val="006363CB"/>
    <w:rsid w:val="00636FAF"/>
    <w:rsid w:val="00637EEB"/>
    <w:rsid w:val="006458D9"/>
    <w:rsid w:val="006462A3"/>
    <w:rsid w:val="00651E61"/>
    <w:rsid w:val="00653F7C"/>
    <w:rsid w:val="00654281"/>
    <w:rsid w:val="00666B86"/>
    <w:rsid w:val="00667FBA"/>
    <w:rsid w:val="00670A8A"/>
    <w:rsid w:val="00693523"/>
    <w:rsid w:val="00697DA1"/>
    <w:rsid w:val="006A3DD9"/>
    <w:rsid w:val="006A451C"/>
    <w:rsid w:val="006A51B5"/>
    <w:rsid w:val="006B23A9"/>
    <w:rsid w:val="006B536B"/>
    <w:rsid w:val="006B63A7"/>
    <w:rsid w:val="006C4A19"/>
    <w:rsid w:val="006D1A17"/>
    <w:rsid w:val="006D22A9"/>
    <w:rsid w:val="006D639A"/>
    <w:rsid w:val="006E0110"/>
    <w:rsid w:val="006E634D"/>
    <w:rsid w:val="006E6712"/>
    <w:rsid w:val="006F0D9E"/>
    <w:rsid w:val="006F18BB"/>
    <w:rsid w:val="006F26F4"/>
    <w:rsid w:val="006F343E"/>
    <w:rsid w:val="006F3799"/>
    <w:rsid w:val="006F4C52"/>
    <w:rsid w:val="00700B49"/>
    <w:rsid w:val="007027C8"/>
    <w:rsid w:val="00703077"/>
    <w:rsid w:val="00703EE0"/>
    <w:rsid w:val="00707110"/>
    <w:rsid w:val="00730A30"/>
    <w:rsid w:val="007328F5"/>
    <w:rsid w:val="00735516"/>
    <w:rsid w:val="00736F19"/>
    <w:rsid w:val="00737962"/>
    <w:rsid w:val="007403A0"/>
    <w:rsid w:val="007447C2"/>
    <w:rsid w:val="00745293"/>
    <w:rsid w:val="00746469"/>
    <w:rsid w:val="00746C9B"/>
    <w:rsid w:val="0074762E"/>
    <w:rsid w:val="00750EAD"/>
    <w:rsid w:val="00753706"/>
    <w:rsid w:val="00757E95"/>
    <w:rsid w:val="0076681B"/>
    <w:rsid w:val="00767A09"/>
    <w:rsid w:val="00772C1D"/>
    <w:rsid w:val="00772E9F"/>
    <w:rsid w:val="007736B0"/>
    <w:rsid w:val="00775116"/>
    <w:rsid w:val="0077561E"/>
    <w:rsid w:val="007768EC"/>
    <w:rsid w:val="00776DAF"/>
    <w:rsid w:val="007803FD"/>
    <w:rsid w:val="0078461C"/>
    <w:rsid w:val="007867CD"/>
    <w:rsid w:val="00791D92"/>
    <w:rsid w:val="007A2B64"/>
    <w:rsid w:val="007A7196"/>
    <w:rsid w:val="007B37D4"/>
    <w:rsid w:val="007B613E"/>
    <w:rsid w:val="007C3922"/>
    <w:rsid w:val="007C4DE6"/>
    <w:rsid w:val="007C71CE"/>
    <w:rsid w:val="007D0B65"/>
    <w:rsid w:val="007D124B"/>
    <w:rsid w:val="007D3148"/>
    <w:rsid w:val="007D5B70"/>
    <w:rsid w:val="007D6781"/>
    <w:rsid w:val="007D7716"/>
    <w:rsid w:val="007E02F1"/>
    <w:rsid w:val="007E34A2"/>
    <w:rsid w:val="007F6EAD"/>
    <w:rsid w:val="007F7EE1"/>
    <w:rsid w:val="00801E85"/>
    <w:rsid w:val="00802F2C"/>
    <w:rsid w:val="008044FD"/>
    <w:rsid w:val="008070FF"/>
    <w:rsid w:val="008176E2"/>
    <w:rsid w:val="00820931"/>
    <w:rsid w:val="00820A07"/>
    <w:rsid w:val="00821BD8"/>
    <w:rsid w:val="00826E39"/>
    <w:rsid w:val="00832834"/>
    <w:rsid w:val="00833FD2"/>
    <w:rsid w:val="00835369"/>
    <w:rsid w:val="008364B7"/>
    <w:rsid w:val="00841A51"/>
    <w:rsid w:val="00841C09"/>
    <w:rsid w:val="00843140"/>
    <w:rsid w:val="00844BFC"/>
    <w:rsid w:val="008559D5"/>
    <w:rsid w:val="00863372"/>
    <w:rsid w:val="00863947"/>
    <w:rsid w:val="00864B5C"/>
    <w:rsid w:val="008669AA"/>
    <w:rsid w:val="00870383"/>
    <w:rsid w:val="00884BBA"/>
    <w:rsid w:val="00885164"/>
    <w:rsid w:val="00886D92"/>
    <w:rsid w:val="008870A1"/>
    <w:rsid w:val="00896E7A"/>
    <w:rsid w:val="008A360C"/>
    <w:rsid w:val="008A3680"/>
    <w:rsid w:val="008A42ED"/>
    <w:rsid w:val="008A4A61"/>
    <w:rsid w:val="008B17E6"/>
    <w:rsid w:val="008B4998"/>
    <w:rsid w:val="008B55B6"/>
    <w:rsid w:val="008B6FD9"/>
    <w:rsid w:val="008C553E"/>
    <w:rsid w:val="008D085B"/>
    <w:rsid w:val="008D4ECB"/>
    <w:rsid w:val="008E1D2B"/>
    <w:rsid w:val="008E3141"/>
    <w:rsid w:val="008E5420"/>
    <w:rsid w:val="008E5D2F"/>
    <w:rsid w:val="008F00B8"/>
    <w:rsid w:val="008F5EDF"/>
    <w:rsid w:val="008F6A91"/>
    <w:rsid w:val="0090004B"/>
    <w:rsid w:val="009050E6"/>
    <w:rsid w:val="009078D6"/>
    <w:rsid w:val="00913D0E"/>
    <w:rsid w:val="0091478E"/>
    <w:rsid w:val="009151F7"/>
    <w:rsid w:val="0091643D"/>
    <w:rsid w:val="0091646F"/>
    <w:rsid w:val="009230C4"/>
    <w:rsid w:val="0093664D"/>
    <w:rsid w:val="0094146A"/>
    <w:rsid w:val="00941D72"/>
    <w:rsid w:val="009467BD"/>
    <w:rsid w:val="0094693E"/>
    <w:rsid w:val="0094701C"/>
    <w:rsid w:val="00947B1C"/>
    <w:rsid w:val="00954570"/>
    <w:rsid w:val="0095787C"/>
    <w:rsid w:val="00960717"/>
    <w:rsid w:val="00960C9D"/>
    <w:rsid w:val="00963FF9"/>
    <w:rsid w:val="00965541"/>
    <w:rsid w:val="009676B5"/>
    <w:rsid w:val="009712AE"/>
    <w:rsid w:val="009740C1"/>
    <w:rsid w:val="00974E13"/>
    <w:rsid w:val="00975B22"/>
    <w:rsid w:val="00976787"/>
    <w:rsid w:val="00980709"/>
    <w:rsid w:val="00987455"/>
    <w:rsid w:val="009919A1"/>
    <w:rsid w:val="009A1767"/>
    <w:rsid w:val="009A2652"/>
    <w:rsid w:val="009A64ED"/>
    <w:rsid w:val="009B4B13"/>
    <w:rsid w:val="009B56DE"/>
    <w:rsid w:val="009C6AAC"/>
    <w:rsid w:val="009C6DB0"/>
    <w:rsid w:val="009C7573"/>
    <w:rsid w:val="009D12E5"/>
    <w:rsid w:val="009D2481"/>
    <w:rsid w:val="009D25AA"/>
    <w:rsid w:val="009D36FF"/>
    <w:rsid w:val="009E2609"/>
    <w:rsid w:val="009F277F"/>
    <w:rsid w:val="009F31C5"/>
    <w:rsid w:val="009F6CD3"/>
    <w:rsid w:val="00A001CC"/>
    <w:rsid w:val="00A01763"/>
    <w:rsid w:val="00A025EC"/>
    <w:rsid w:val="00A02DBB"/>
    <w:rsid w:val="00A07F4D"/>
    <w:rsid w:val="00A34786"/>
    <w:rsid w:val="00A51A72"/>
    <w:rsid w:val="00A51C71"/>
    <w:rsid w:val="00A605D1"/>
    <w:rsid w:val="00A63AAC"/>
    <w:rsid w:val="00A6647A"/>
    <w:rsid w:val="00A66A86"/>
    <w:rsid w:val="00A71746"/>
    <w:rsid w:val="00A7236B"/>
    <w:rsid w:val="00A85076"/>
    <w:rsid w:val="00A90B9B"/>
    <w:rsid w:val="00A92BB3"/>
    <w:rsid w:val="00A9567D"/>
    <w:rsid w:val="00AA3027"/>
    <w:rsid w:val="00AA4B67"/>
    <w:rsid w:val="00AA4DA1"/>
    <w:rsid w:val="00AA52B5"/>
    <w:rsid w:val="00AC43C9"/>
    <w:rsid w:val="00AD0D13"/>
    <w:rsid w:val="00AD152B"/>
    <w:rsid w:val="00AE452C"/>
    <w:rsid w:val="00AE4E64"/>
    <w:rsid w:val="00AF303A"/>
    <w:rsid w:val="00AF3A00"/>
    <w:rsid w:val="00B01CEA"/>
    <w:rsid w:val="00B01D3E"/>
    <w:rsid w:val="00B07570"/>
    <w:rsid w:val="00B10BEC"/>
    <w:rsid w:val="00B12DAE"/>
    <w:rsid w:val="00B13DE1"/>
    <w:rsid w:val="00B16455"/>
    <w:rsid w:val="00B21351"/>
    <w:rsid w:val="00B23BD9"/>
    <w:rsid w:val="00B2449A"/>
    <w:rsid w:val="00B251FE"/>
    <w:rsid w:val="00B343B5"/>
    <w:rsid w:val="00B36FDB"/>
    <w:rsid w:val="00B416AE"/>
    <w:rsid w:val="00B44FE3"/>
    <w:rsid w:val="00B54959"/>
    <w:rsid w:val="00B55E6F"/>
    <w:rsid w:val="00B719EB"/>
    <w:rsid w:val="00B72734"/>
    <w:rsid w:val="00B72884"/>
    <w:rsid w:val="00B734CF"/>
    <w:rsid w:val="00B76FCF"/>
    <w:rsid w:val="00B81E87"/>
    <w:rsid w:val="00B87C74"/>
    <w:rsid w:val="00B90714"/>
    <w:rsid w:val="00B94162"/>
    <w:rsid w:val="00BA30BE"/>
    <w:rsid w:val="00BA54D0"/>
    <w:rsid w:val="00BB194A"/>
    <w:rsid w:val="00BB5D9A"/>
    <w:rsid w:val="00BB6808"/>
    <w:rsid w:val="00BC32F8"/>
    <w:rsid w:val="00BC387F"/>
    <w:rsid w:val="00BC3906"/>
    <w:rsid w:val="00BC3A87"/>
    <w:rsid w:val="00BC66F0"/>
    <w:rsid w:val="00BE1A26"/>
    <w:rsid w:val="00BE4554"/>
    <w:rsid w:val="00BF0FC1"/>
    <w:rsid w:val="00BF3AE2"/>
    <w:rsid w:val="00BF58F7"/>
    <w:rsid w:val="00BF7357"/>
    <w:rsid w:val="00C00E2B"/>
    <w:rsid w:val="00C02039"/>
    <w:rsid w:val="00C027E4"/>
    <w:rsid w:val="00C101CD"/>
    <w:rsid w:val="00C12B9B"/>
    <w:rsid w:val="00C13980"/>
    <w:rsid w:val="00C13E79"/>
    <w:rsid w:val="00C14874"/>
    <w:rsid w:val="00C17163"/>
    <w:rsid w:val="00C209E6"/>
    <w:rsid w:val="00C2468F"/>
    <w:rsid w:val="00C260F9"/>
    <w:rsid w:val="00C30891"/>
    <w:rsid w:val="00C32B6A"/>
    <w:rsid w:val="00C32F77"/>
    <w:rsid w:val="00C45C8D"/>
    <w:rsid w:val="00C61129"/>
    <w:rsid w:val="00C61C4E"/>
    <w:rsid w:val="00C645A5"/>
    <w:rsid w:val="00C66100"/>
    <w:rsid w:val="00C66E46"/>
    <w:rsid w:val="00C67997"/>
    <w:rsid w:val="00C70663"/>
    <w:rsid w:val="00C820B6"/>
    <w:rsid w:val="00C844BD"/>
    <w:rsid w:val="00C92E1C"/>
    <w:rsid w:val="00C94CED"/>
    <w:rsid w:val="00CA32A5"/>
    <w:rsid w:val="00CA3458"/>
    <w:rsid w:val="00CA464B"/>
    <w:rsid w:val="00CA6827"/>
    <w:rsid w:val="00CB0A52"/>
    <w:rsid w:val="00CB5B3C"/>
    <w:rsid w:val="00CB61D8"/>
    <w:rsid w:val="00CC0815"/>
    <w:rsid w:val="00CC0BF8"/>
    <w:rsid w:val="00CC1C00"/>
    <w:rsid w:val="00CC4A57"/>
    <w:rsid w:val="00CC750A"/>
    <w:rsid w:val="00CD44D7"/>
    <w:rsid w:val="00CE739C"/>
    <w:rsid w:val="00CE7B1B"/>
    <w:rsid w:val="00CF5F16"/>
    <w:rsid w:val="00CF67ED"/>
    <w:rsid w:val="00D01AEA"/>
    <w:rsid w:val="00D0548D"/>
    <w:rsid w:val="00D06EF3"/>
    <w:rsid w:val="00D12449"/>
    <w:rsid w:val="00D13346"/>
    <w:rsid w:val="00D137B3"/>
    <w:rsid w:val="00D146E4"/>
    <w:rsid w:val="00D14DBA"/>
    <w:rsid w:val="00D154C3"/>
    <w:rsid w:val="00D15964"/>
    <w:rsid w:val="00D17294"/>
    <w:rsid w:val="00D20B7A"/>
    <w:rsid w:val="00D26253"/>
    <w:rsid w:val="00D27071"/>
    <w:rsid w:val="00D30D54"/>
    <w:rsid w:val="00D33701"/>
    <w:rsid w:val="00D345C8"/>
    <w:rsid w:val="00D36052"/>
    <w:rsid w:val="00D36374"/>
    <w:rsid w:val="00D43ED2"/>
    <w:rsid w:val="00D4774A"/>
    <w:rsid w:val="00D5491B"/>
    <w:rsid w:val="00D60513"/>
    <w:rsid w:val="00D61CD0"/>
    <w:rsid w:val="00D62015"/>
    <w:rsid w:val="00D62C63"/>
    <w:rsid w:val="00D63BE8"/>
    <w:rsid w:val="00D664FB"/>
    <w:rsid w:val="00D66CE4"/>
    <w:rsid w:val="00D67CB5"/>
    <w:rsid w:val="00D71B50"/>
    <w:rsid w:val="00D760C8"/>
    <w:rsid w:val="00D80692"/>
    <w:rsid w:val="00D837BE"/>
    <w:rsid w:val="00D83D9B"/>
    <w:rsid w:val="00D85E80"/>
    <w:rsid w:val="00D8710B"/>
    <w:rsid w:val="00D92429"/>
    <w:rsid w:val="00D953C1"/>
    <w:rsid w:val="00DA0935"/>
    <w:rsid w:val="00DA15B8"/>
    <w:rsid w:val="00DA3535"/>
    <w:rsid w:val="00DA5377"/>
    <w:rsid w:val="00DB182E"/>
    <w:rsid w:val="00DC1176"/>
    <w:rsid w:val="00DC1EC7"/>
    <w:rsid w:val="00DC2252"/>
    <w:rsid w:val="00DC2896"/>
    <w:rsid w:val="00DC2A6C"/>
    <w:rsid w:val="00DC7AB9"/>
    <w:rsid w:val="00DC7B7F"/>
    <w:rsid w:val="00DD0A05"/>
    <w:rsid w:val="00DD4D53"/>
    <w:rsid w:val="00DD5B36"/>
    <w:rsid w:val="00DE259B"/>
    <w:rsid w:val="00DE3474"/>
    <w:rsid w:val="00DF197A"/>
    <w:rsid w:val="00E02317"/>
    <w:rsid w:val="00E1079C"/>
    <w:rsid w:val="00E15FB6"/>
    <w:rsid w:val="00E16559"/>
    <w:rsid w:val="00E219B7"/>
    <w:rsid w:val="00E23A3E"/>
    <w:rsid w:val="00E25C8B"/>
    <w:rsid w:val="00E32296"/>
    <w:rsid w:val="00E331B1"/>
    <w:rsid w:val="00E35A1C"/>
    <w:rsid w:val="00E41B92"/>
    <w:rsid w:val="00E44323"/>
    <w:rsid w:val="00E45300"/>
    <w:rsid w:val="00E46362"/>
    <w:rsid w:val="00E46539"/>
    <w:rsid w:val="00E5107C"/>
    <w:rsid w:val="00E5172C"/>
    <w:rsid w:val="00E51FCD"/>
    <w:rsid w:val="00E629C2"/>
    <w:rsid w:val="00E64CD0"/>
    <w:rsid w:val="00E672C1"/>
    <w:rsid w:val="00E67FE1"/>
    <w:rsid w:val="00E733C0"/>
    <w:rsid w:val="00E82F8B"/>
    <w:rsid w:val="00E93157"/>
    <w:rsid w:val="00EA04F3"/>
    <w:rsid w:val="00EB0AC1"/>
    <w:rsid w:val="00EC5140"/>
    <w:rsid w:val="00EC5739"/>
    <w:rsid w:val="00EC61F5"/>
    <w:rsid w:val="00ED1948"/>
    <w:rsid w:val="00ED70E3"/>
    <w:rsid w:val="00EE09F1"/>
    <w:rsid w:val="00EE34E2"/>
    <w:rsid w:val="00EF3BA4"/>
    <w:rsid w:val="00EF4D80"/>
    <w:rsid w:val="00F0281C"/>
    <w:rsid w:val="00F06F55"/>
    <w:rsid w:val="00F10825"/>
    <w:rsid w:val="00F1737B"/>
    <w:rsid w:val="00F2019C"/>
    <w:rsid w:val="00F222CD"/>
    <w:rsid w:val="00F22835"/>
    <w:rsid w:val="00F2678E"/>
    <w:rsid w:val="00F26EA5"/>
    <w:rsid w:val="00F27AD3"/>
    <w:rsid w:val="00F27BF1"/>
    <w:rsid w:val="00F31032"/>
    <w:rsid w:val="00F32230"/>
    <w:rsid w:val="00F32949"/>
    <w:rsid w:val="00F43F33"/>
    <w:rsid w:val="00F52C32"/>
    <w:rsid w:val="00F67160"/>
    <w:rsid w:val="00F70939"/>
    <w:rsid w:val="00F71EF8"/>
    <w:rsid w:val="00F733FD"/>
    <w:rsid w:val="00F74809"/>
    <w:rsid w:val="00F8015E"/>
    <w:rsid w:val="00F857D2"/>
    <w:rsid w:val="00F85ABF"/>
    <w:rsid w:val="00F85CF2"/>
    <w:rsid w:val="00F92473"/>
    <w:rsid w:val="00F928BC"/>
    <w:rsid w:val="00F93EAE"/>
    <w:rsid w:val="00FA4D9B"/>
    <w:rsid w:val="00FA71D1"/>
    <w:rsid w:val="00FB2D93"/>
    <w:rsid w:val="00FB531F"/>
    <w:rsid w:val="00FB561D"/>
    <w:rsid w:val="00FB5CD4"/>
    <w:rsid w:val="00FB78AE"/>
    <w:rsid w:val="00FC011C"/>
    <w:rsid w:val="00FC0357"/>
    <w:rsid w:val="00FC238E"/>
    <w:rsid w:val="00FC40C1"/>
    <w:rsid w:val="00FD255E"/>
    <w:rsid w:val="00FE2866"/>
    <w:rsid w:val="00FE7FE7"/>
    <w:rsid w:val="00FF122C"/>
    <w:rsid w:val="00FF2ADC"/>
    <w:rsid w:val="00FF60F5"/>
    <w:rsid w:val="00FF6E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15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EF8"/>
    <w:pPr>
      <w:spacing w:before="60" w:after="120"/>
      <w:jc w:val="both"/>
    </w:pPr>
    <w:rPr>
      <w:rFonts w:ascii="Helvetica" w:hAnsi="Helvetica"/>
      <w:sz w:val="22"/>
      <w:szCs w:val="22"/>
      <w:lang w:val="fr-CH"/>
    </w:rPr>
  </w:style>
  <w:style w:type="paragraph" w:styleId="Titre1">
    <w:name w:val="heading 1"/>
    <w:basedOn w:val="Normal"/>
    <w:next w:val="Normal"/>
    <w:link w:val="Titre1Car"/>
    <w:uiPriority w:val="9"/>
    <w:qFormat/>
    <w:rsid w:val="00941D72"/>
    <w:pPr>
      <w:keepNext/>
      <w:keepLines/>
      <w:numPr>
        <w:numId w:val="1"/>
      </w:numPr>
      <w:spacing w:before="240" w:after="240"/>
      <w:outlineLvl w:val="0"/>
    </w:pPr>
    <w:rPr>
      <w:rFonts w:eastAsiaTheme="majorEastAsia" w:cstheme="majorBidi"/>
      <w:color w:val="000000" w:themeColor="text1"/>
      <w:sz w:val="28"/>
      <w:szCs w:val="32"/>
    </w:rPr>
  </w:style>
  <w:style w:type="paragraph" w:styleId="Titre2">
    <w:name w:val="heading 2"/>
    <w:basedOn w:val="Normal"/>
    <w:next w:val="Normal"/>
    <w:link w:val="Titre2Car"/>
    <w:uiPriority w:val="9"/>
    <w:unhideWhenUsed/>
    <w:qFormat/>
    <w:rsid w:val="008D085B"/>
    <w:pPr>
      <w:keepNext/>
      <w:keepLines/>
      <w:numPr>
        <w:ilvl w:val="1"/>
        <w:numId w:val="1"/>
      </w:numPr>
      <w:spacing w:before="120"/>
      <w:outlineLvl w:val="1"/>
    </w:pPr>
    <w:rPr>
      <w:rFonts w:eastAsiaTheme="majorEastAsia" w:cstheme="majorBidi"/>
      <w:color w:val="000000" w:themeColor="text1"/>
      <w:sz w:val="26"/>
      <w:szCs w:val="26"/>
    </w:rPr>
  </w:style>
  <w:style w:type="paragraph" w:styleId="Titre3">
    <w:name w:val="heading 3"/>
    <w:basedOn w:val="Normal"/>
    <w:next w:val="Normal"/>
    <w:link w:val="Titre3Car"/>
    <w:uiPriority w:val="9"/>
    <w:unhideWhenUsed/>
    <w:qFormat/>
    <w:rsid w:val="004C7138"/>
    <w:pPr>
      <w:keepNext/>
      <w:keepLines/>
      <w:numPr>
        <w:ilvl w:val="2"/>
        <w:numId w:val="1"/>
      </w:numPr>
      <w:spacing w:before="200"/>
      <w:outlineLvl w:val="2"/>
    </w:pPr>
    <w:rPr>
      <w:rFonts w:ascii="Segoe UI" w:eastAsiaTheme="majorEastAsia" w:hAnsi="Segoe UI" w:cstheme="majorBidi"/>
      <w:bCs/>
      <w:color w:val="000000" w:themeColor="text1"/>
      <w:sz w:val="24"/>
    </w:rPr>
  </w:style>
  <w:style w:type="paragraph" w:styleId="Titre4">
    <w:name w:val="heading 4"/>
    <w:basedOn w:val="Normal"/>
    <w:next w:val="Normal"/>
    <w:link w:val="Titre4Car"/>
    <w:uiPriority w:val="9"/>
    <w:unhideWhenUsed/>
    <w:qFormat/>
    <w:rsid w:val="00465A8F"/>
    <w:pPr>
      <w:keepNext/>
      <w:keepLines/>
      <w:spacing w:before="200"/>
      <w:outlineLvl w:val="3"/>
    </w:pPr>
    <w:rPr>
      <w:rFonts w:ascii="Helvetica Light Oblique" w:eastAsiaTheme="majorEastAsia" w:hAnsi="Helvetica Light Oblique" w:cstheme="majorBidi"/>
      <w:i/>
      <w:iCs/>
      <w:color w:val="7F7F7F" w:themeColor="text1" w:themeTint="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1D72"/>
    <w:rPr>
      <w:rFonts w:ascii="Helvetica" w:eastAsiaTheme="majorEastAsia" w:hAnsi="Helvetica" w:cstheme="majorBidi"/>
      <w:color w:val="000000" w:themeColor="text1"/>
      <w:sz w:val="28"/>
      <w:szCs w:val="32"/>
      <w:lang w:val="fr-CH"/>
    </w:rPr>
  </w:style>
  <w:style w:type="character" w:customStyle="1" w:styleId="Titre2Car">
    <w:name w:val="Titre 2 Car"/>
    <w:basedOn w:val="Policepardfaut"/>
    <w:link w:val="Titre2"/>
    <w:uiPriority w:val="9"/>
    <w:rsid w:val="008D085B"/>
    <w:rPr>
      <w:rFonts w:ascii="Helvetica" w:eastAsiaTheme="majorEastAsia" w:hAnsi="Helvetica" w:cstheme="majorBidi"/>
      <w:color w:val="000000" w:themeColor="text1"/>
      <w:sz w:val="26"/>
      <w:szCs w:val="26"/>
      <w:lang w:val="fr-CH"/>
    </w:rPr>
  </w:style>
  <w:style w:type="character" w:customStyle="1" w:styleId="Titre3Car">
    <w:name w:val="Titre 3 Car"/>
    <w:basedOn w:val="Policepardfaut"/>
    <w:link w:val="Titre3"/>
    <w:uiPriority w:val="9"/>
    <w:rsid w:val="004C7138"/>
    <w:rPr>
      <w:rFonts w:ascii="Segoe UI" w:eastAsiaTheme="majorEastAsia" w:hAnsi="Segoe UI" w:cstheme="majorBidi"/>
      <w:bCs/>
      <w:color w:val="000000" w:themeColor="text1"/>
      <w:szCs w:val="22"/>
      <w:lang w:val="fr-CH"/>
    </w:rPr>
  </w:style>
  <w:style w:type="character" w:customStyle="1" w:styleId="Titre4Car">
    <w:name w:val="Titre 4 Car"/>
    <w:basedOn w:val="Policepardfaut"/>
    <w:link w:val="Titre4"/>
    <w:uiPriority w:val="9"/>
    <w:rsid w:val="00465A8F"/>
    <w:rPr>
      <w:rFonts w:ascii="Helvetica Light Oblique" w:eastAsiaTheme="majorEastAsia" w:hAnsi="Helvetica Light Oblique" w:cstheme="majorBidi"/>
      <w:i/>
      <w:iCs/>
      <w:color w:val="7F7F7F" w:themeColor="text1" w:themeTint="80"/>
      <w:sz w:val="22"/>
      <w:szCs w:val="22"/>
      <w:lang w:val="fr-CH"/>
    </w:rPr>
  </w:style>
  <w:style w:type="paragraph" w:styleId="Pardeliste">
    <w:name w:val="List Paragraph"/>
    <w:basedOn w:val="Normal"/>
    <w:uiPriority w:val="34"/>
    <w:qFormat/>
    <w:rsid w:val="003962EA"/>
    <w:pPr>
      <w:ind w:left="720"/>
      <w:contextualSpacing/>
    </w:pPr>
  </w:style>
  <w:style w:type="character" w:styleId="Emphaseple">
    <w:name w:val="Subtle Emphasis"/>
    <w:basedOn w:val="Policepardfaut"/>
    <w:uiPriority w:val="19"/>
    <w:qFormat/>
    <w:rsid w:val="003962EA"/>
    <w:rPr>
      <w:rFonts w:ascii="Segoe UI Semibold" w:hAnsi="Segoe UI Semibold"/>
      <w:i w:val="0"/>
      <w:iCs/>
      <w:color w:val="767171" w:themeColor="background2" w:themeShade="80"/>
      <w:sz w:val="18"/>
    </w:rPr>
  </w:style>
  <w:style w:type="table" w:styleId="Grilledutableau">
    <w:name w:val="Table Grid"/>
    <w:basedOn w:val="TableauNormal"/>
    <w:uiPriority w:val="39"/>
    <w:rsid w:val="003962EA"/>
    <w:rPr>
      <w:sz w:val="22"/>
      <w:szCs w:val="22"/>
      <w:lang w:val="fr-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3962EA"/>
    <w:pPr>
      <w:spacing w:before="0" w:after="0"/>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3962EA"/>
    <w:rPr>
      <w:rFonts w:ascii="Segoe UI Semilight" w:eastAsiaTheme="majorEastAsia" w:hAnsi="Segoe UI Semilight" w:cstheme="majorBidi"/>
      <w:spacing w:val="-10"/>
      <w:kern w:val="28"/>
      <w:sz w:val="40"/>
      <w:szCs w:val="56"/>
      <w:lang w:val="fr-CH"/>
    </w:rPr>
  </w:style>
  <w:style w:type="paragraph" w:styleId="TM1">
    <w:name w:val="toc 1"/>
    <w:basedOn w:val="Normal"/>
    <w:next w:val="Normal"/>
    <w:autoRedefine/>
    <w:uiPriority w:val="39"/>
    <w:unhideWhenUsed/>
    <w:rsid w:val="003962EA"/>
    <w:pPr>
      <w:spacing w:after="100"/>
    </w:pPr>
  </w:style>
  <w:style w:type="character" w:styleId="Lienhypertexte">
    <w:name w:val="Hyperlink"/>
    <w:basedOn w:val="Policepardfaut"/>
    <w:uiPriority w:val="99"/>
    <w:unhideWhenUsed/>
    <w:rsid w:val="003962EA"/>
    <w:rPr>
      <w:color w:val="0563C1" w:themeColor="hyperlink"/>
      <w:u w:val="single"/>
    </w:rPr>
  </w:style>
  <w:style w:type="paragraph" w:styleId="TM2">
    <w:name w:val="toc 2"/>
    <w:basedOn w:val="Normal"/>
    <w:next w:val="Normal"/>
    <w:autoRedefine/>
    <w:uiPriority w:val="39"/>
    <w:unhideWhenUsed/>
    <w:rsid w:val="003962EA"/>
    <w:pPr>
      <w:spacing w:after="100"/>
      <w:ind w:left="200"/>
    </w:pPr>
  </w:style>
  <w:style w:type="table" w:customStyle="1" w:styleId="Grilledetableauclaire1">
    <w:name w:val="Grille de tableau claire1"/>
    <w:basedOn w:val="TableauNormal"/>
    <w:uiPriority w:val="40"/>
    <w:rsid w:val="003962EA"/>
    <w:rPr>
      <w:sz w:val="22"/>
      <w:szCs w:val="22"/>
      <w:lang w:val="fr-CH"/>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auListe1Clair-Accentuation11">
    <w:name w:val="Tableau Liste 1 Clair - Accentuation 11"/>
    <w:basedOn w:val="TableauNormal"/>
    <w:uiPriority w:val="46"/>
    <w:rsid w:val="003962EA"/>
    <w:rPr>
      <w:sz w:val="22"/>
      <w:szCs w:val="22"/>
      <w:lang w:val="fr-CH"/>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tte">
    <w:name w:val="header"/>
    <w:basedOn w:val="Normal"/>
    <w:link w:val="En-tteCar"/>
    <w:uiPriority w:val="99"/>
    <w:unhideWhenUsed/>
    <w:rsid w:val="003962EA"/>
    <w:pPr>
      <w:tabs>
        <w:tab w:val="center" w:pos="4536"/>
        <w:tab w:val="right" w:pos="9072"/>
      </w:tabs>
      <w:spacing w:before="0" w:after="0"/>
    </w:pPr>
  </w:style>
  <w:style w:type="character" w:customStyle="1" w:styleId="En-tteCar">
    <w:name w:val="En-tête Car"/>
    <w:basedOn w:val="Policepardfaut"/>
    <w:link w:val="En-tte"/>
    <w:uiPriority w:val="99"/>
    <w:rsid w:val="003962EA"/>
    <w:rPr>
      <w:rFonts w:ascii="Segoe UI Semilight" w:hAnsi="Segoe UI Semilight"/>
      <w:sz w:val="20"/>
      <w:szCs w:val="22"/>
      <w:lang w:val="fr-CH"/>
    </w:rPr>
  </w:style>
  <w:style w:type="paragraph" w:styleId="Pieddepage">
    <w:name w:val="footer"/>
    <w:basedOn w:val="Normal"/>
    <w:link w:val="PieddepageCar"/>
    <w:uiPriority w:val="99"/>
    <w:unhideWhenUsed/>
    <w:rsid w:val="003962EA"/>
    <w:pPr>
      <w:tabs>
        <w:tab w:val="center" w:pos="4536"/>
        <w:tab w:val="right" w:pos="9072"/>
      </w:tabs>
      <w:spacing w:before="0" w:after="0"/>
    </w:pPr>
  </w:style>
  <w:style w:type="character" w:customStyle="1" w:styleId="PieddepageCar">
    <w:name w:val="Pied de page Car"/>
    <w:basedOn w:val="Policepardfaut"/>
    <w:link w:val="Pieddepage"/>
    <w:uiPriority w:val="99"/>
    <w:rsid w:val="003962EA"/>
    <w:rPr>
      <w:rFonts w:ascii="Segoe UI Semilight" w:hAnsi="Segoe UI Semilight"/>
      <w:sz w:val="20"/>
      <w:szCs w:val="22"/>
      <w:lang w:val="fr-CH"/>
    </w:rPr>
  </w:style>
  <w:style w:type="paragraph" w:styleId="Textedebulles">
    <w:name w:val="Balloon Text"/>
    <w:basedOn w:val="Normal"/>
    <w:link w:val="TextedebullesCar"/>
    <w:uiPriority w:val="99"/>
    <w:semiHidden/>
    <w:unhideWhenUsed/>
    <w:rsid w:val="003962EA"/>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962EA"/>
    <w:rPr>
      <w:rFonts w:ascii="Tahoma" w:hAnsi="Tahoma" w:cs="Tahoma"/>
      <w:sz w:val="16"/>
      <w:szCs w:val="16"/>
      <w:lang w:val="fr-CH"/>
    </w:rPr>
  </w:style>
  <w:style w:type="paragraph" w:styleId="TM3">
    <w:name w:val="toc 3"/>
    <w:basedOn w:val="Normal"/>
    <w:next w:val="Normal"/>
    <w:autoRedefine/>
    <w:uiPriority w:val="39"/>
    <w:unhideWhenUsed/>
    <w:rsid w:val="003962EA"/>
    <w:pPr>
      <w:spacing w:after="100"/>
      <w:ind w:left="400"/>
    </w:pPr>
  </w:style>
  <w:style w:type="paragraph" w:styleId="TM4">
    <w:name w:val="toc 4"/>
    <w:basedOn w:val="Normal"/>
    <w:next w:val="Normal"/>
    <w:autoRedefine/>
    <w:uiPriority w:val="39"/>
    <w:unhideWhenUsed/>
    <w:rsid w:val="003962EA"/>
    <w:pPr>
      <w:spacing w:before="0" w:after="100" w:line="276" w:lineRule="auto"/>
      <w:ind w:left="660"/>
      <w:jc w:val="left"/>
    </w:pPr>
    <w:rPr>
      <w:rFonts w:asciiTheme="minorHAnsi" w:eastAsiaTheme="minorEastAsia" w:hAnsiTheme="minorHAnsi"/>
      <w:lang w:eastAsia="fr-CH"/>
    </w:rPr>
  </w:style>
  <w:style w:type="paragraph" w:styleId="TM5">
    <w:name w:val="toc 5"/>
    <w:basedOn w:val="Normal"/>
    <w:next w:val="Normal"/>
    <w:autoRedefine/>
    <w:uiPriority w:val="39"/>
    <w:unhideWhenUsed/>
    <w:rsid w:val="003962EA"/>
    <w:pPr>
      <w:spacing w:before="0" w:after="100" w:line="276" w:lineRule="auto"/>
      <w:ind w:left="880"/>
      <w:jc w:val="left"/>
    </w:pPr>
    <w:rPr>
      <w:rFonts w:asciiTheme="minorHAnsi" w:eastAsiaTheme="minorEastAsia" w:hAnsiTheme="minorHAnsi"/>
      <w:lang w:eastAsia="fr-CH"/>
    </w:rPr>
  </w:style>
  <w:style w:type="paragraph" w:styleId="TM6">
    <w:name w:val="toc 6"/>
    <w:basedOn w:val="Normal"/>
    <w:next w:val="Normal"/>
    <w:autoRedefine/>
    <w:uiPriority w:val="39"/>
    <w:unhideWhenUsed/>
    <w:rsid w:val="003962EA"/>
    <w:pPr>
      <w:spacing w:before="0" w:after="100" w:line="276" w:lineRule="auto"/>
      <w:ind w:left="1100"/>
      <w:jc w:val="left"/>
    </w:pPr>
    <w:rPr>
      <w:rFonts w:asciiTheme="minorHAnsi" w:eastAsiaTheme="minorEastAsia" w:hAnsiTheme="minorHAnsi"/>
      <w:lang w:eastAsia="fr-CH"/>
    </w:rPr>
  </w:style>
  <w:style w:type="paragraph" w:styleId="TM7">
    <w:name w:val="toc 7"/>
    <w:basedOn w:val="Normal"/>
    <w:next w:val="Normal"/>
    <w:autoRedefine/>
    <w:uiPriority w:val="39"/>
    <w:unhideWhenUsed/>
    <w:rsid w:val="003962EA"/>
    <w:pPr>
      <w:spacing w:before="0" w:after="100" w:line="276" w:lineRule="auto"/>
      <w:ind w:left="1320"/>
      <w:jc w:val="left"/>
    </w:pPr>
    <w:rPr>
      <w:rFonts w:asciiTheme="minorHAnsi" w:eastAsiaTheme="minorEastAsia" w:hAnsiTheme="minorHAnsi"/>
      <w:lang w:eastAsia="fr-CH"/>
    </w:rPr>
  </w:style>
  <w:style w:type="paragraph" w:styleId="TM8">
    <w:name w:val="toc 8"/>
    <w:basedOn w:val="Normal"/>
    <w:next w:val="Normal"/>
    <w:autoRedefine/>
    <w:uiPriority w:val="39"/>
    <w:unhideWhenUsed/>
    <w:rsid w:val="003962EA"/>
    <w:pPr>
      <w:spacing w:before="0" w:after="100" w:line="276" w:lineRule="auto"/>
      <w:ind w:left="1540"/>
      <w:jc w:val="left"/>
    </w:pPr>
    <w:rPr>
      <w:rFonts w:asciiTheme="minorHAnsi" w:eastAsiaTheme="minorEastAsia" w:hAnsiTheme="minorHAnsi"/>
      <w:lang w:eastAsia="fr-CH"/>
    </w:rPr>
  </w:style>
  <w:style w:type="paragraph" w:styleId="TM9">
    <w:name w:val="toc 9"/>
    <w:basedOn w:val="Normal"/>
    <w:next w:val="Normal"/>
    <w:autoRedefine/>
    <w:uiPriority w:val="39"/>
    <w:unhideWhenUsed/>
    <w:rsid w:val="003962EA"/>
    <w:pPr>
      <w:spacing w:before="0" w:after="100" w:line="276" w:lineRule="auto"/>
      <w:ind w:left="1760"/>
      <w:jc w:val="left"/>
    </w:pPr>
    <w:rPr>
      <w:rFonts w:asciiTheme="minorHAnsi" w:eastAsiaTheme="minorEastAsia" w:hAnsiTheme="minorHAnsi"/>
      <w:lang w:eastAsia="fr-CH"/>
    </w:rPr>
  </w:style>
  <w:style w:type="paragraph" w:styleId="Notedebasdepage">
    <w:name w:val="footnote text"/>
    <w:basedOn w:val="Normal"/>
    <w:link w:val="NotedebasdepageCar"/>
    <w:uiPriority w:val="99"/>
    <w:unhideWhenUsed/>
    <w:rsid w:val="00220740"/>
    <w:pPr>
      <w:spacing w:before="0" w:after="0"/>
    </w:pPr>
    <w:rPr>
      <w:sz w:val="24"/>
      <w:szCs w:val="24"/>
    </w:rPr>
  </w:style>
  <w:style w:type="character" w:customStyle="1" w:styleId="NotedebasdepageCar">
    <w:name w:val="Note de bas de page Car"/>
    <w:basedOn w:val="Policepardfaut"/>
    <w:link w:val="Notedebasdepage"/>
    <w:uiPriority w:val="99"/>
    <w:rsid w:val="00220740"/>
    <w:rPr>
      <w:rFonts w:ascii="Helvetica Neue" w:hAnsi="Helvetica Neue"/>
      <w:lang w:val="fr-CH"/>
    </w:rPr>
  </w:style>
  <w:style w:type="character" w:styleId="Appelnotedebasdep">
    <w:name w:val="footnote reference"/>
    <w:basedOn w:val="Policepardfaut"/>
    <w:uiPriority w:val="99"/>
    <w:unhideWhenUsed/>
    <w:rsid w:val="00220740"/>
    <w:rPr>
      <w:vertAlign w:val="superscript"/>
    </w:rPr>
  </w:style>
  <w:style w:type="paragraph" w:styleId="Notedefin">
    <w:name w:val="endnote text"/>
    <w:basedOn w:val="Normal"/>
    <w:link w:val="NotedefinCar"/>
    <w:uiPriority w:val="99"/>
    <w:unhideWhenUsed/>
    <w:rsid w:val="00220740"/>
    <w:pPr>
      <w:spacing w:before="0" w:after="0"/>
    </w:pPr>
    <w:rPr>
      <w:sz w:val="24"/>
      <w:szCs w:val="24"/>
    </w:rPr>
  </w:style>
  <w:style w:type="character" w:customStyle="1" w:styleId="NotedefinCar">
    <w:name w:val="Note de fin Car"/>
    <w:basedOn w:val="Policepardfaut"/>
    <w:link w:val="Notedefin"/>
    <w:uiPriority w:val="99"/>
    <w:rsid w:val="00220740"/>
    <w:rPr>
      <w:rFonts w:ascii="Helvetica Neue" w:hAnsi="Helvetica Neue"/>
      <w:lang w:val="fr-CH"/>
    </w:rPr>
  </w:style>
  <w:style w:type="character" w:styleId="Appeldenotedefin">
    <w:name w:val="endnote reference"/>
    <w:basedOn w:val="Policepardfaut"/>
    <w:uiPriority w:val="99"/>
    <w:unhideWhenUsed/>
    <w:rsid w:val="00220740"/>
    <w:rPr>
      <w:vertAlign w:val="superscript"/>
    </w:rPr>
  </w:style>
  <w:style w:type="character" w:styleId="Emphase">
    <w:name w:val="Emphasis"/>
    <w:basedOn w:val="Policepardfaut"/>
    <w:uiPriority w:val="20"/>
    <w:qFormat/>
    <w:rsid w:val="003B466A"/>
    <w:rPr>
      <w:i/>
      <w:iCs/>
      <w:color w:val="7F7F7F" w:themeColor="text1" w:themeTint="80"/>
    </w:rPr>
  </w:style>
  <w:style w:type="table" w:styleId="TableauListe3-Accentuation1">
    <w:name w:val="List Table 3 Accent 1"/>
    <w:basedOn w:val="TableauNormal"/>
    <w:uiPriority w:val="48"/>
    <w:rsid w:val="00CF67ED"/>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Lienhypertextevisit">
    <w:name w:val="FollowedHyperlink"/>
    <w:basedOn w:val="Policepardfaut"/>
    <w:uiPriority w:val="99"/>
    <w:semiHidden/>
    <w:unhideWhenUsed/>
    <w:rsid w:val="00330C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880614">
      <w:bodyDiv w:val="1"/>
      <w:marLeft w:val="0"/>
      <w:marRight w:val="0"/>
      <w:marTop w:val="0"/>
      <w:marBottom w:val="0"/>
      <w:divBdr>
        <w:top w:val="none" w:sz="0" w:space="0" w:color="auto"/>
        <w:left w:val="none" w:sz="0" w:space="0" w:color="auto"/>
        <w:bottom w:val="none" w:sz="0" w:space="0" w:color="auto"/>
        <w:right w:val="none" w:sz="0" w:space="0" w:color="auto"/>
      </w:divBdr>
    </w:div>
    <w:div w:id="722603300">
      <w:bodyDiv w:val="1"/>
      <w:marLeft w:val="0"/>
      <w:marRight w:val="0"/>
      <w:marTop w:val="0"/>
      <w:marBottom w:val="0"/>
      <w:divBdr>
        <w:top w:val="none" w:sz="0" w:space="0" w:color="auto"/>
        <w:left w:val="none" w:sz="0" w:space="0" w:color="auto"/>
        <w:bottom w:val="none" w:sz="0" w:space="0" w:color="auto"/>
        <w:right w:val="none" w:sz="0" w:space="0" w:color="auto"/>
      </w:divBdr>
    </w:div>
    <w:div w:id="2019189729">
      <w:bodyDiv w:val="1"/>
      <w:marLeft w:val="0"/>
      <w:marRight w:val="0"/>
      <w:marTop w:val="0"/>
      <w:marBottom w:val="0"/>
      <w:divBdr>
        <w:top w:val="none" w:sz="0" w:space="0" w:color="auto"/>
        <w:left w:val="none" w:sz="0" w:space="0" w:color="auto"/>
        <w:bottom w:val="none" w:sz="0" w:space="0" w:color="auto"/>
        <w:right w:val="none" w:sz="0" w:space="0" w:color="auto"/>
      </w:divBdr>
    </w:div>
    <w:div w:id="2068069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tiff"/><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748A5E41-D169-2D48-AD33-202FD7B5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8</Pages>
  <Words>1184</Words>
  <Characters>6513</Characters>
  <Application>Microsoft Macintosh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 Anthony</dc:creator>
  <cp:keywords/>
  <dc:description/>
  <cp:lastModifiedBy>Tomat Anthony</cp:lastModifiedBy>
  <cp:revision>435</cp:revision>
  <cp:lastPrinted>2016-04-18T10:59:00Z</cp:lastPrinted>
  <dcterms:created xsi:type="dcterms:W3CDTF">2016-03-14T12:02:00Z</dcterms:created>
  <dcterms:modified xsi:type="dcterms:W3CDTF">2016-04-18T11:10:00Z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http://www.zotero.org/styles/iso690-author-date-fr-no-abstract</vt:lpwstr>
  </property>
  <property fmtid="{D5CDD505-2E9C-101B-9397-08002B2CF9AE}" pid="4" name="Mendeley User Name_1">
    <vt:lpwstr>anthony.tomat@he-arc.ch@www.mendeley.com</vt:lpwstr>
  </property>
</Properties>
</file>