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92249" w:themeColor="text2" w:themeShade="BF"/>
  <w:body>
    <w:p w14:paraId="71C4DA70" w14:textId="77777777" w:rsidR="00530ABD" w:rsidRPr="00FA0020" w:rsidRDefault="00000000">
      <w:pPr>
        <w:pStyle w:val="Heading1"/>
        <w:rPr>
          <w:color w:val="FFC000"/>
        </w:rPr>
      </w:pPr>
      <w:r w:rsidRPr="00FA0020">
        <w:rPr>
          <w:rFonts w:ascii="Arial" w:eastAsia="Arial" w:hAnsi="Arial" w:cs="Arial"/>
          <w:b/>
          <w:bCs/>
          <w:color w:val="FFC000"/>
        </w:rPr>
        <w:t>SOLID Design Principles</w:t>
      </w:r>
    </w:p>
    <w:p w14:paraId="2CADF9EE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SOLID is a set of 5 design principles for writing clean, maintainable, and flexible object-oriented code. The name is an acronym created by Robert C. Martin (Uncle Bob).</w:t>
      </w:r>
    </w:p>
    <w:p w14:paraId="2959FD6C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Following these principles makes your Java code easier to understand, test, and change over time.</w:t>
      </w:r>
    </w:p>
    <w:p w14:paraId="7C5BE987" w14:textId="77777777" w:rsidR="00530ABD" w:rsidRDefault="00000000">
      <w:pPr>
        <w:pStyle w:val="Heading2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530ABD" w14:paraId="460D8D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E351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Letter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7D42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16EF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Short meaning</w:t>
            </w:r>
          </w:p>
        </w:tc>
      </w:tr>
      <w:tr w:rsidR="00530ABD" w14:paraId="1CC0F8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A327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DAB3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Single Responsibility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BC1A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class should have only one reason to change</w:t>
            </w:r>
          </w:p>
        </w:tc>
      </w:tr>
      <w:tr w:rsidR="00530ABD" w14:paraId="1E240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81E9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A7DA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Open/Closed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38BA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Open for extension, closed for modification</w:t>
            </w:r>
          </w:p>
        </w:tc>
      </w:tr>
      <w:tr w:rsidR="00530ABD" w14:paraId="148A5A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E441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8B4C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Liskov Substitution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BBD9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Subtypes must be substitutable for their base types</w:t>
            </w:r>
          </w:p>
        </w:tc>
      </w:tr>
      <w:tr w:rsidR="00530ABD" w14:paraId="2A0668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1B32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FFF8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Interface Segregation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8669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Many small interfaces are better than one big one</w:t>
            </w:r>
          </w:p>
        </w:tc>
      </w:tr>
      <w:tr w:rsidR="00530ABD" w14:paraId="3B8796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8CFA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3E45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Dependency Inversion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A2AD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Depend on abstractions, not on concrete classes</w:t>
            </w:r>
          </w:p>
        </w:tc>
      </w:tr>
    </w:tbl>
    <w:p w14:paraId="5BB3C28D" w14:textId="77777777" w:rsidR="00530ABD" w:rsidRDefault="00000000">
      <w:pPr>
        <w:pStyle w:val="Heading2"/>
      </w:pPr>
      <w:r w:rsidRPr="00FA0020">
        <w:rPr>
          <w:rFonts w:ascii="Arial" w:eastAsia="Arial" w:hAnsi="Arial" w:cs="Arial"/>
          <w:b/>
          <w:bCs/>
          <w:color w:val="EE0000"/>
          <w:sz w:val="28"/>
          <w:szCs w:val="28"/>
        </w:rPr>
        <w:t>1. Single Responsibility Principle (SRP)</w:t>
      </w:r>
    </w:p>
    <w:p w14:paraId="1A3B7763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Theory</w:t>
      </w:r>
    </w:p>
    <w:p w14:paraId="765FD479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class should have only one reason to change. It should do only one job. If a class has many responsibilities, a change in one area can break the others.</w:t>
      </w:r>
    </w:p>
    <w:p w14:paraId="5567190C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Before (violates SRP)</w:t>
      </w:r>
    </w:p>
    <w:p w14:paraId="6F38BB32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One class does everything: calculate salary + print report + save to database.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7FA0A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2653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Employee {</w:t>
            </w:r>
          </w:p>
          <w:p w14:paraId="35A12F1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String name;</w:t>
            </w:r>
          </w:p>
          <w:p w14:paraId="03977B6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double salary;</w:t>
            </w:r>
          </w:p>
          <w:p w14:paraId="65665BF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E3C18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Employee(String name, double salary) {</w:t>
            </w:r>
          </w:p>
          <w:p w14:paraId="1683BF2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this.name = name;</w:t>
            </w:r>
          </w:p>
          <w:p w14:paraId="5749A2C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this.salary = salary;</w:t>
            </w:r>
          </w:p>
          <w:p w14:paraId="3EF64AB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99D1E9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AAF44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Responsibility 1: calculate salary</w:t>
            </w:r>
          </w:p>
          <w:p w14:paraId="1869F97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public double calculateSalary() {</w:t>
            </w:r>
          </w:p>
          <w:p w14:paraId="34945AE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salary * 1.1; // 10% bonus</w:t>
            </w:r>
          </w:p>
          <w:p w14:paraId="3A70B98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18AF0F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4B546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Responsibility 2: print report</w:t>
            </w:r>
          </w:p>
          <w:p w14:paraId="56F0D17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printReport() {</w:t>
            </w:r>
          </w:p>
          <w:p w14:paraId="6FA1E12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System.out.println("Employee: " + name + ", Salary: " + calculateSalary());</w:t>
            </w:r>
          </w:p>
          <w:p w14:paraId="30489F1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D0B24A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8A97A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Responsibility 3: save to database</w:t>
            </w:r>
          </w:p>
          <w:p w14:paraId="62E7B75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saveToDatabase() {</w:t>
            </w:r>
          </w:p>
          <w:p w14:paraId="6E71FCE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System.out.println("Saving " + name + " to database...");</w:t>
            </w:r>
          </w:p>
          <w:p w14:paraId="26009B9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05CB53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03C0316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After (follows SRP)</w:t>
      </w:r>
    </w:p>
    <w:p w14:paraId="294F3E55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Each class has only one job.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63FE6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7067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Employee {</w:t>
            </w:r>
          </w:p>
          <w:p w14:paraId="6E5FD6E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String name;</w:t>
            </w:r>
          </w:p>
          <w:p w14:paraId="6DC517D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double salary;</w:t>
            </w:r>
          </w:p>
          <w:p w14:paraId="3D2F7EF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26EC6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Employee(String name, double salary) {</w:t>
            </w:r>
          </w:p>
          <w:p w14:paraId="0A47EC0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this.name = name;</w:t>
            </w:r>
          </w:p>
          <w:p w14:paraId="0435D23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this.salary = salary;</w:t>
            </w:r>
          </w:p>
          <w:p w14:paraId="1FCF028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3A1518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C2A43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String getName() { return name; }</w:t>
            </w:r>
          </w:p>
          <w:p w14:paraId="4C2337A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getSalary() { return salary; }</w:t>
            </w:r>
          </w:p>
          <w:p w14:paraId="7E1A37A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ED556B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6D412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SalaryCalculator {</w:t>
            </w:r>
          </w:p>
          <w:p w14:paraId="1F68C99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public double calculate(Employee employee) {</w:t>
            </w:r>
          </w:p>
          <w:p w14:paraId="120957B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employee.getSalary() * 1.1;</w:t>
            </w:r>
          </w:p>
          <w:p w14:paraId="0B77602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DB15D8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85D492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CC19A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EmployeeReport {</w:t>
            </w:r>
          </w:p>
          <w:p w14:paraId="2A004C1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print(Employee employee, double salary) {</w:t>
            </w:r>
          </w:p>
          <w:p w14:paraId="6874124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System.out.println("Employee: " + employee.getName()</w:t>
            </w:r>
          </w:p>
          <w:p w14:paraId="47EF0F2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+ ", Salary: " + salary);</w:t>
            </w:r>
          </w:p>
          <w:p w14:paraId="39253CA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495E68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5B9CAE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A984B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EmployeeRepository {</w:t>
            </w:r>
          </w:p>
          <w:p w14:paraId="39552BE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save(Employee employee) {</w:t>
            </w:r>
          </w:p>
          <w:p w14:paraId="1383464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System.out.println("Saving " + employee.getName() + " to database...");</w:t>
            </w:r>
          </w:p>
          <w:p w14:paraId="2E2C764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AC1484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120FCF5" w14:textId="77777777" w:rsidR="00530ABD" w:rsidRDefault="00000000">
      <w:pPr>
        <w:pStyle w:val="Heading2"/>
      </w:pPr>
      <w:r w:rsidRPr="00FA0020">
        <w:rPr>
          <w:rFonts w:ascii="Arial" w:eastAsia="Arial" w:hAnsi="Arial" w:cs="Arial"/>
          <w:b/>
          <w:bCs/>
          <w:color w:val="EE0000"/>
          <w:sz w:val="28"/>
          <w:szCs w:val="28"/>
        </w:rPr>
        <w:lastRenderedPageBreak/>
        <w:t>2. Open/Closed Principle (OCP)</w:t>
      </w:r>
    </w:p>
    <w:p w14:paraId="59951C78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Theory</w:t>
      </w:r>
    </w:p>
    <w:p w14:paraId="4871FCC9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Software entities (classes, modules) should be open for extension but closed for modification. You should be able to add new behavior without changing existing code.</w:t>
      </w:r>
    </w:p>
    <w:p w14:paraId="57FB9903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Before (violates OCP)</w:t>
      </w:r>
    </w:p>
    <w:p w14:paraId="6A29FACE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Every time we add a new shape we must change the AreaCalculator class.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1AC0F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78E3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AreaCalculator {</w:t>
            </w:r>
          </w:p>
          <w:p w14:paraId="5666FA7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calculateArea(Object shape) {</w:t>
            </w:r>
          </w:p>
          <w:p w14:paraId="47A2989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(shape instanceof Rectangle) {</w:t>
            </w:r>
          </w:p>
          <w:p w14:paraId="43C3D28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Rectangle r = (Rectangle) shape;</w:t>
            </w:r>
          </w:p>
          <w:p w14:paraId="4A6FAB4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r.width * r.height;</w:t>
            </w:r>
          </w:p>
          <w:p w14:paraId="390AABC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 else if (shape instanceof Circle) {</w:t>
            </w:r>
          </w:p>
          <w:p w14:paraId="696C6A6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Circle c = (Circle) shape;</w:t>
            </w:r>
          </w:p>
          <w:p w14:paraId="7F3AAFF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    return Math.PI * c.radius * c.radius;</w:t>
            </w:r>
          </w:p>
          <w:p w14:paraId="097E23B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472D4DA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If we add Triangle we must change this class again!</w:t>
            </w:r>
          </w:p>
          <w:p w14:paraId="300879D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0;</w:t>
            </w:r>
          </w:p>
          <w:p w14:paraId="5036670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21C179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7FEDD9F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After (follows OCP)</w:t>
      </w:r>
    </w:p>
    <w:p w14:paraId="07890AD6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We use an interface. New shapes only implement the interface — no change to existing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3997F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160C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interface Shape {</w:t>
            </w:r>
          </w:p>
          <w:p w14:paraId="2B9A6C2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double area();</w:t>
            </w:r>
          </w:p>
          <w:p w14:paraId="5E335D3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38D0E4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68C1B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Rectangle implements Shape {</w:t>
            </w:r>
          </w:p>
          <w:p w14:paraId="1EDB29F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width;</w:t>
            </w:r>
          </w:p>
          <w:p w14:paraId="58E5EF4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height;</w:t>
            </w:r>
          </w:p>
          <w:p w14:paraId="081A3F8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030C3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Rectangle(double width, double height) {</w:t>
            </w:r>
          </w:p>
          <w:p w14:paraId="79F9218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this.width = width;</w:t>
            </w:r>
          </w:p>
          <w:p w14:paraId="6587254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this.height = height;</w:t>
            </w:r>
          </w:p>
          <w:p w14:paraId="0CAD354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BE10E7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F52E9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60085F3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area() {</w:t>
            </w:r>
          </w:p>
          <w:p w14:paraId="3C38D7E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width * height;</w:t>
            </w:r>
          </w:p>
          <w:p w14:paraId="6BC0AC5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9A0482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4FC724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BA036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Circle implements Shape {</w:t>
            </w:r>
          </w:p>
          <w:p w14:paraId="6220B9E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radius;</w:t>
            </w:r>
          </w:p>
          <w:p w14:paraId="1C8934C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6B9956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public Circle(double radius) {</w:t>
            </w:r>
          </w:p>
          <w:p w14:paraId="28A62AC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this.radius = radius;</w:t>
            </w:r>
          </w:p>
          <w:p w14:paraId="09C2CB6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10255D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A2B7C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7A71DF8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area() {</w:t>
            </w:r>
          </w:p>
          <w:p w14:paraId="7D9936C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Math.PI * radius * radius;</w:t>
            </w:r>
          </w:p>
          <w:p w14:paraId="79D6559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E9D723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933A06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9CF23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Now we can add Triangle without touching AreaCalculator</w:t>
            </w:r>
          </w:p>
          <w:p w14:paraId="2C04482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Triangle implements Shape {</w:t>
            </w:r>
          </w:p>
          <w:p w14:paraId="3B50A78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base;</w:t>
            </w:r>
          </w:p>
          <w:p w14:paraId="2036E79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height;</w:t>
            </w:r>
          </w:p>
          <w:p w14:paraId="755E682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CDE4F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Triangle(double base, double height) {</w:t>
            </w:r>
          </w:p>
          <w:p w14:paraId="12D611C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this.base = base;</w:t>
            </w:r>
          </w:p>
          <w:p w14:paraId="3974D9A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this.height = height;</w:t>
            </w:r>
          </w:p>
          <w:p w14:paraId="52CEDE1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52C07C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343AA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1FBC250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area() {</w:t>
            </w:r>
          </w:p>
          <w:p w14:paraId="0FE5C5D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0.5 * base * height;</w:t>
            </w:r>
          </w:p>
          <w:p w14:paraId="7CE31DA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FF535A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D184B7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14017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AreaCalculator {</w:t>
            </w:r>
          </w:p>
          <w:p w14:paraId="128978D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double calculateArea(Shape shape) {</w:t>
            </w:r>
          </w:p>
          <w:p w14:paraId="3EEEA46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shape.area(); // No modification needed</w:t>
            </w:r>
          </w:p>
          <w:p w14:paraId="6426EA3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43F56E5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558D5D3" w14:textId="77777777" w:rsidR="00530ABD" w:rsidRPr="00FA0020" w:rsidRDefault="00000000">
      <w:pPr>
        <w:pStyle w:val="Heading2"/>
        <w:rPr>
          <w:color w:val="EE0000"/>
        </w:rPr>
      </w:pPr>
      <w:r w:rsidRPr="00FA0020">
        <w:rPr>
          <w:rFonts w:ascii="Arial" w:eastAsia="Arial" w:hAnsi="Arial" w:cs="Arial"/>
          <w:b/>
          <w:bCs/>
          <w:color w:val="EE0000"/>
          <w:sz w:val="28"/>
          <w:szCs w:val="28"/>
        </w:rPr>
        <w:lastRenderedPageBreak/>
        <w:t>3. Liskov Substitution Principle (LSP)</w:t>
      </w:r>
    </w:p>
    <w:p w14:paraId="0C0FB647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Theory</w:t>
      </w:r>
    </w:p>
    <w:p w14:paraId="51D0853A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Objects of a superclass should be replaceable with objects of its subclasses without breaking the program. A subclass must honor the contract of the parent class.</w:t>
      </w:r>
    </w:p>
    <w:p w14:paraId="4793EE31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Before (violates LSP)</w:t>
      </w:r>
    </w:p>
    <w:p w14:paraId="1125ABC4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Square inherits from Rectangle but changes the behavior in a surprising way.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18F30E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B292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Rectangle {</w:t>
            </w:r>
          </w:p>
          <w:p w14:paraId="11A600A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protected int width;</w:t>
            </w:r>
          </w:p>
          <w:p w14:paraId="2872DCF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protected int height;</w:t>
            </w:r>
          </w:p>
          <w:p w14:paraId="59936CE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C4F7B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setWidth(int width) { this.width = width; }</w:t>
            </w:r>
          </w:p>
          <w:p w14:paraId="2A5EEFC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setHeight(int height) { this.height = height; }</w:t>
            </w:r>
          </w:p>
          <w:p w14:paraId="1720B0A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int getArea() { return width * height; }</w:t>
            </w:r>
          </w:p>
          <w:p w14:paraId="5C24F17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04F7DE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9DD87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Square extends Rectangle {</w:t>
            </w:r>
          </w:p>
          <w:p w14:paraId="4685328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7EEF555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setWidth(int width) {</w:t>
            </w:r>
          </w:p>
          <w:p w14:paraId="3EA968E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this.width = width;</w:t>
            </w:r>
          </w:p>
          <w:p w14:paraId="0429793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this.height = width; // forces height = width</w:t>
            </w:r>
          </w:p>
          <w:p w14:paraId="461B5DD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2ECB3F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BFD10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72C4023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setHeight(int height) {</w:t>
            </w:r>
          </w:p>
          <w:p w14:paraId="6496DD9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this.width = height;</w:t>
            </w:r>
          </w:p>
          <w:p w14:paraId="0AC0A8D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this.height = height;</w:t>
            </w:r>
          </w:p>
          <w:p w14:paraId="1C1989D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ACA834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61B2A2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2C576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Client code that expects a real Rectangle</w:t>
            </w:r>
          </w:p>
          <w:p w14:paraId="2F2210B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void testRectangle(Rectangle r) {</w:t>
            </w:r>
          </w:p>
          <w:p w14:paraId="48E71CF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r.setWidth(5);</w:t>
            </w:r>
          </w:p>
          <w:p w14:paraId="654EC7D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r.setHeight(4);</w:t>
            </w:r>
          </w:p>
          <w:p w14:paraId="1A56092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Expects area = 20, but if r is a Square it becomes 16 → broken!</w:t>
            </w:r>
          </w:p>
          <w:p w14:paraId="71A9186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System.out.println(r.getArea());</w:t>
            </w:r>
          </w:p>
          <w:p w14:paraId="7F19B99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F7AB42B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After (follows LSP)</w:t>
      </w:r>
    </w:p>
    <w:p w14:paraId="615E99CE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Don’t force inheritance when the behaviors are different. Prefer composition or separate hierarchies.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0FA24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F58E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interface Shape {</w:t>
            </w:r>
          </w:p>
          <w:p w14:paraId="6A42E41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 getArea();</w:t>
            </w:r>
          </w:p>
          <w:p w14:paraId="23364E4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566E66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A1854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Rectangle implements Shape {</w:t>
            </w:r>
          </w:p>
          <w:p w14:paraId="5A831E3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int width;</w:t>
            </w:r>
          </w:p>
          <w:p w14:paraId="732AA52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int height;</w:t>
            </w:r>
          </w:p>
          <w:p w14:paraId="460FABF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448C2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Rectangle(int width, int height) {</w:t>
            </w:r>
          </w:p>
          <w:p w14:paraId="7AC280B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this.width = width;</w:t>
            </w:r>
          </w:p>
          <w:p w14:paraId="12D0318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this.height = height;</w:t>
            </w:r>
          </w:p>
          <w:p w14:paraId="58084A6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511A324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507626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3756BB0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int getArea() {</w:t>
            </w:r>
          </w:p>
          <w:p w14:paraId="1551924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width * height;</w:t>
            </w:r>
          </w:p>
          <w:p w14:paraId="7564562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549D2C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C2840E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4F06F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Square implements Shape {</w:t>
            </w:r>
          </w:p>
          <w:p w14:paraId="25CAB67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int side;</w:t>
            </w:r>
          </w:p>
          <w:p w14:paraId="6CC6449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4388B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public Square(int side) {</w:t>
            </w:r>
          </w:p>
          <w:p w14:paraId="72E09F2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this.side = side;</w:t>
            </w:r>
          </w:p>
          <w:p w14:paraId="2E47AB9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0E8E675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1F6A3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383BAD1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int getArea() {</w:t>
            </w:r>
          </w:p>
          <w:p w14:paraId="646CC3D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side * side;</w:t>
            </w:r>
          </w:p>
          <w:p w14:paraId="3BA10F0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CCB55A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EEACAAE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>Now any code that uses Shape works correctly with both Rectangle and Square.</w:t>
      </w:r>
    </w:p>
    <w:p w14:paraId="706E653A" w14:textId="77777777" w:rsidR="00530ABD" w:rsidRPr="00FA0020" w:rsidRDefault="00000000">
      <w:pPr>
        <w:pStyle w:val="Heading2"/>
        <w:rPr>
          <w:color w:val="EE0000"/>
        </w:rPr>
      </w:pPr>
      <w:r w:rsidRPr="00FA0020">
        <w:rPr>
          <w:rFonts w:ascii="Arial" w:eastAsia="Arial" w:hAnsi="Arial" w:cs="Arial"/>
          <w:b/>
          <w:bCs/>
          <w:color w:val="EE0000"/>
          <w:sz w:val="28"/>
          <w:szCs w:val="28"/>
        </w:rPr>
        <w:t>4. Interface Segregation Principle (ISP)</w:t>
      </w:r>
    </w:p>
    <w:p w14:paraId="562E511D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Theory</w:t>
      </w:r>
    </w:p>
    <w:p w14:paraId="49EAA6DE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Clients should not be forced to depend on methods they do not use. Prefer many small, specific interfaces over one large “fat” interface.</w:t>
      </w:r>
    </w:p>
    <w:p w14:paraId="4A106A9D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Before (violates ISP)</w:t>
      </w:r>
    </w:p>
    <w:p w14:paraId="72D6EC50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big interface forces every class to implement methods it doesn’t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74DC3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4ACC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interface Worker {</w:t>
            </w:r>
          </w:p>
          <w:p w14:paraId="11D42CF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void work();</w:t>
            </w:r>
          </w:p>
          <w:p w14:paraId="13CE238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void eat();</w:t>
            </w:r>
          </w:p>
          <w:p w14:paraId="6635A81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void sleep();</w:t>
            </w:r>
          </w:p>
          <w:p w14:paraId="337D6C9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DBBC39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4B061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Robot implements Worker {</w:t>
            </w:r>
          </w:p>
          <w:p w14:paraId="74358DF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45947FB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work() {</w:t>
            </w:r>
          </w:p>
          <w:p w14:paraId="6CF39B6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System.out.println("Robot working");</w:t>
            </w:r>
          </w:p>
          <w:p w14:paraId="589E23D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45D21CD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8AA2CB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2383426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eat() {</w:t>
            </w:r>
          </w:p>
          <w:p w14:paraId="7D981B6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Robots don't eat → forced empty method</w:t>
            </w:r>
          </w:p>
          <w:p w14:paraId="4F60F78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}</w:t>
            </w:r>
          </w:p>
          <w:p w14:paraId="56056C5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919D4B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5F034B0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sleep() {</w:t>
            </w:r>
          </w:p>
          <w:p w14:paraId="1C62026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Robots don't sleep → forced empty method</w:t>
            </w:r>
          </w:p>
          <w:p w14:paraId="77028EA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82815E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F5C2020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After (follows ISP)</w:t>
      </w:r>
    </w:p>
    <w:p w14:paraId="4C494F5B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Split into small interfaces.</w:t>
      </w:r>
    </w:p>
    <w:tbl>
      <w:tblPr>
        <w:tblW w:w="94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0"/>
      </w:tblGrid>
      <w:tr w:rsidR="00530ABD" w14:paraId="090B4B3E" w14:textId="77777777" w:rsidTr="00FA0020">
        <w:tblPrEx>
          <w:tblCellMar>
            <w:top w:w="0" w:type="dxa"/>
            <w:bottom w:w="0" w:type="dxa"/>
          </w:tblCellMar>
        </w:tblPrEx>
        <w:tc>
          <w:tcPr>
            <w:tcW w:w="9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626D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interface Workable {</w:t>
            </w:r>
          </w:p>
          <w:p w14:paraId="56BC8BE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void work();</w:t>
            </w:r>
          </w:p>
          <w:p w14:paraId="1A4EE9B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067F28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D127D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interface Eatable {</w:t>
            </w:r>
          </w:p>
          <w:p w14:paraId="08F1954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void eat();</w:t>
            </w:r>
          </w:p>
          <w:p w14:paraId="36F7C30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A01599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0D6568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interface Sleepable {</w:t>
            </w:r>
          </w:p>
          <w:p w14:paraId="39C2A27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void sleep();</w:t>
            </w:r>
          </w:p>
          <w:p w14:paraId="7ADF306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F51CDA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4BED9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Human implements Workable, Eatable, Sleepable {</w:t>
            </w:r>
          </w:p>
          <w:p w14:paraId="5BE5A25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work()  { System.out.println("Human working"); }</w:t>
            </w:r>
          </w:p>
          <w:p w14:paraId="139225E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eat()   { System.out.println("Human eating"); }</w:t>
            </w:r>
          </w:p>
          <w:p w14:paraId="68C49BC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sleep() { System.out.println("Human sleeping"); }</w:t>
            </w:r>
          </w:p>
          <w:p w14:paraId="599A10F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689B97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9D972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Robot implements Workable {</w:t>
            </w:r>
          </w:p>
          <w:p w14:paraId="74BC631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work() { System.out.println("Robot working"); }</w:t>
            </w:r>
          </w:p>
          <w:p w14:paraId="24B684A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1523DD4" w14:textId="77777777" w:rsidR="00530ABD" w:rsidRPr="00FA0020" w:rsidRDefault="00000000">
      <w:pPr>
        <w:pStyle w:val="Heading2"/>
        <w:rPr>
          <w:color w:val="EE0000"/>
        </w:rPr>
      </w:pPr>
      <w:r w:rsidRPr="00FA0020">
        <w:rPr>
          <w:rFonts w:ascii="Arial" w:eastAsia="Arial" w:hAnsi="Arial" w:cs="Arial"/>
          <w:b/>
          <w:bCs/>
          <w:color w:val="EE0000"/>
          <w:sz w:val="28"/>
          <w:szCs w:val="28"/>
        </w:rPr>
        <w:lastRenderedPageBreak/>
        <w:t>5. Dependency Inversion Principle (DIP)</w:t>
      </w:r>
    </w:p>
    <w:p w14:paraId="1B1A9940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Theory</w:t>
      </w:r>
    </w:p>
    <w:p w14:paraId="6675FEAB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High-level modules should not depend on low-level modules. Both should depend on abstractions.</w:t>
      </w:r>
    </w:p>
    <w:p w14:paraId="57B7DED4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Abstractions should not depend on details. Details should depend on abstractions.</w:t>
      </w:r>
    </w:p>
    <w:p w14:paraId="43EC5CC2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Before (violates DIP)</w:t>
      </w:r>
    </w:p>
    <w:p w14:paraId="5DAF4DF9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The high-level class (NotificationService) depends directly on a concrete low-level class (EmailSender).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76CDD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F3EF2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EmailSender {</w:t>
            </w:r>
          </w:p>
          <w:p w14:paraId="602E9C8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send(String message) {</w:t>
            </w:r>
          </w:p>
          <w:p w14:paraId="7739013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System.out.println("Sending email: " + message);</w:t>
            </w:r>
          </w:p>
          <w:p w14:paraId="60EFE6E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E7A22F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E9CC2B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E69D8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NotificationService {</w:t>
            </w:r>
          </w:p>
          <w:p w14:paraId="3037177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EmailSender emailSender = new EmailSender(); // tightly coupled</w:t>
            </w:r>
          </w:p>
          <w:p w14:paraId="4C8C29F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33AF1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notify(String message) {</w:t>
            </w:r>
          </w:p>
          <w:p w14:paraId="31D1F46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emailSender.send(message);</w:t>
            </w:r>
          </w:p>
          <w:p w14:paraId="5E9AF45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99C289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519065CD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If we later want SMS or Push notifications we must change NotificationService.</w:t>
      </w:r>
    </w:p>
    <w:p w14:paraId="2B9E5033" w14:textId="77777777" w:rsidR="00530ABD" w:rsidRDefault="00000000">
      <w:pPr>
        <w:pStyle w:val="Heading3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After (follows DIP)</w:t>
      </w:r>
    </w:p>
    <w:p w14:paraId="73778F7D" w14:textId="77777777" w:rsidR="00530ABD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Depend on an interface (abstraction). Concrete classes implement the interface.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0ABD" w14:paraId="48219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89BE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interface MessageSender {</w:t>
            </w:r>
          </w:p>
          <w:p w14:paraId="4710EF1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void send(String message);</w:t>
            </w:r>
          </w:p>
          <w:p w14:paraId="6FB2065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BAA63D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C605E6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EmailSender implements MessageSender {</w:t>
            </w:r>
          </w:p>
          <w:p w14:paraId="31DD48F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1145ABE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send(String message) {</w:t>
            </w:r>
          </w:p>
          <w:p w14:paraId="38E0E49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System.out.println("Sending email: " + message);</w:t>
            </w:r>
          </w:p>
          <w:p w14:paraId="26AEFBC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1FDE99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24F7401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C61897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SmsSender implements MessageSender {</w:t>
            </w:r>
          </w:p>
          <w:p w14:paraId="04E38A6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284141A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send(String message) {</w:t>
            </w:r>
          </w:p>
          <w:p w14:paraId="6A813C6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System.out.println("Sending SMS: " + message);</w:t>
            </w:r>
          </w:p>
          <w:p w14:paraId="7AF7EC5F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434035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2A7183D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DC8BE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public class NotificationService {</w:t>
            </w:r>
          </w:p>
          <w:p w14:paraId="2AEFF5DC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final MessageSender sender; // depends on abstraction</w:t>
            </w:r>
          </w:p>
          <w:p w14:paraId="52B7C3B3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DB8E81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NotificationService(MessageSender sender) {</w:t>
            </w:r>
          </w:p>
          <w:p w14:paraId="77F6DAF4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this.sender = sender; // injected from outside</w:t>
            </w:r>
          </w:p>
          <w:p w14:paraId="543AB8A7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BCABBCD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939F3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notify(String message) {</w:t>
            </w:r>
          </w:p>
          <w:p w14:paraId="494F984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sender.send(message);</w:t>
            </w:r>
          </w:p>
          <w:p w14:paraId="0D91EECE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28316D9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A105DA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E5627A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Usage</w:t>
            </w:r>
          </w:p>
          <w:p w14:paraId="4AFFAC80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NotificationService emailService =</w:t>
            </w:r>
          </w:p>
          <w:p w14:paraId="4D897D98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new NotificationService(new EmailSender());</w:t>
            </w:r>
          </w:p>
          <w:p w14:paraId="2EA41AEB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NotificationService smsService =</w:t>
            </w:r>
          </w:p>
          <w:p w14:paraId="68A97605" w14:textId="77777777" w:rsidR="00530ABD" w:rsidRDefault="00000000">
            <w:pPr>
              <w:spacing w:line="276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new NotificationService(new SmsSender());</w:t>
            </w:r>
          </w:p>
        </w:tc>
      </w:tr>
    </w:tbl>
    <w:p w14:paraId="4BACA384" w14:textId="77777777" w:rsidR="00530ABD" w:rsidRDefault="00000000">
      <w:pPr>
        <w:pStyle w:val="Heading2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Quick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530ABD" w14:paraId="33C69D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D7F8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16D7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1676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 idea in one sentence</w:t>
            </w:r>
          </w:p>
        </w:tc>
      </w:tr>
      <w:tr w:rsidR="00530ABD" w14:paraId="40792C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B85E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DCF8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One reason to change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E25F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One class → one job</w:t>
            </w:r>
          </w:p>
        </w:tc>
      </w:tr>
      <w:tr w:rsidR="00530ABD" w14:paraId="7D124B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C8452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EE91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Easy to extend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1408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Add new code, don’t change old code</w:t>
            </w:r>
          </w:p>
        </w:tc>
      </w:tr>
      <w:tr w:rsidR="00530ABD" w14:paraId="797554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8A5F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2DDD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Subtypes must behave correctly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A3879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Child class must not surprise the parent</w:t>
            </w:r>
          </w:p>
        </w:tc>
      </w:tr>
      <w:tr w:rsidR="00530ABD" w14:paraId="5A2093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C8F9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BE84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Small interfaces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FA16D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Don’t force unused methods</w:t>
            </w:r>
          </w:p>
        </w:tc>
      </w:tr>
      <w:tr w:rsidR="00530ABD" w14:paraId="7A8928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018E" w14:textId="77777777" w:rsidR="00530ABD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7955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Depend on abstractions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7611" w14:textId="77777777" w:rsidR="00530ABD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High-level code should not know low-level details</w:t>
            </w:r>
          </w:p>
        </w:tc>
      </w:tr>
    </w:tbl>
    <w:p w14:paraId="7AF28DF0" w14:textId="77777777" w:rsidR="00530ABD" w:rsidRDefault="00530ABD">
      <w:pPr>
        <w:spacing w:before="300"/>
      </w:pPr>
    </w:p>
    <w:p w14:paraId="463C2B98" w14:textId="0B331455" w:rsidR="00530ABD" w:rsidRDefault="00530ABD">
      <w:pPr>
        <w:spacing w:after="120"/>
      </w:pPr>
    </w:p>
    <w:sectPr w:rsidR="00530AB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29A66" w14:textId="77777777" w:rsidR="002578F0" w:rsidRDefault="002578F0">
      <w:pPr>
        <w:spacing w:after="0" w:line="240" w:lineRule="auto"/>
      </w:pPr>
      <w:r>
        <w:separator/>
      </w:r>
    </w:p>
  </w:endnote>
  <w:endnote w:type="continuationSeparator" w:id="0">
    <w:p w14:paraId="16620DAA" w14:textId="77777777" w:rsidR="002578F0" w:rsidRDefault="0025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B0EA" w14:textId="60996066" w:rsidR="00530ABD" w:rsidRDefault="00530AB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E186" w14:textId="77777777" w:rsidR="002578F0" w:rsidRDefault="002578F0">
      <w:pPr>
        <w:spacing w:after="0" w:line="240" w:lineRule="auto"/>
      </w:pPr>
      <w:r>
        <w:separator/>
      </w:r>
    </w:p>
  </w:footnote>
  <w:footnote w:type="continuationSeparator" w:id="0">
    <w:p w14:paraId="2D04CC5E" w14:textId="77777777" w:rsidR="002578F0" w:rsidRDefault="0025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79BEF" w14:textId="3D1101CD" w:rsidR="00530ABD" w:rsidRDefault="00530ABD">
    <w:pPr>
      <w:pBdr>
        <w:bottom w:val="single" w:sz="6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55D1"/>
    <w:multiLevelType w:val="hybridMultilevel"/>
    <w:tmpl w:val="E82801D4"/>
    <w:lvl w:ilvl="0" w:tplc="5A0C1096">
      <w:start w:val="1"/>
      <w:numFmt w:val="bullet"/>
      <w:lvlText w:val="●"/>
      <w:lvlJc w:val="left"/>
      <w:pPr>
        <w:ind w:left="720" w:hanging="360"/>
      </w:pPr>
    </w:lvl>
    <w:lvl w:ilvl="1" w:tplc="9170F5F8">
      <w:start w:val="1"/>
      <w:numFmt w:val="bullet"/>
      <w:lvlText w:val="○"/>
      <w:lvlJc w:val="left"/>
      <w:pPr>
        <w:ind w:left="1440" w:hanging="360"/>
      </w:pPr>
    </w:lvl>
    <w:lvl w:ilvl="2" w:tplc="E842E370">
      <w:start w:val="1"/>
      <w:numFmt w:val="bullet"/>
      <w:lvlText w:val="■"/>
      <w:lvlJc w:val="left"/>
      <w:pPr>
        <w:ind w:left="2160" w:hanging="360"/>
      </w:pPr>
    </w:lvl>
    <w:lvl w:ilvl="3" w:tplc="EE4805E0">
      <w:start w:val="1"/>
      <w:numFmt w:val="bullet"/>
      <w:lvlText w:val="●"/>
      <w:lvlJc w:val="left"/>
      <w:pPr>
        <w:ind w:left="2880" w:hanging="360"/>
      </w:pPr>
    </w:lvl>
    <w:lvl w:ilvl="4" w:tplc="DA30F2C0">
      <w:start w:val="1"/>
      <w:numFmt w:val="bullet"/>
      <w:lvlText w:val="○"/>
      <w:lvlJc w:val="left"/>
      <w:pPr>
        <w:ind w:left="3600" w:hanging="360"/>
      </w:pPr>
    </w:lvl>
    <w:lvl w:ilvl="5" w:tplc="6CD21C5A">
      <w:start w:val="1"/>
      <w:numFmt w:val="bullet"/>
      <w:lvlText w:val="■"/>
      <w:lvlJc w:val="left"/>
      <w:pPr>
        <w:ind w:left="4320" w:hanging="360"/>
      </w:pPr>
    </w:lvl>
    <w:lvl w:ilvl="6" w:tplc="273A3806">
      <w:start w:val="1"/>
      <w:numFmt w:val="bullet"/>
      <w:lvlText w:val="●"/>
      <w:lvlJc w:val="left"/>
      <w:pPr>
        <w:ind w:left="5040" w:hanging="360"/>
      </w:pPr>
    </w:lvl>
    <w:lvl w:ilvl="7" w:tplc="BBE8609E">
      <w:start w:val="1"/>
      <w:numFmt w:val="bullet"/>
      <w:lvlText w:val="●"/>
      <w:lvlJc w:val="left"/>
      <w:pPr>
        <w:ind w:left="5760" w:hanging="360"/>
      </w:pPr>
    </w:lvl>
    <w:lvl w:ilvl="8" w:tplc="F3DE18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96F05"/>
    <w:multiLevelType w:val="hybridMultilevel"/>
    <w:tmpl w:val="CDB65CE0"/>
    <w:lvl w:ilvl="0" w:tplc="9244BB92">
      <w:start w:val="1"/>
      <w:numFmt w:val="bullet"/>
      <w:lvlText w:val="•"/>
      <w:lvlJc w:val="left"/>
      <w:pPr>
        <w:ind w:left="720" w:hanging="360"/>
      </w:pPr>
    </w:lvl>
    <w:lvl w:ilvl="1" w:tplc="570E2510">
      <w:numFmt w:val="decimal"/>
      <w:lvlText w:val=""/>
      <w:lvlJc w:val="left"/>
    </w:lvl>
    <w:lvl w:ilvl="2" w:tplc="35905FA0">
      <w:numFmt w:val="decimal"/>
      <w:lvlText w:val=""/>
      <w:lvlJc w:val="left"/>
    </w:lvl>
    <w:lvl w:ilvl="3" w:tplc="D8CCB45C">
      <w:numFmt w:val="decimal"/>
      <w:lvlText w:val=""/>
      <w:lvlJc w:val="left"/>
    </w:lvl>
    <w:lvl w:ilvl="4" w:tplc="DB76EA50">
      <w:numFmt w:val="decimal"/>
      <w:lvlText w:val=""/>
      <w:lvlJc w:val="left"/>
    </w:lvl>
    <w:lvl w:ilvl="5" w:tplc="7F9E3B2A">
      <w:numFmt w:val="decimal"/>
      <w:lvlText w:val=""/>
      <w:lvlJc w:val="left"/>
    </w:lvl>
    <w:lvl w:ilvl="6" w:tplc="25860726">
      <w:numFmt w:val="decimal"/>
      <w:lvlText w:val=""/>
      <w:lvlJc w:val="left"/>
    </w:lvl>
    <w:lvl w:ilvl="7" w:tplc="A454B306">
      <w:numFmt w:val="decimal"/>
      <w:lvlText w:val=""/>
      <w:lvlJc w:val="left"/>
    </w:lvl>
    <w:lvl w:ilvl="8" w:tplc="6F0CAA98">
      <w:numFmt w:val="decimal"/>
      <w:lvlText w:val=""/>
      <w:lvlJc w:val="left"/>
    </w:lvl>
  </w:abstractNum>
  <w:num w:numId="1" w16cid:durableId="252055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ABD"/>
    <w:rsid w:val="002578F0"/>
    <w:rsid w:val="004650A8"/>
    <w:rsid w:val="00530ABD"/>
    <w:rsid w:val="00FA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4C2A"/>
  <w15:docId w15:val="{A20A5EC1-C397-4CA7-A165-1F9D130B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020"/>
  </w:style>
  <w:style w:type="paragraph" w:styleId="Heading1">
    <w:name w:val="heading 1"/>
    <w:basedOn w:val="Normal"/>
    <w:next w:val="Normal"/>
    <w:link w:val="Heading1Char"/>
    <w:uiPriority w:val="9"/>
    <w:qFormat/>
    <w:rsid w:val="00FA002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02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02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2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2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2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2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0020"/>
    <w:pPr>
      <w:pBdr>
        <w:top w:val="single" w:sz="6" w:space="8" w:color="755DD9" w:themeColor="accent3"/>
        <w:bottom w:val="single" w:sz="6" w:space="8" w:color="755D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632E62" w:themeColor="text2"/>
      <w:spacing w:val="30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0020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02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02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2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2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2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2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2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2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002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FA0020"/>
    <w:rPr>
      <w:rFonts w:asciiTheme="majorHAnsi" w:eastAsiaTheme="majorEastAsia" w:hAnsiTheme="majorHAnsi" w:cstheme="majorBidi"/>
      <w:caps/>
      <w:color w:val="632E6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20"/>
    <w:pPr>
      <w:numPr>
        <w:ilvl w:val="1"/>
      </w:numPr>
      <w:jc w:val="center"/>
    </w:pPr>
    <w:rPr>
      <w:color w:val="632E6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20"/>
    <w:rPr>
      <w:color w:val="632E6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FA0020"/>
    <w:rPr>
      <w:b/>
      <w:bCs/>
    </w:rPr>
  </w:style>
  <w:style w:type="character" w:styleId="Emphasis">
    <w:name w:val="Emphasis"/>
    <w:basedOn w:val="DefaultParagraphFont"/>
    <w:uiPriority w:val="20"/>
    <w:qFormat/>
    <w:rsid w:val="00FA0020"/>
    <w:rPr>
      <w:i/>
      <w:iCs/>
      <w:color w:val="000000" w:themeColor="text1"/>
    </w:rPr>
  </w:style>
  <w:style w:type="paragraph" w:styleId="NoSpacing">
    <w:name w:val="No Spacing"/>
    <w:uiPriority w:val="1"/>
    <w:qFormat/>
    <w:rsid w:val="00FA00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0020"/>
    <w:pPr>
      <w:spacing w:before="160"/>
      <w:ind w:left="720" w:right="720"/>
      <w:jc w:val="center"/>
    </w:pPr>
    <w:rPr>
      <w:i/>
      <w:iCs/>
      <w:color w:val="472CB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0020"/>
    <w:rPr>
      <w:i/>
      <w:iCs/>
      <w:color w:val="472CB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2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D1D6A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20"/>
    <w:rPr>
      <w:rFonts w:asciiTheme="majorHAnsi" w:eastAsiaTheme="majorEastAsia" w:hAnsiTheme="majorHAnsi" w:cstheme="majorBidi"/>
      <w:caps/>
      <w:color w:val="6D1D6A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A002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A002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A002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A002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A002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002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0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020"/>
  </w:style>
  <w:style w:type="paragraph" w:styleId="Footer">
    <w:name w:val="footer"/>
    <w:basedOn w:val="Normal"/>
    <w:link w:val="FooterChar"/>
    <w:uiPriority w:val="99"/>
    <w:unhideWhenUsed/>
    <w:rsid w:val="00FA0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1428</Words>
  <Characters>8143</Characters>
  <Application>Microsoft Office Word</Application>
  <DocSecurity>0</DocSecurity>
  <Lines>67</Lines>
  <Paragraphs>19</Paragraphs>
  <ScaleCrop>false</ScaleCrop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 Maqsoud Ahmed Abdel Maqsoud HEFNAWY abdelrahman</cp:lastModifiedBy>
  <cp:revision>2</cp:revision>
  <dcterms:created xsi:type="dcterms:W3CDTF">2026-07-29T22:12:00Z</dcterms:created>
  <dcterms:modified xsi:type="dcterms:W3CDTF">2026-07-30T19:06:00Z</dcterms:modified>
</cp:coreProperties>
</file>