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EAB75" w14:textId="6BC40BE0" w:rsidR="00DD0B96" w:rsidRPr="00715601" w:rsidRDefault="00DD0B96" w:rsidP="00DD0B96">
      <w:pPr>
        <w:spacing w:after="80" w:line="240" w:lineRule="auto"/>
        <w:rPr>
          <w:rFonts w:ascii="Arial" w:hAnsi="Arial" w:cs="Arial"/>
          <w:b/>
          <w:sz w:val="8"/>
          <w:szCs w:val="8"/>
        </w:rPr>
      </w:pPr>
    </w:p>
    <w:p w14:paraId="25257FB0"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469CE84F" w14:textId="69EBB71A" w:rsidR="00DD0B96" w:rsidRDefault="00DD0B96" w:rsidP="00DD0B96">
      <w:pPr>
        <w:pBdr>
          <w:top w:val="single" w:sz="12" w:space="1" w:color="auto"/>
          <w:bottom w:val="single" w:sz="12" w:space="1" w:color="auto"/>
        </w:pBdr>
        <w:spacing w:after="80" w:line="240" w:lineRule="auto"/>
        <w:rPr>
          <w:rFonts w:ascii="Arial" w:hAnsi="Arial" w:cs="Arial"/>
          <w:b/>
          <w:sz w:val="28"/>
          <w:szCs w:val="28"/>
        </w:rPr>
      </w:pPr>
      <w:r w:rsidRPr="005A3874">
        <w:rPr>
          <w:rFonts w:ascii="Arial" w:hAnsi="Arial" w:cs="Arial"/>
          <w:b/>
          <w:sz w:val="28"/>
          <w:szCs w:val="28"/>
        </w:rPr>
        <w:t>Pre-</w:t>
      </w:r>
      <w:r w:rsidR="00BB11A7">
        <w:rPr>
          <w:rFonts w:ascii="Arial" w:hAnsi="Arial" w:cs="Arial"/>
          <w:b/>
          <w:sz w:val="28"/>
          <w:szCs w:val="28"/>
        </w:rPr>
        <w:t>Registration</w:t>
      </w:r>
      <w:r w:rsidRPr="005A3874">
        <w:rPr>
          <w:rFonts w:ascii="Arial" w:hAnsi="Arial" w:cs="Arial"/>
          <w:b/>
          <w:sz w:val="28"/>
          <w:szCs w:val="28"/>
        </w:rPr>
        <w:t xml:space="preserve"> Template for </w:t>
      </w:r>
      <w:r w:rsidR="0010175F">
        <w:rPr>
          <w:rFonts w:ascii="Arial" w:hAnsi="Arial" w:cs="Arial"/>
          <w:b/>
          <w:sz w:val="28"/>
          <w:szCs w:val="28"/>
        </w:rPr>
        <w:t xml:space="preserve">Studies Involving </w:t>
      </w:r>
      <w:r w:rsidRPr="005A3874">
        <w:rPr>
          <w:rFonts w:ascii="Arial" w:hAnsi="Arial" w:cs="Arial"/>
          <w:b/>
          <w:sz w:val="28"/>
          <w:szCs w:val="28"/>
        </w:rPr>
        <w:t xml:space="preserve">Spatial Analyses </w:t>
      </w:r>
    </w:p>
    <w:p w14:paraId="252CF98C"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5DDABF39" w14:textId="77777777" w:rsidR="00594324" w:rsidRDefault="00594324" w:rsidP="00DD0B96">
      <w:pPr>
        <w:spacing w:after="0" w:line="360" w:lineRule="auto"/>
        <w:rPr>
          <w:b/>
          <w:sz w:val="24"/>
          <w:szCs w:val="24"/>
        </w:rPr>
      </w:pPr>
    </w:p>
    <w:p w14:paraId="1BC1B8B3" w14:textId="77777777" w:rsidR="00DD0B96" w:rsidRDefault="00DD0B96" w:rsidP="00594324">
      <w:pPr>
        <w:spacing w:after="0" w:line="240" w:lineRule="auto"/>
        <w:rPr>
          <w:rFonts w:ascii="Arial" w:hAnsi="Arial" w:cs="Arial"/>
          <w:b/>
          <w:sz w:val="20"/>
          <w:szCs w:val="20"/>
        </w:rPr>
        <w:sectPr w:rsidR="00DD0B96" w:rsidSect="005943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51FA7B14" w14:textId="797A2419" w:rsidR="00594324" w:rsidRPr="00594324" w:rsidRDefault="00C954A1" w:rsidP="00594324">
      <w:pPr>
        <w:spacing w:after="0" w:line="240" w:lineRule="auto"/>
        <w:rPr>
          <w:rFonts w:ascii="Arial" w:hAnsi="Arial" w:cs="Arial"/>
          <w:b/>
          <w:sz w:val="20"/>
          <w:szCs w:val="20"/>
        </w:rPr>
      </w:pPr>
      <w:r>
        <w:rPr>
          <w:rFonts w:ascii="Arial" w:hAnsi="Arial" w:cs="Arial"/>
          <w:b/>
          <w:sz w:val="20"/>
          <w:szCs w:val="20"/>
        </w:rPr>
        <w:t>&lt; First Last &gt;</w:t>
      </w:r>
      <w:r w:rsidR="00594324" w:rsidRPr="00594324">
        <w:rPr>
          <w:rFonts w:ascii="Arial" w:hAnsi="Arial" w:cs="Arial"/>
          <w:b/>
          <w:sz w:val="20"/>
          <w:szCs w:val="20"/>
        </w:rPr>
        <w:t xml:space="preserve"> </w:t>
      </w:r>
    </w:p>
    <w:p w14:paraId="115095BF" w14:textId="512A44E9" w:rsidR="00594324" w:rsidRPr="00594324" w:rsidRDefault="00C954A1" w:rsidP="00594324">
      <w:pPr>
        <w:spacing w:after="0" w:line="240" w:lineRule="auto"/>
        <w:rPr>
          <w:rFonts w:ascii="Arial" w:hAnsi="Arial" w:cs="Arial"/>
          <w:sz w:val="18"/>
          <w:szCs w:val="18"/>
        </w:rPr>
      </w:pPr>
      <w:r>
        <w:rPr>
          <w:rFonts w:ascii="Arial" w:hAnsi="Arial" w:cs="Arial"/>
          <w:sz w:val="18"/>
          <w:szCs w:val="18"/>
        </w:rPr>
        <w:t>&lt; Department &gt;</w:t>
      </w:r>
    </w:p>
    <w:p w14:paraId="5BBFA12C" w14:textId="416CBA42" w:rsidR="00594324" w:rsidRPr="00594324" w:rsidRDefault="00C954A1" w:rsidP="00594324">
      <w:pPr>
        <w:spacing w:after="0" w:line="240" w:lineRule="auto"/>
        <w:rPr>
          <w:rFonts w:ascii="Arial" w:hAnsi="Arial" w:cs="Arial"/>
          <w:sz w:val="18"/>
          <w:szCs w:val="18"/>
        </w:rPr>
      </w:pPr>
      <w:r>
        <w:rPr>
          <w:rFonts w:ascii="Arial" w:hAnsi="Arial" w:cs="Arial"/>
          <w:sz w:val="18"/>
          <w:szCs w:val="18"/>
        </w:rPr>
        <w:t>&lt; Institution &gt;</w:t>
      </w:r>
    </w:p>
    <w:p w14:paraId="61970107" w14:textId="41B9FD1E" w:rsidR="00594324" w:rsidRDefault="00C954A1" w:rsidP="00594324">
      <w:pPr>
        <w:spacing w:after="0" w:line="240" w:lineRule="auto"/>
        <w:rPr>
          <w:rFonts w:ascii="Arial" w:hAnsi="Arial" w:cs="Arial"/>
          <w:sz w:val="18"/>
          <w:szCs w:val="18"/>
        </w:rPr>
      </w:pPr>
      <w:r>
        <w:rPr>
          <w:rFonts w:ascii="Arial" w:hAnsi="Arial" w:cs="Arial"/>
          <w:sz w:val="18"/>
          <w:szCs w:val="18"/>
        </w:rPr>
        <w:t>&lt; Address &gt;</w:t>
      </w:r>
    </w:p>
    <w:p w14:paraId="114D73E2" w14:textId="77777777" w:rsidR="00AB0624" w:rsidRDefault="00AB0624" w:rsidP="00594324">
      <w:pPr>
        <w:spacing w:after="0" w:line="240" w:lineRule="auto"/>
        <w:rPr>
          <w:rFonts w:ascii="Arial" w:hAnsi="Arial" w:cs="Arial"/>
          <w:b/>
          <w:sz w:val="20"/>
          <w:szCs w:val="20"/>
        </w:rPr>
      </w:pPr>
    </w:p>
    <w:p w14:paraId="31A12FCD" w14:textId="77777777" w:rsidR="00C954A1" w:rsidRPr="00594324" w:rsidRDefault="00C954A1" w:rsidP="00C954A1">
      <w:pPr>
        <w:spacing w:after="0" w:line="240" w:lineRule="auto"/>
        <w:rPr>
          <w:rFonts w:ascii="Arial" w:hAnsi="Arial" w:cs="Arial"/>
          <w:b/>
          <w:sz w:val="20"/>
          <w:szCs w:val="20"/>
        </w:rPr>
      </w:pPr>
      <w:r>
        <w:rPr>
          <w:rFonts w:ascii="Arial" w:hAnsi="Arial" w:cs="Arial"/>
          <w:b/>
          <w:sz w:val="20"/>
          <w:szCs w:val="20"/>
        </w:rPr>
        <w:t>&lt; First Last &gt;</w:t>
      </w:r>
      <w:r w:rsidRPr="00594324">
        <w:rPr>
          <w:rFonts w:ascii="Arial" w:hAnsi="Arial" w:cs="Arial"/>
          <w:b/>
          <w:sz w:val="20"/>
          <w:szCs w:val="20"/>
        </w:rPr>
        <w:t xml:space="preserve"> </w:t>
      </w:r>
    </w:p>
    <w:p w14:paraId="0FB39787" w14:textId="77777777" w:rsidR="00C954A1" w:rsidRPr="00594324" w:rsidRDefault="00C954A1" w:rsidP="00C954A1">
      <w:pPr>
        <w:spacing w:after="0" w:line="240" w:lineRule="auto"/>
        <w:rPr>
          <w:rFonts w:ascii="Arial" w:hAnsi="Arial" w:cs="Arial"/>
          <w:sz w:val="18"/>
          <w:szCs w:val="18"/>
        </w:rPr>
      </w:pPr>
      <w:r>
        <w:rPr>
          <w:rFonts w:ascii="Arial" w:hAnsi="Arial" w:cs="Arial"/>
          <w:sz w:val="18"/>
          <w:szCs w:val="18"/>
        </w:rPr>
        <w:t>&lt; Department &gt;</w:t>
      </w:r>
    </w:p>
    <w:p w14:paraId="77C8D787" w14:textId="77777777" w:rsidR="00C954A1" w:rsidRPr="00594324" w:rsidRDefault="00C954A1" w:rsidP="00C954A1">
      <w:pPr>
        <w:spacing w:after="0" w:line="240" w:lineRule="auto"/>
        <w:rPr>
          <w:rFonts w:ascii="Arial" w:hAnsi="Arial" w:cs="Arial"/>
          <w:sz w:val="18"/>
          <w:szCs w:val="18"/>
        </w:rPr>
      </w:pPr>
      <w:r>
        <w:rPr>
          <w:rFonts w:ascii="Arial" w:hAnsi="Arial" w:cs="Arial"/>
          <w:sz w:val="18"/>
          <w:szCs w:val="18"/>
        </w:rPr>
        <w:t>&lt; Institution &gt;</w:t>
      </w:r>
    </w:p>
    <w:p w14:paraId="6F014CCD" w14:textId="77777777" w:rsidR="00C954A1" w:rsidRDefault="00C954A1" w:rsidP="00C954A1">
      <w:pPr>
        <w:spacing w:after="0" w:line="240" w:lineRule="auto"/>
        <w:rPr>
          <w:rFonts w:ascii="Arial" w:hAnsi="Arial" w:cs="Arial"/>
          <w:sz w:val="18"/>
          <w:szCs w:val="18"/>
        </w:rPr>
      </w:pPr>
      <w:r>
        <w:rPr>
          <w:rFonts w:ascii="Arial" w:hAnsi="Arial" w:cs="Arial"/>
          <w:sz w:val="18"/>
          <w:szCs w:val="18"/>
        </w:rPr>
        <w:t>&lt; Address &gt;</w:t>
      </w:r>
    </w:p>
    <w:p w14:paraId="4ADC6656" w14:textId="044EC0BF" w:rsidR="00AB0624" w:rsidRDefault="00AB0624" w:rsidP="00AB0624">
      <w:pPr>
        <w:spacing w:after="0" w:line="240" w:lineRule="auto"/>
        <w:rPr>
          <w:rFonts w:ascii="Arial" w:hAnsi="Arial" w:cs="Arial"/>
          <w:sz w:val="18"/>
          <w:szCs w:val="18"/>
        </w:rPr>
      </w:pPr>
    </w:p>
    <w:p w14:paraId="6F4E4127" w14:textId="01E4C40B" w:rsidR="00583072" w:rsidRDefault="00583072" w:rsidP="00DD0B96">
      <w:pPr>
        <w:rPr>
          <w:rFonts w:ascii="Arial" w:hAnsi="Arial" w:cs="Arial"/>
          <w:sz w:val="20"/>
          <w:szCs w:val="20"/>
        </w:rPr>
        <w:sectPr w:rsidR="00583072" w:rsidSect="00DD0B96">
          <w:type w:val="continuous"/>
          <w:pgSz w:w="12240" w:h="15840"/>
          <w:pgMar w:top="1440" w:right="1440" w:bottom="1440" w:left="1440" w:header="720" w:footer="720" w:gutter="0"/>
          <w:cols w:num="2" w:space="720"/>
          <w:titlePg/>
          <w:docGrid w:linePitch="360"/>
        </w:sectPr>
      </w:pPr>
    </w:p>
    <w:p w14:paraId="588B7A90" w14:textId="71D76518" w:rsidR="00DD0B96" w:rsidRDefault="00DD0B96" w:rsidP="00DD0B96">
      <w:pPr>
        <w:rPr>
          <w:rFonts w:ascii="Arial" w:hAnsi="Arial" w:cs="Arial"/>
          <w:sz w:val="20"/>
          <w:szCs w:val="20"/>
        </w:rPr>
      </w:pPr>
    </w:p>
    <w:p w14:paraId="0C000EBE" w14:textId="2EA91686" w:rsidR="00DD0B96" w:rsidRPr="00AF331C" w:rsidRDefault="00DD0B96" w:rsidP="00DD0B96">
      <w:pPr>
        <w:rPr>
          <w:rFonts w:ascii="Arial" w:hAnsi="Arial" w:cs="Arial"/>
          <w:sz w:val="18"/>
          <w:szCs w:val="18"/>
        </w:rPr>
      </w:pPr>
      <w:r w:rsidRPr="00AF331C">
        <w:rPr>
          <w:rFonts w:ascii="Arial" w:hAnsi="Arial" w:cs="Arial"/>
          <w:sz w:val="18"/>
          <w:szCs w:val="18"/>
        </w:rPr>
        <w:t xml:space="preserve">Version 1.0 | Created </w:t>
      </w:r>
      <w:r w:rsidR="00043E4A">
        <w:rPr>
          <w:rFonts w:ascii="Arial" w:hAnsi="Arial" w:cs="Arial"/>
          <w:sz w:val="18"/>
          <w:szCs w:val="18"/>
        </w:rPr>
        <w:t>February 12</w:t>
      </w:r>
      <w:r w:rsidRPr="00AF331C">
        <w:rPr>
          <w:rFonts w:ascii="Arial" w:hAnsi="Arial" w:cs="Arial"/>
          <w:sz w:val="18"/>
          <w:szCs w:val="18"/>
        </w:rPr>
        <w:t>,</w:t>
      </w:r>
      <w:r w:rsidR="00043E4A">
        <w:rPr>
          <w:rFonts w:ascii="Arial" w:hAnsi="Arial" w:cs="Arial"/>
          <w:sz w:val="18"/>
          <w:szCs w:val="18"/>
        </w:rPr>
        <w:t xml:space="preserve"> 2021 | Last Updated </w:t>
      </w:r>
      <w:r w:rsidR="00D44952">
        <w:rPr>
          <w:rFonts w:ascii="Arial" w:hAnsi="Arial" w:cs="Arial"/>
          <w:sz w:val="18"/>
          <w:szCs w:val="18"/>
        </w:rPr>
        <w:t>Jun</w:t>
      </w:r>
      <w:r w:rsidR="00043E4A">
        <w:rPr>
          <w:rFonts w:ascii="Arial" w:hAnsi="Arial" w:cs="Arial"/>
          <w:sz w:val="18"/>
          <w:szCs w:val="18"/>
        </w:rPr>
        <w:t xml:space="preserve"> 1</w:t>
      </w:r>
      <w:r w:rsidR="00374995">
        <w:rPr>
          <w:rFonts w:ascii="Arial" w:hAnsi="Arial" w:cs="Arial"/>
          <w:sz w:val="18"/>
          <w:szCs w:val="18"/>
        </w:rPr>
        <w:t>5</w:t>
      </w:r>
      <w:r w:rsidRPr="00AF331C">
        <w:rPr>
          <w:rFonts w:ascii="Arial" w:hAnsi="Arial" w:cs="Arial"/>
          <w:sz w:val="18"/>
          <w:szCs w:val="18"/>
        </w:rPr>
        <w:t>, 2021</w:t>
      </w:r>
    </w:p>
    <w:p w14:paraId="66820DC2" w14:textId="52289DE8" w:rsidR="00594324" w:rsidRDefault="00594324">
      <w:pPr>
        <w:rPr>
          <w:rFonts w:ascii="Arial" w:hAnsi="Arial" w:cs="Arial"/>
          <w:sz w:val="20"/>
          <w:szCs w:val="20"/>
        </w:rPr>
      </w:pPr>
    </w:p>
    <w:p w14:paraId="6312BFA8" w14:textId="77777777" w:rsidR="00594324" w:rsidRDefault="00594324">
      <w:pPr>
        <w:rPr>
          <w:rFonts w:ascii="Arial" w:hAnsi="Arial" w:cs="Arial"/>
          <w:sz w:val="20"/>
          <w:szCs w:val="20"/>
        </w:rPr>
      </w:pPr>
    </w:p>
    <w:p w14:paraId="74F481C7" w14:textId="77777777" w:rsidR="00C954A1" w:rsidRDefault="00C954A1" w:rsidP="00D1074B">
      <w:pPr>
        <w:spacing w:after="80"/>
        <w:rPr>
          <w:rFonts w:ascii="Arial" w:hAnsi="Arial" w:cs="Arial"/>
          <w:b/>
        </w:rPr>
      </w:pPr>
    </w:p>
    <w:p w14:paraId="6C2FDFF3" w14:textId="77777777" w:rsidR="00C954A1" w:rsidRDefault="00C954A1" w:rsidP="00D1074B">
      <w:pPr>
        <w:spacing w:after="80"/>
        <w:rPr>
          <w:rFonts w:ascii="Arial" w:hAnsi="Arial" w:cs="Arial"/>
          <w:b/>
        </w:rPr>
      </w:pPr>
    </w:p>
    <w:p w14:paraId="78BD9F65" w14:textId="77777777" w:rsidR="00C954A1" w:rsidRDefault="00C954A1" w:rsidP="00D1074B">
      <w:pPr>
        <w:spacing w:after="80"/>
        <w:rPr>
          <w:rFonts w:ascii="Arial" w:hAnsi="Arial" w:cs="Arial"/>
          <w:b/>
        </w:rPr>
      </w:pPr>
    </w:p>
    <w:p w14:paraId="645C84B5" w14:textId="77777777" w:rsidR="00C954A1" w:rsidRDefault="00C954A1" w:rsidP="00D1074B">
      <w:pPr>
        <w:spacing w:after="80"/>
        <w:rPr>
          <w:rFonts w:ascii="Arial" w:hAnsi="Arial" w:cs="Arial"/>
          <w:b/>
        </w:rPr>
      </w:pPr>
    </w:p>
    <w:p w14:paraId="006C76BD" w14:textId="77777777" w:rsidR="00C954A1" w:rsidRDefault="00C954A1" w:rsidP="00D1074B">
      <w:pPr>
        <w:spacing w:after="80"/>
        <w:rPr>
          <w:rFonts w:ascii="Arial" w:hAnsi="Arial" w:cs="Arial"/>
          <w:b/>
        </w:rPr>
      </w:pPr>
    </w:p>
    <w:p w14:paraId="1EB12FA5" w14:textId="77777777" w:rsidR="00C954A1" w:rsidRDefault="00C954A1" w:rsidP="00D1074B">
      <w:pPr>
        <w:spacing w:after="80"/>
        <w:rPr>
          <w:rFonts w:ascii="Arial" w:hAnsi="Arial" w:cs="Arial"/>
          <w:b/>
        </w:rPr>
      </w:pPr>
    </w:p>
    <w:p w14:paraId="67C5A6EE" w14:textId="3BC8BAC0" w:rsidR="00594324" w:rsidRPr="00B33C3B" w:rsidRDefault="00594324" w:rsidP="00D1074B">
      <w:pPr>
        <w:spacing w:after="80"/>
        <w:rPr>
          <w:rFonts w:ascii="Arial" w:hAnsi="Arial" w:cs="Arial"/>
          <w:b/>
        </w:rPr>
      </w:pPr>
      <w:r w:rsidRPr="00B33C3B">
        <w:rPr>
          <w:rFonts w:ascii="Arial" w:hAnsi="Arial" w:cs="Arial"/>
          <w:b/>
        </w:rPr>
        <w:t>Abstract</w:t>
      </w:r>
    </w:p>
    <w:p w14:paraId="1D5353A4" w14:textId="088EF2B2" w:rsidR="008536F6" w:rsidRDefault="00D379E9">
      <w:pPr>
        <w:rPr>
          <w:rFonts w:ascii="Arial" w:hAnsi="Arial" w:cs="Arial"/>
          <w:sz w:val="20"/>
          <w:szCs w:val="20"/>
        </w:rPr>
      </w:pPr>
      <w:r>
        <w:rPr>
          <w:rFonts w:ascii="Arial" w:hAnsi="Arial" w:cs="Arial"/>
          <w:sz w:val="20"/>
          <w:szCs w:val="20"/>
        </w:rPr>
        <w:t xml:space="preserve">Study registration is one way to address </w:t>
      </w:r>
      <w:r w:rsidRPr="00D379E9">
        <w:rPr>
          <w:rFonts w:ascii="Arial" w:hAnsi="Arial" w:cs="Arial"/>
          <w:i/>
          <w:sz w:val="20"/>
          <w:szCs w:val="20"/>
        </w:rPr>
        <w:t>publication bias</w:t>
      </w:r>
      <w:r>
        <w:rPr>
          <w:rFonts w:ascii="Arial" w:hAnsi="Arial" w:cs="Arial"/>
          <w:sz w:val="20"/>
          <w:szCs w:val="20"/>
        </w:rPr>
        <w:t xml:space="preserve">, the systematic publication of results based on criteria preference for certain study outcomes; and </w:t>
      </w:r>
      <w:r w:rsidRPr="00D379E9">
        <w:rPr>
          <w:rFonts w:ascii="Arial" w:hAnsi="Arial" w:cs="Arial"/>
          <w:i/>
          <w:sz w:val="20"/>
          <w:szCs w:val="20"/>
        </w:rPr>
        <w:t>specification searching</w:t>
      </w:r>
      <w:r>
        <w:rPr>
          <w:rFonts w:ascii="Arial" w:hAnsi="Arial" w:cs="Arial"/>
          <w:sz w:val="20"/>
          <w:szCs w:val="20"/>
        </w:rPr>
        <w:t xml:space="preserve">, the selective reporting of only some analyses conducted during the course of a study. </w:t>
      </w:r>
      <w:r w:rsidR="00E60E43">
        <w:rPr>
          <w:rFonts w:ascii="Arial" w:hAnsi="Arial" w:cs="Arial"/>
          <w:sz w:val="20"/>
          <w:szCs w:val="20"/>
        </w:rPr>
        <w:t xml:space="preserve">We present a study pre-registration template for </w:t>
      </w:r>
      <w:r w:rsidR="0010175F">
        <w:rPr>
          <w:rFonts w:ascii="Arial" w:hAnsi="Arial" w:cs="Arial"/>
          <w:sz w:val="20"/>
          <w:szCs w:val="20"/>
        </w:rPr>
        <w:t>studies involving</w:t>
      </w:r>
      <w:r w:rsidR="00E60E43">
        <w:rPr>
          <w:rFonts w:ascii="Arial" w:hAnsi="Arial" w:cs="Arial"/>
          <w:sz w:val="20"/>
          <w:szCs w:val="20"/>
        </w:rPr>
        <w:t xml:space="preserve"> spatial analyses. </w:t>
      </w:r>
      <w:r w:rsidR="00360EAC">
        <w:rPr>
          <w:rFonts w:ascii="Arial" w:hAnsi="Arial" w:cs="Arial"/>
          <w:sz w:val="20"/>
          <w:szCs w:val="20"/>
        </w:rPr>
        <w:t>Our</w:t>
      </w:r>
      <w:r w:rsidR="00600842">
        <w:rPr>
          <w:rFonts w:ascii="Arial" w:hAnsi="Arial" w:cs="Arial"/>
          <w:sz w:val="20"/>
          <w:szCs w:val="20"/>
        </w:rPr>
        <w:t xml:space="preserve"> template is meant as a supplement to widely used </w:t>
      </w:r>
      <w:r w:rsidR="00065141">
        <w:rPr>
          <w:rFonts w:ascii="Arial" w:hAnsi="Arial" w:cs="Arial"/>
          <w:sz w:val="20"/>
          <w:szCs w:val="20"/>
        </w:rPr>
        <w:t xml:space="preserve">study </w:t>
      </w:r>
      <w:r w:rsidR="008536F6">
        <w:rPr>
          <w:rFonts w:ascii="Arial" w:hAnsi="Arial" w:cs="Arial"/>
          <w:sz w:val="20"/>
          <w:szCs w:val="20"/>
        </w:rPr>
        <w:t>pre</w:t>
      </w:r>
      <w:r w:rsidR="00065141">
        <w:rPr>
          <w:rFonts w:ascii="Arial" w:hAnsi="Arial" w:cs="Arial"/>
          <w:sz w:val="20"/>
          <w:szCs w:val="20"/>
        </w:rPr>
        <w:t>-</w:t>
      </w:r>
      <w:r w:rsidR="008536F6">
        <w:rPr>
          <w:rFonts w:ascii="Arial" w:hAnsi="Arial" w:cs="Arial"/>
          <w:sz w:val="20"/>
          <w:szCs w:val="20"/>
        </w:rPr>
        <w:t>registration templates</w:t>
      </w:r>
      <w:r w:rsidR="00600842">
        <w:rPr>
          <w:rFonts w:ascii="Arial" w:hAnsi="Arial" w:cs="Arial"/>
          <w:sz w:val="20"/>
          <w:szCs w:val="20"/>
        </w:rPr>
        <w:t xml:space="preserve"> such as those developed by the Open Science Framework</w:t>
      </w:r>
      <w:r w:rsidR="00686C2F">
        <w:rPr>
          <w:rFonts w:ascii="Arial" w:hAnsi="Arial" w:cs="Arial"/>
          <w:sz w:val="20"/>
          <w:szCs w:val="20"/>
        </w:rPr>
        <w:t xml:space="preserve"> (OSF)</w:t>
      </w:r>
      <w:r w:rsidR="00600842">
        <w:rPr>
          <w:rFonts w:ascii="Arial" w:hAnsi="Arial" w:cs="Arial"/>
          <w:sz w:val="20"/>
          <w:szCs w:val="20"/>
        </w:rPr>
        <w:t xml:space="preserve">, AsPredicted, </w:t>
      </w:r>
      <w:r w:rsidR="00F446F0">
        <w:rPr>
          <w:rFonts w:ascii="Arial" w:hAnsi="Arial" w:cs="Arial"/>
          <w:sz w:val="20"/>
          <w:szCs w:val="20"/>
        </w:rPr>
        <w:t>and t</w:t>
      </w:r>
      <w:r w:rsidR="00600842">
        <w:rPr>
          <w:rFonts w:ascii="Arial" w:hAnsi="Arial" w:cs="Arial"/>
          <w:sz w:val="20"/>
          <w:szCs w:val="20"/>
        </w:rPr>
        <w:t>he Berkeley Initiative for Transparency in Social Sciences</w:t>
      </w:r>
      <w:r w:rsidR="008536F6">
        <w:rPr>
          <w:rFonts w:ascii="Arial" w:hAnsi="Arial" w:cs="Arial"/>
          <w:sz w:val="20"/>
          <w:szCs w:val="20"/>
        </w:rPr>
        <w:t>.</w:t>
      </w:r>
      <w:r w:rsidR="00600842">
        <w:rPr>
          <w:rFonts w:ascii="Arial" w:hAnsi="Arial" w:cs="Arial"/>
          <w:sz w:val="20"/>
          <w:szCs w:val="20"/>
        </w:rPr>
        <w:t xml:space="preserve"> We developed </w:t>
      </w:r>
      <w:r w:rsidR="00F446F0">
        <w:rPr>
          <w:rFonts w:ascii="Arial" w:hAnsi="Arial" w:cs="Arial"/>
          <w:sz w:val="20"/>
          <w:szCs w:val="20"/>
        </w:rPr>
        <w:t xml:space="preserve">this </w:t>
      </w:r>
      <w:r w:rsidR="00600842">
        <w:rPr>
          <w:rFonts w:ascii="Arial" w:hAnsi="Arial" w:cs="Arial"/>
          <w:sz w:val="20"/>
          <w:szCs w:val="20"/>
        </w:rPr>
        <w:t xml:space="preserve">template </w:t>
      </w:r>
      <w:r w:rsidR="00F446F0">
        <w:rPr>
          <w:rFonts w:ascii="Arial" w:hAnsi="Arial" w:cs="Arial"/>
          <w:sz w:val="20"/>
          <w:szCs w:val="20"/>
        </w:rPr>
        <w:t xml:space="preserve">by </w:t>
      </w:r>
      <w:r w:rsidR="00600842">
        <w:rPr>
          <w:rFonts w:ascii="Arial" w:hAnsi="Arial" w:cs="Arial"/>
          <w:sz w:val="20"/>
          <w:szCs w:val="20"/>
        </w:rPr>
        <w:t>review</w:t>
      </w:r>
      <w:r w:rsidR="00F446F0">
        <w:rPr>
          <w:rFonts w:ascii="Arial" w:hAnsi="Arial" w:cs="Arial"/>
          <w:sz w:val="20"/>
          <w:szCs w:val="20"/>
        </w:rPr>
        <w:t>ing</w:t>
      </w:r>
      <w:r w:rsidR="00600842">
        <w:rPr>
          <w:rFonts w:ascii="Arial" w:hAnsi="Arial" w:cs="Arial"/>
          <w:sz w:val="20"/>
          <w:szCs w:val="20"/>
        </w:rPr>
        <w:t xml:space="preserve"> </w:t>
      </w:r>
      <w:r w:rsidR="00F446F0">
        <w:rPr>
          <w:rFonts w:ascii="Arial" w:hAnsi="Arial" w:cs="Arial"/>
          <w:sz w:val="20"/>
          <w:szCs w:val="20"/>
        </w:rPr>
        <w:t>existing templates</w:t>
      </w:r>
      <w:r w:rsidR="00360EAC">
        <w:rPr>
          <w:rFonts w:ascii="Arial" w:hAnsi="Arial" w:cs="Arial"/>
          <w:sz w:val="20"/>
          <w:szCs w:val="20"/>
        </w:rPr>
        <w:t xml:space="preserve">, </w:t>
      </w:r>
      <w:r w:rsidR="00F446F0">
        <w:rPr>
          <w:rFonts w:ascii="Arial" w:hAnsi="Arial" w:cs="Arial"/>
          <w:sz w:val="20"/>
          <w:szCs w:val="20"/>
        </w:rPr>
        <w:t xml:space="preserve">integrating </w:t>
      </w:r>
      <w:r w:rsidR="00360EAC">
        <w:rPr>
          <w:rFonts w:ascii="Arial" w:hAnsi="Arial" w:cs="Arial"/>
          <w:sz w:val="20"/>
          <w:szCs w:val="20"/>
        </w:rPr>
        <w:t xml:space="preserve">their </w:t>
      </w:r>
      <w:r w:rsidR="00F446F0">
        <w:rPr>
          <w:rFonts w:ascii="Arial" w:hAnsi="Arial" w:cs="Arial"/>
          <w:sz w:val="20"/>
          <w:szCs w:val="20"/>
        </w:rPr>
        <w:t>shared components</w:t>
      </w:r>
      <w:r w:rsidR="00360EAC">
        <w:rPr>
          <w:rFonts w:ascii="Arial" w:hAnsi="Arial" w:cs="Arial"/>
          <w:sz w:val="20"/>
          <w:szCs w:val="20"/>
        </w:rPr>
        <w:t xml:space="preserve">, and then adding </w:t>
      </w:r>
      <w:r w:rsidR="00BC36D6">
        <w:rPr>
          <w:rFonts w:ascii="Arial" w:hAnsi="Arial" w:cs="Arial"/>
          <w:sz w:val="20"/>
          <w:szCs w:val="20"/>
        </w:rPr>
        <w:t>new components</w:t>
      </w:r>
      <w:r w:rsidR="00F03849">
        <w:rPr>
          <w:rFonts w:ascii="Arial" w:hAnsi="Arial" w:cs="Arial"/>
          <w:sz w:val="20"/>
          <w:szCs w:val="20"/>
        </w:rPr>
        <w:t xml:space="preserve"> need</w:t>
      </w:r>
      <w:r w:rsidR="00BC36D6">
        <w:rPr>
          <w:rFonts w:ascii="Arial" w:hAnsi="Arial" w:cs="Arial"/>
          <w:sz w:val="20"/>
          <w:szCs w:val="20"/>
        </w:rPr>
        <w:t>ed</w:t>
      </w:r>
      <w:r w:rsidR="00F03849">
        <w:rPr>
          <w:rFonts w:ascii="Arial" w:hAnsi="Arial" w:cs="Arial"/>
          <w:sz w:val="20"/>
          <w:szCs w:val="20"/>
        </w:rPr>
        <w:t xml:space="preserve"> to capture </w:t>
      </w:r>
      <w:r w:rsidR="00BC36D6">
        <w:rPr>
          <w:rFonts w:ascii="Arial" w:hAnsi="Arial" w:cs="Arial"/>
          <w:sz w:val="20"/>
          <w:szCs w:val="20"/>
        </w:rPr>
        <w:t>forms of analytical flexibility specific to spatial data analysis.</w:t>
      </w:r>
      <w:r w:rsidR="00686C2F">
        <w:rPr>
          <w:rFonts w:ascii="Arial" w:hAnsi="Arial" w:cs="Arial"/>
          <w:sz w:val="20"/>
          <w:szCs w:val="20"/>
        </w:rPr>
        <w:t xml:space="preserve"> The OSF pre-registration is our most direct source and some of the language included here is intentionally a direct reproduction of that template. The authors of the original template are due full credit for that work. </w:t>
      </w:r>
      <w:r w:rsidR="00104F79">
        <w:rPr>
          <w:rFonts w:ascii="Arial" w:hAnsi="Arial" w:cs="Arial"/>
          <w:sz w:val="20"/>
          <w:szCs w:val="20"/>
        </w:rPr>
        <w:t xml:space="preserve">Throughout this document, our additions </w:t>
      </w:r>
      <w:r w:rsidR="00686C2F">
        <w:rPr>
          <w:rFonts w:ascii="Arial" w:hAnsi="Arial" w:cs="Arial"/>
          <w:sz w:val="20"/>
          <w:szCs w:val="20"/>
        </w:rPr>
        <w:t>are</w:t>
      </w:r>
      <w:r w:rsidR="00104F79">
        <w:rPr>
          <w:rFonts w:ascii="Arial" w:hAnsi="Arial" w:cs="Arial"/>
          <w:sz w:val="20"/>
          <w:szCs w:val="20"/>
        </w:rPr>
        <w:t xml:space="preserve"> those characteristically spatial considerations highlighted in red. </w:t>
      </w:r>
    </w:p>
    <w:p w14:paraId="23494BBB" w14:textId="7A4FAB9C" w:rsidR="00C8551E" w:rsidRPr="008536F6" w:rsidRDefault="00785105">
      <w:pPr>
        <w:rPr>
          <w:rFonts w:ascii="Arial" w:hAnsi="Arial" w:cs="Arial"/>
          <w:sz w:val="20"/>
          <w:szCs w:val="20"/>
        </w:rPr>
      </w:pPr>
      <w:r>
        <w:rPr>
          <w:rFonts w:ascii="Arial" w:hAnsi="Arial" w:cs="Arial"/>
          <w:sz w:val="20"/>
          <w:szCs w:val="20"/>
        </w:rPr>
        <w:t>This template is meant to be flexible enough to be adapted to many different forms of spatial analysis. As such, it does not cover every specific aspect of all possible analyses. At the same time, this document is meant as a guide. We recognize that in</w:t>
      </w:r>
      <w:r w:rsidR="00C8551E">
        <w:rPr>
          <w:rFonts w:ascii="Arial" w:hAnsi="Arial" w:cs="Arial"/>
          <w:sz w:val="20"/>
          <w:szCs w:val="20"/>
        </w:rPr>
        <w:t xml:space="preserve"> some instance</w:t>
      </w:r>
      <w:r w:rsidR="002D6CC8">
        <w:rPr>
          <w:rFonts w:ascii="Arial" w:hAnsi="Arial" w:cs="Arial"/>
          <w:sz w:val="20"/>
          <w:szCs w:val="20"/>
        </w:rPr>
        <w:t>s</w:t>
      </w:r>
      <w:r w:rsidR="00C8551E">
        <w:rPr>
          <w:rFonts w:ascii="Arial" w:hAnsi="Arial" w:cs="Arial"/>
          <w:sz w:val="20"/>
          <w:szCs w:val="20"/>
        </w:rPr>
        <w:t xml:space="preserve"> it may not be possible to provide selected geographic information due </w:t>
      </w:r>
      <w:r>
        <w:rPr>
          <w:rFonts w:ascii="Arial" w:hAnsi="Arial" w:cs="Arial"/>
          <w:sz w:val="20"/>
          <w:szCs w:val="20"/>
        </w:rPr>
        <w:t xml:space="preserve">for instance </w:t>
      </w:r>
      <w:r w:rsidR="00C8551E">
        <w:rPr>
          <w:rFonts w:ascii="Arial" w:hAnsi="Arial" w:cs="Arial"/>
          <w:sz w:val="20"/>
          <w:szCs w:val="20"/>
        </w:rPr>
        <w:t xml:space="preserve">to ethical </w:t>
      </w:r>
      <w:r w:rsidR="00E60E43">
        <w:rPr>
          <w:rFonts w:ascii="Arial" w:hAnsi="Arial" w:cs="Arial"/>
          <w:sz w:val="20"/>
          <w:szCs w:val="20"/>
        </w:rPr>
        <w:t>considerations</w:t>
      </w:r>
      <w:r w:rsidR="00C8551E">
        <w:rPr>
          <w:rFonts w:ascii="Arial" w:hAnsi="Arial" w:cs="Arial"/>
          <w:sz w:val="20"/>
          <w:szCs w:val="20"/>
        </w:rPr>
        <w:t>. In such cases</w:t>
      </w:r>
      <w:r w:rsidR="00686C2F">
        <w:rPr>
          <w:rFonts w:ascii="Arial" w:hAnsi="Arial" w:cs="Arial"/>
          <w:sz w:val="20"/>
          <w:szCs w:val="20"/>
        </w:rPr>
        <w:t>,</w:t>
      </w:r>
      <w:r w:rsidR="00C8551E">
        <w:rPr>
          <w:rFonts w:ascii="Arial" w:hAnsi="Arial" w:cs="Arial"/>
          <w:sz w:val="20"/>
          <w:szCs w:val="20"/>
        </w:rPr>
        <w:t xml:space="preserve"> a statement should be made explaining the reasoning for the omission, ideally with reference to any relevant institutional review documentation.</w:t>
      </w:r>
    </w:p>
    <w:p w14:paraId="02D76EA3" w14:textId="6034EDDF" w:rsidR="00594324" w:rsidRDefault="00525195" w:rsidP="00D1074B">
      <w:pPr>
        <w:spacing w:before="400"/>
        <w:rPr>
          <w:rFonts w:ascii="Arial" w:hAnsi="Arial" w:cs="Arial"/>
          <w:b/>
          <w:sz w:val="20"/>
          <w:szCs w:val="20"/>
        </w:rPr>
      </w:pPr>
      <w:r>
        <w:rPr>
          <w:rFonts w:ascii="Arial" w:hAnsi="Arial" w:cs="Arial"/>
          <w:b/>
          <w:sz w:val="20"/>
          <w:szCs w:val="20"/>
        </w:rPr>
        <w:t xml:space="preserve">Keywords: </w:t>
      </w:r>
      <w:r>
        <w:rPr>
          <w:rFonts w:ascii="Arial" w:hAnsi="Arial" w:cs="Arial"/>
          <w:sz w:val="20"/>
          <w:szCs w:val="20"/>
        </w:rPr>
        <w:t>Pre-analysis Plans, Study Registration, Spatial Analysis, Human Environment and Geographical Sciences</w:t>
      </w:r>
      <w:r w:rsidR="00594324">
        <w:rPr>
          <w:rFonts w:ascii="Arial" w:hAnsi="Arial" w:cs="Arial"/>
          <w:b/>
          <w:sz w:val="20"/>
          <w:szCs w:val="20"/>
        </w:rPr>
        <w:br w:type="page"/>
      </w:r>
    </w:p>
    <w:p w14:paraId="53C515B7" w14:textId="2AB96222" w:rsidR="00594324" w:rsidRDefault="00A34354" w:rsidP="005A3874">
      <w:pPr>
        <w:spacing w:before="300"/>
        <w:rPr>
          <w:rFonts w:ascii="Arial" w:hAnsi="Arial" w:cs="Arial"/>
          <w:b/>
          <w:sz w:val="20"/>
          <w:szCs w:val="20"/>
        </w:rPr>
      </w:pPr>
      <w:r w:rsidRPr="005A3874">
        <w:rPr>
          <w:rFonts w:ascii="Arial" w:hAnsi="Arial" w:cs="Arial"/>
          <w:b/>
          <w:sz w:val="28"/>
          <w:szCs w:val="28"/>
        </w:rPr>
        <w:lastRenderedPageBreak/>
        <w:t>Pre-</w:t>
      </w:r>
      <w:r w:rsidR="00F0587B">
        <w:rPr>
          <w:rFonts w:ascii="Arial" w:hAnsi="Arial" w:cs="Arial"/>
          <w:b/>
          <w:sz w:val="28"/>
          <w:szCs w:val="28"/>
        </w:rPr>
        <w:t>Registration</w:t>
      </w:r>
      <w:r w:rsidRPr="005A3874">
        <w:rPr>
          <w:rFonts w:ascii="Arial" w:hAnsi="Arial" w:cs="Arial"/>
          <w:b/>
          <w:sz w:val="28"/>
          <w:szCs w:val="28"/>
        </w:rPr>
        <w:t xml:space="preserve"> Template</w:t>
      </w:r>
      <w:r w:rsidR="00B16055">
        <w:rPr>
          <w:rFonts w:ascii="Arial" w:hAnsi="Arial" w:cs="Arial"/>
          <w:b/>
          <w:sz w:val="28"/>
          <w:szCs w:val="28"/>
        </w:rPr>
        <w:t xml:space="preserve"> </w:t>
      </w:r>
      <w:r w:rsidR="00B16055" w:rsidRPr="005A3874">
        <w:rPr>
          <w:rFonts w:ascii="Arial" w:hAnsi="Arial" w:cs="Arial"/>
          <w:b/>
          <w:sz w:val="28"/>
          <w:szCs w:val="28"/>
        </w:rPr>
        <w:t xml:space="preserve">for </w:t>
      </w:r>
      <w:r w:rsidR="00BB68CC">
        <w:rPr>
          <w:rFonts w:ascii="Arial" w:hAnsi="Arial" w:cs="Arial"/>
          <w:b/>
          <w:sz w:val="28"/>
          <w:szCs w:val="28"/>
        </w:rPr>
        <w:t xml:space="preserve">Studied Involving </w:t>
      </w:r>
      <w:r w:rsidR="006F7B60">
        <w:rPr>
          <w:rFonts w:ascii="Arial" w:hAnsi="Arial" w:cs="Arial"/>
          <w:b/>
          <w:sz w:val="28"/>
          <w:szCs w:val="28"/>
        </w:rPr>
        <w:t>Spatial Analyses</w:t>
      </w:r>
    </w:p>
    <w:p w14:paraId="4C1F7C5D" w14:textId="591A0161" w:rsidR="008019B6" w:rsidRPr="006F4723" w:rsidRDefault="008019B6" w:rsidP="008019B6">
      <w:pPr>
        <w:spacing w:after="120"/>
        <w:rPr>
          <w:rFonts w:ascii="Arial" w:hAnsi="Arial" w:cs="Arial"/>
          <w:i/>
          <w:sz w:val="20"/>
          <w:szCs w:val="20"/>
        </w:rPr>
      </w:pPr>
      <w:r w:rsidRPr="006F4723">
        <w:rPr>
          <w:rFonts w:ascii="Arial" w:hAnsi="Arial" w:cs="Arial"/>
          <w:i/>
          <w:sz w:val="20"/>
          <w:szCs w:val="20"/>
        </w:rPr>
        <w:t xml:space="preserve">&lt; </w:t>
      </w:r>
      <w:r>
        <w:rPr>
          <w:rFonts w:ascii="Arial" w:hAnsi="Arial" w:cs="Arial"/>
          <w:i/>
          <w:sz w:val="20"/>
          <w:szCs w:val="20"/>
        </w:rPr>
        <w:t xml:space="preserve">If the planned study is a </w:t>
      </w:r>
      <w:r w:rsidRPr="006F4723">
        <w:rPr>
          <w:rFonts w:ascii="Arial" w:hAnsi="Arial" w:cs="Arial"/>
          <w:i/>
          <w:sz w:val="20"/>
          <w:szCs w:val="20"/>
        </w:rPr>
        <w:t>reproduction or replication of original research</w:t>
      </w:r>
      <w:r>
        <w:rPr>
          <w:rFonts w:ascii="Arial" w:hAnsi="Arial" w:cs="Arial"/>
          <w:i/>
          <w:sz w:val="20"/>
          <w:szCs w:val="20"/>
        </w:rPr>
        <w:t>, identify key information from the original study and decisions of the original authors</w:t>
      </w:r>
      <w:r w:rsidRPr="006F4723">
        <w:rPr>
          <w:rFonts w:ascii="Arial" w:hAnsi="Arial" w:cs="Arial"/>
          <w:i/>
          <w:sz w:val="20"/>
          <w:szCs w:val="20"/>
        </w:rPr>
        <w:t xml:space="preserve"> &gt;</w:t>
      </w:r>
    </w:p>
    <w:p w14:paraId="53BEA9D6" w14:textId="04350352" w:rsidR="00521C7F" w:rsidRPr="00D93AEF" w:rsidRDefault="008F6972" w:rsidP="005A3874">
      <w:pPr>
        <w:spacing w:before="300"/>
        <w:rPr>
          <w:rFonts w:ascii="Arial" w:hAnsi="Arial" w:cs="Arial"/>
          <w:b/>
        </w:rPr>
      </w:pPr>
      <w:r w:rsidRPr="00D93AEF">
        <w:rPr>
          <w:rFonts w:ascii="Arial" w:hAnsi="Arial" w:cs="Arial"/>
          <w:b/>
        </w:rPr>
        <w:t>Study Information</w:t>
      </w:r>
    </w:p>
    <w:p w14:paraId="54864DA8" w14:textId="77777777"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Provide the working title of the study</w:t>
      </w:r>
    </w:p>
    <w:p w14:paraId="3F5E1AD8" w14:textId="68DAEC86"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Name the authors of the pre-registration</w:t>
      </w:r>
    </w:p>
    <w:p w14:paraId="31B0BFF3" w14:textId="42C882B9" w:rsidR="008A46DE" w:rsidRDefault="008A46DE" w:rsidP="008F6972">
      <w:pPr>
        <w:pStyle w:val="ListParagraph"/>
        <w:numPr>
          <w:ilvl w:val="0"/>
          <w:numId w:val="1"/>
        </w:numPr>
        <w:ind w:left="360"/>
        <w:rPr>
          <w:rFonts w:ascii="Arial" w:hAnsi="Arial" w:cs="Arial"/>
          <w:sz w:val="20"/>
          <w:szCs w:val="20"/>
        </w:rPr>
      </w:pPr>
      <w:r>
        <w:rPr>
          <w:rFonts w:ascii="Arial" w:hAnsi="Arial" w:cs="Arial"/>
          <w:sz w:val="20"/>
          <w:szCs w:val="20"/>
        </w:rPr>
        <w:t>Give a</w:t>
      </w:r>
      <w:r w:rsidR="00D206F7">
        <w:rPr>
          <w:rFonts w:ascii="Arial" w:hAnsi="Arial" w:cs="Arial"/>
          <w:sz w:val="20"/>
          <w:szCs w:val="20"/>
        </w:rPr>
        <w:t>n</w:t>
      </w:r>
      <w:r>
        <w:rPr>
          <w:rFonts w:ascii="Arial" w:hAnsi="Arial" w:cs="Arial"/>
          <w:sz w:val="20"/>
          <w:szCs w:val="20"/>
        </w:rPr>
        <w:t xml:space="preserve"> </w:t>
      </w:r>
      <w:r w:rsidR="00D206F7">
        <w:rPr>
          <w:rFonts w:ascii="Arial" w:hAnsi="Arial" w:cs="Arial"/>
          <w:sz w:val="20"/>
          <w:szCs w:val="20"/>
        </w:rPr>
        <w:t xml:space="preserve">abstract length </w:t>
      </w:r>
      <w:r>
        <w:rPr>
          <w:rFonts w:ascii="Arial" w:hAnsi="Arial" w:cs="Arial"/>
          <w:sz w:val="20"/>
          <w:szCs w:val="20"/>
        </w:rPr>
        <w:t>description of the study. Include</w:t>
      </w:r>
      <w:r w:rsidR="00D206F7">
        <w:rPr>
          <w:rFonts w:ascii="Arial" w:hAnsi="Arial" w:cs="Arial"/>
          <w:sz w:val="20"/>
          <w:szCs w:val="20"/>
        </w:rPr>
        <w:t xml:space="preserve"> background, purpose, overall research question</w:t>
      </w:r>
      <w:r w:rsidR="00572DA9">
        <w:rPr>
          <w:rFonts w:ascii="Arial" w:hAnsi="Arial" w:cs="Arial"/>
          <w:sz w:val="20"/>
          <w:szCs w:val="20"/>
        </w:rPr>
        <w:t xml:space="preserve">, </w:t>
      </w:r>
      <w:r w:rsidR="00572DA9">
        <w:rPr>
          <w:rFonts w:ascii="Arial" w:hAnsi="Arial" w:cs="Arial"/>
          <w:color w:val="FF0000"/>
          <w:sz w:val="20"/>
          <w:szCs w:val="20"/>
        </w:rPr>
        <w:t>and the spatial extent of the study area and scale(s) of analysis</w:t>
      </w:r>
      <w:r w:rsidR="00D206F7">
        <w:rPr>
          <w:rFonts w:ascii="Arial" w:hAnsi="Arial" w:cs="Arial"/>
          <w:sz w:val="20"/>
          <w:szCs w:val="20"/>
        </w:rPr>
        <w:t>.</w:t>
      </w:r>
    </w:p>
    <w:p w14:paraId="6F88A0CF" w14:textId="6553031E" w:rsidR="00D206F7" w:rsidRDefault="00D206F7" w:rsidP="008F6972">
      <w:pPr>
        <w:pStyle w:val="ListParagraph"/>
        <w:numPr>
          <w:ilvl w:val="0"/>
          <w:numId w:val="1"/>
        </w:numPr>
        <w:ind w:left="360"/>
        <w:rPr>
          <w:rFonts w:ascii="Arial" w:hAnsi="Arial" w:cs="Arial"/>
          <w:sz w:val="20"/>
          <w:szCs w:val="20"/>
        </w:rPr>
      </w:pPr>
      <w:r>
        <w:rPr>
          <w:rFonts w:ascii="Arial" w:hAnsi="Arial" w:cs="Arial"/>
          <w:sz w:val="20"/>
          <w:szCs w:val="20"/>
        </w:rPr>
        <w:t>List research questions and hypotheses. For each research question provide one or more testable hypotheses. If a hypothesis is directional, state the direction. List interaction or moderation as separate hypotheses.</w:t>
      </w:r>
    </w:p>
    <w:p w14:paraId="3CAB9427" w14:textId="04201DA7" w:rsidR="00572DA9" w:rsidRDefault="00572DA9" w:rsidP="00572DA9">
      <w:pPr>
        <w:pStyle w:val="ListParagraph"/>
        <w:numPr>
          <w:ilvl w:val="1"/>
          <w:numId w:val="1"/>
        </w:numPr>
        <w:ind w:left="1080"/>
        <w:rPr>
          <w:rFonts w:ascii="Arial" w:hAnsi="Arial" w:cs="Arial"/>
          <w:color w:val="FF0000"/>
          <w:sz w:val="20"/>
          <w:szCs w:val="20"/>
        </w:rPr>
      </w:pPr>
      <w:r w:rsidRPr="00572DA9">
        <w:rPr>
          <w:rFonts w:ascii="Arial" w:hAnsi="Arial" w:cs="Arial"/>
          <w:color w:val="FF0000"/>
          <w:sz w:val="20"/>
          <w:szCs w:val="20"/>
        </w:rPr>
        <w:t xml:space="preserve">Identify the spatial coverage over which </w:t>
      </w:r>
      <w:r w:rsidR="00A028F3">
        <w:rPr>
          <w:rFonts w:ascii="Arial" w:hAnsi="Arial" w:cs="Arial"/>
          <w:color w:val="FF0000"/>
          <w:sz w:val="20"/>
          <w:szCs w:val="20"/>
        </w:rPr>
        <w:t>each</w:t>
      </w:r>
      <w:r w:rsidRPr="00572DA9">
        <w:rPr>
          <w:rFonts w:ascii="Arial" w:hAnsi="Arial" w:cs="Arial"/>
          <w:color w:val="FF0000"/>
          <w:sz w:val="20"/>
          <w:szCs w:val="20"/>
        </w:rPr>
        <w:t xml:space="preserve"> hypothesis is expected to hold</w:t>
      </w:r>
      <w:r w:rsidR="00A028F3">
        <w:rPr>
          <w:rFonts w:ascii="Arial" w:hAnsi="Arial" w:cs="Arial"/>
          <w:color w:val="FF0000"/>
          <w:sz w:val="20"/>
          <w:szCs w:val="20"/>
        </w:rPr>
        <w:t>,</w:t>
      </w:r>
      <w:r w:rsidRPr="00572DA9">
        <w:rPr>
          <w:rFonts w:ascii="Arial" w:hAnsi="Arial" w:cs="Arial"/>
          <w:color w:val="FF0000"/>
          <w:sz w:val="20"/>
          <w:szCs w:val="20"/>
        </w:rPr>
        <w:t xml:space="preserve"> and </w:t>
      </w:r>
      <w:r w:rsidR="00A028F3">
        <w:rPr>
          <w:rFonts w:ascii="Arial" w:hAnsi="Arial" w:cs="Arial"/>
          <w:color w:val="FF0000"/>
          <w:sz w:val="20"/>
          <w:szCs w:val="20"/>
        </w:rPr>
        <w:t>the spatial coverage</w:t>
      </w:r>
      <w:r w:rsidRPr="00572DA9">
        <w:rPr>
          <w:rFonts w:ascii="Arial" w:hAnsi="Arial" w:cs="Arial"/>
          <w:color w:val="FF0000"/>
          <w:sz w:val="20"/>
          <w:szCs w:val="20"/>
        </w:rPr>
        <w:t xml:space="preserve"> </w:t>
      </w:r>
      <w:r w:rsidR="00A028F3">
        <w:rPr>
          <w:rFonts w:ascii="Arial" w:hAnsi="Arial" w:cs="Arial"/>
          <w:color w:val="FF0000"/>
          <w:sz w:val="20"/>
          <w:szCs w:val="20"/>
        </w:rPr>
        <w:t>at which each</w:t>
      </w:r>
      <w:r w:rsidRPr="00572DA9">
        <w:rPr>
          <w:rFonts w:ascii="Arial" w:hAnsi="Arial" w:cs="Arial"/>
          <w:color w:val="FF0000"/>
          <w:sz w:val="20"/>
          <w:szCs w:val="20"/>
        </w:rPr>
        <w:t xml:space="preserve"> </w:t>
      </w:r>
      <w:r w:rsidR="00A028F3">
        <w:rPr>
          <w:rFonts w:ascii="Arial" w:hAnsi="Arial" w:cs="Arial"/>
          <w:color w:val="FF0000"/>
          <w:sz w:val="20"/>
          <w:szCs w:val="20"/>
        </w:rPr>
        <w:t xml:space="preserve">hypothesis </w:t>
      </w:r>
      <w:r w:rsidRPr="00572DA9">
        <w:rPr>
          <w:rFonts w:ascii="Arial" w:hAnsi="Arial" w:cs="Arial"/>
          <w:color w:val="FF0000"/>
          <w:sz w:val="20"/>
          <w:szCs w:val="20"/>
        </w:rPr>
        <w:t>will be tested (e.g., the entire study area, a specific sub-region)</w:t>
      </w:r>
    </w:p>
    <w:p w14:paraId="5F1E5127" w14:textId="0EFE8329" w:rsidR="00F40F67" w:rsidRDefault="00F40F67" w:rsidP="00F40F67">
      <w:pPr>
        <w:pStyle w:val="ListParagraph"/>
        <w:numPr>
          <w:ilvl w:val="0"/>
          <w:numId w:val="1"/>
        </w:numPr>
        <w:ind w:left="360"/>
        <w:rPr>
          <w:rFonts w:ascii="Arial" w:hAnsi="Arial" w:cs="Arial"/>
          <w:sz w:val="20"/>
          <w:szCs w:val="20"/>
        </w:rPr>
      </w:pPr>
      <w:r w:rsidRPr="00F40F67">
        <w:rPr>
          <w:rFonts w:ascii="Arial" w:hAnsi="Arial" w:cs="Arial"/>
          <w:sz w:val="20"/>
          <w:szCs w:val="20"/>
        </w:rPr>
        <w:t xml:space="preserve">Identify where any code </w:t>
      </w:r>
      <w:r w:rsidR="003713BC">
        <w:rPr>
          <w:rFonts w:ascii="Arial" w:hAnsi="Arial" w:cs="Arial"/>
          <w:sz w:val="20"/>
          <w:szCs w:val="20"/>
        </w:rPr>
        <w:t xml:space="preserve">or data </w:t>
      </w:r>
      <w:r w:rsidRPr="00F40F67">
        <w:rPr>
          <w:rFonts w:ascii="Arial" w:hAnsi="Arial" w:cs="Arial"/>
          <w:sz w:val="20"/>
          <w:szCs w:val="20"/>
        </w:rPr>
        <w:t>created or used during the course of the study will be stored and/or made available</w:t>
      </w:r>
      <w:r w:rsidR="003713BC">
        <w:rPr>
          <w:rStyle w:val="EndnoteReference"/>
          <w:rFonts w:ascii="Arial" w:hAnsi="Arial" w:cs="Arial"/>
          <w:sz w:val="20"/>
          <w:szCs w:val="20"/>
        </w:rPr>
        <w:endnoteReference w:id="1"/>
      </w:r>
      <w:r w:rsidRPr="00F40F67">
        <w:rPr>
          <w:rFonts w:ascii="Arial" w:hAnsi="Arial" w:cs="Arial"/>
          <w:sz w:val="20"/>
          <w:szCs w:val="20"/>
        </w:rPr>
        <w:t>.</w:t>
      </w:r>
    </w:p>
    <w:p w14:paraId="54FA6B5C" w14:textId="49CD4F80" w:rsidR="00B10EA1" w:rsidRPr="00010F59" w:rsidRDefault="00B10EA1" w:rsidP="00F40F67">
      <w:pPr>
        <w:pStyle w:val="ListParagraph"/>
        <w:numPr>
          <w:ilvl w:val="0"/>
          <w:numId w:val="1"/>
        </w:numPr>
        <w:ind w:left="360"/>
        <w:rPr>
          <w:rFonts w:ascii="Arial" w:hAnsi="Arial" w:cs="Arial"/>
          <w:sz w:val="20"/>
          <w:szCs w:val="20"/>
        </w:rPr>
      </w:pPr>
      <w:r>
        <w:rPr>
          <w:rFonts w:ascii="Arial" w:hAnsi="Arial" w:cs="Arial"/>
          <w:color w:val="FF0000"/>
          <w:sz w:val="20"/>
          <w:szCs w:val="20"/>
        </w:rPr>
        <w:t>Define the computational environment that will be used in the analysis when appropriate</w:t>
      </w:r>
      <w:r w:rsidR="00010F59">
        <w:rPr>
          <w:rStyle w:val="EndnoteReference"/>
          <w:rFonts w:ascii="Arial" w:hAnsi="Arial" w:cs="Arial"/>
          <w:color w:val="FF0000"/>
          <w:sz w:val="20"/>
          <w:szCs w:val="20"/>
        </w:rPr>
        <w:endnoteReference w:id="2"/>
      </w:r>
      <w:r>
        <w:rPr>
          <w:rFonts w:ascii="Arial" w:hAnsi="Arial" w:cs="Arial"/>
          <w:color w:val="FF0000"/>
          <w:sz w:val="20"/>
          <w:szCs w:val="20"/>
        </w:rPr>
        <w:t xml:space="preserve">. </w:t>
      </w:r>
    </w:p>
    <w:p w14:paraId="4C6CE45D" w14:textId="2764318A" w:rsidR="00010F59" w:rsidRPr="00010F59" w:rsidRDefault="00010F59" w:rsidP="00010F59">
      <w:pPr>
        <w:pStyle w:val="ListParagraph"/>
        <w:numPr>
          <w:ilvl w:val="1"/>
          <w:numId w:val="1"/>
        </w:numPr>
        <w:ind w:left="1080"/>
        <w:rPr>
          <w:rFonts w:ascii="Arial" w:hAnsi="Arial" w:cs="Arial"/>
          <w:color w:val="FF0000"/>
          <w:sz w:val="20"/>
          <w:szCs w:val="20"/>
        </w:rPr>
      </w:pPr>
      <w:r w:rsidRPr="00010F59">
        <w:rPr>
          <w:rFonts w:ascii="Arial" w:hAnsi="Arial" w:cs="Arial"/>
          <w:color w:val="FF0000"/>
          <w:sz w:val="20"/>
          <w:szCs w:val="20"/>
        </w:rPr>
        <w:t xml:space="preserve">Include information about </w:t>
      </w:r>
      <w:r>
        <w:rPr>
          <w:rFonts w:ascii="Arial" w:hAnsi="Arial" w:cs="Arial"/>
          <w:color w:val="FF0000"/>
          <w:sz w:val="20"/>
          <w:szCs w:val="20"/>
        </w:rPr>
        <w:t xml:space="preserve">both the hardware (e.g., processor) and software (e.g., OS, version number) environments. </w:t>
      </w:r>
    </w:p>
    <w:p w14:paraId="30AD1723" w14:textId="0F3AB0E6" w:rsidR="00D206F7" w:rsidRPr="00D93AEF" w:rsidRDefault="00D34AE2" w:rsidP="00B15284">
      <w:pPr>
        <w:spacing w:before="400" w:after="120"/>
        <w:rPr>
          <w:rFonts w:ascii="Arial" w:hAnsi="Arial" w:cs="Arial"/>
        </w:rPr>
      </w:pPr>
      <w:r w:rsidRPr="00D93AEF">
        <w:rPr>
          <w:rFonts w:ascii="Arial" w:hAnsi="Arial" w:cs="Arial"/>
          <w:b/>
        </w:rPr>
        <w:t>Study Design</w:t>
      </w:r>
    </w:p>
    <w:p w14:paraId="7116A9ED" w14:textId="15034091" w:rsidR="0010175F" w:rsidRDefault="0010175F" w:rsidP="00D34AE2">
      <w:pPr>
        <w:pStyle w:val="ListParagraph"/>
        <w:numPr>
          <w:ilvl w:val="0"/>
          <w:numId w:val="2"/>
        </w:numPr>
        <w:rPr>
          <w:rFonts w:ascii="Arial" w:hAnsi="Arial" w:cs="Arial"/>
          <w:sz w:val="20"/>
          <w:szCs w:val="20"/>
        </w:rPr>
      </w:pPr>
      <w:r>
        <w:rPr>
          <w:rFonts w:ascii="Arial" w:hAnsi="Arial" w:cs="Arial"/>
          <w:sz w:val="20"/>
          <w:szCs w:val="20"/>
        </w:rPr>
        <w:t>Identify the type of study (e.g., experiment, observational, meta-analysis).</w:t>
      </w:r>
    </w:p>
    <w:p w14:paraId="38D0C574" w14:textId="37BE3AD3" w:rsidR="0010175F" w:rsidRDefault="0010175F" w:rsidP="0010175F">
      <w:pPr>
        <w:pStyle w:val="ListParagraph"/>
        <w:numPr>
          <w:ilvl w:val="1"/>
          <w:numId w:val="2"/>
        </w:numPr>
        <w:ind w:left="1080"/>
        <w:rPr>
          <w:rFonts w:ascii="Arial" w:hAnsi="Arial" w:cs="Arial"/>
          <w:sz w:val="20"/>
          <w:szCs w:val="20"/>
        </w:rPr>
      </w:pPr>
      <w:r>
        <w:rPr>
          <w:rFonts w:ascii="Arial" w:hAnsi="Arial" w:cs="Arial"/>
          <w:sz w:val="20"/>
          <w:szCs w:val="20"/>
        </w:rPr>
        <w:t>For experimental studies, describe if binding will be used and who will be aware of experimental manipulations.</w:t>
      </w:r>
    </w:p>
    <w:p w14:paraId="59A13182" w14:textId="5C0CC60C" w:rsidR="00D34AE2" w:rsidRPr="004916D0" w:rsidRDefault="007F73A1" w:rsidP="00D34AE2">
      <w:pPr>
        <w:pStyle w:val="ListParagraph"/>
        <w:numPr>
          <w:ilvl w:val="0"/>
          <w:numId w:val="2"/>
        </w:numPr>
        <w:rPr>
          <w:rFonts w:ascii="Arial" w:hAnsi="Arial" w:cs="Arial"/>
          <w:sz w:val="20"/>
          <w:szCs w:val="20"/>
        </w:rPr>
      </w:pPr>
      <w:r>
        <w:rPr>
          <w:rFonts w:ascii="Arial" w:hAnsi="Arial" w:cs="Arial"/>
          <w:sz w:val="20"/>
          <w:szCs w:val="20"/>
        </w:rPr>
        <w:t>Describe the design of the study</w:t>
      </w:r>
      <w:r w:rsidR="004916D0">
        <w:rPr>
          <w:rFonts w:ascii="Arial" w:hAnsi="Arial" w:cs="Arial"/>
          <w:sz w:val="20"/>
          <w:szCs w:val="20"/>
        </w:rPr>
        <w:t xml:space="preserve"> (e.g., cross-sectional spatial regression analysis of secondary data)</w:t>
      </w:r>
      <w:r>
        <w:rPr>
          <w:rFonts w:ascii="Arial" w:hAnsi="Arial" w:cs="Arial"/>
          <w:sz w:val="20"/>
          <w:szCs w:val="20"/>
        </w:rPr>
        <w:t xml:space="preserve">. </w:t>
      </w:r>
      <w:r w:rsidR="004916D0">
        <w:rPr>
          <w:rFonts w:ascii="Arial" w:hAnsi="Arial" w:cs="Arial"/>
          <w:sz w:val="20"/>
          <w:szCs w:val="20"/>
          <w:lang w:val="en"/>
        </w:rPr>
        <w:t>B</w:t>
      </w:r>
      <w:r w:rsidR="004916D0" w:rsidRPr="004916D0">
        <w:rPr>
          <w:rFonts w:ascii="Arial" w:hAnsi="Arial" w:cs="Arial"/>
          <w:sz w:val="20"/>
          <w:szCs w:val="20"/>
          <w:lang w:val="en"/>
        </w:rPr>
        <w:t>e as detailed as is necessary given the specifics of their design</w:t>
      </w:r>
      <w:r w:rsidR="004916D0">
        <w:rPr>
          <w:rFonts w:ascii="Arial" w:hAnsi="Arial" w:cs="Arial"/>
          <w:sz w:val="20"/>
          <w:szCs w:val="20"/>
          <w:lang w:val="en"/>
        </w:rPr>
        <w:t>.</w:t>
      </w:r>
    </w:p>
    <w:p w14:paraId="1B0E7625" w14:textId="7739F14E" w:rsidR="009624FA" w:rsidRDefault="005570E2" w:rsidP="00D34AE2">
      <w:pPr>
        <w:pStyle w:val="ListParagraph"/>
        <w:numPr>
          <w:ilvl w:val="0"/>
          <w:numId w:val="2"/>
        </w:numPr>
        <w:rPr>
          <w:rFonts w:ascii="Arial" w:hAnsi="Arial" w:cs="Arial"/>
          <w:sz w:val="20"/>
          <w:szCs w:val="20"/>
        </w:rPr>
      </w:pPr>
      <w:r>
        <w:rPr>
          <w:rFonts w:ascii="Arial" w:hAnsi="Arial" w:cs="Arial"/>
          <w:sz w:val="20"/>
          <w:szCs w:val="20"/>
        </w:rPr>
        <w:t xml:space="preserve">Identify whether this study will be confirmatory, evaluating specific hypothesis; or exploratory, without specific hypothesis. </w:t>
      </w:r>
    </w:p>
    <w:p w14:paraId="1CE7C719" w14:textId="4C054CBE"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For exploratory analyses, please identify which variables will be explored</w:t>
      </w:r>
      <w:r w:rsidR="001F71E9">
        <w:rPr>
          <w:rFonts w:ascii="Arial" w:hAnsi="Arial" w:cs="Arial"/>
          <w:sz w:val="20"/>
          <w:szCs w:val="20"/>
        </w:rPr>
        <w:t>, and how.</w:t>
      </w:r>
    </w:p>
    <w:p w14:paraId="04EB3261" w14:textId="533CE8A5"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If you intend to conduct confirmatory tests for any hypothesis generated during the exploratory analyses, describe how you will separate those test</w:t>
      </w:r>
      <w:r w:rsidR="001F71E9">
        <w:rPr>
          <w:rFonts w:ascii="Arial" w:hAnsi="Arial" w:cs="Arial"/>
          <w:sz w:val="20"/>
          <w:szCs w:val="20"/>
        </w:rPr>
        <w:t>s</w:t>
      </w:r>
      <w:r>
        <w:rPr>
          <w:rFonts w:ascii="Arial" w:hAnsi="Arial" w:cs="Arial"/>
          <w:sz w:val="20"/>
          <w:szCs w:val="20"/>
        </w:rPr>
        <w:t xml:space="preserve"> from the exploratory analyses</w:t>
      </w:r>
    </w:p>
    <w:p w14:paraId="5C1EF6A1" w14:textId="11BE709F" w:rsidR="008D7A59" w:rsidRPr="00817D4A" w:rsidRDefault="008D7A59" w:rsidP="00D94719">
      <w:pPr>
        <w:pStyle w:val="ListParagraph"/>
        <w:numPr>
          <w:ilvl w:val="0"/>
          <w:numId w:val="2"/>
        </w:numPr>
        <w:rPr>
          <w:rFonts w:ascii="Arial" w:hAnsi="Arial" w:cs="Arial"/>
          <w:sz w:val="20"/>
          <w:szCs w:val="20"/>
        </w:rPr>
      </w:pPr>
      <w:r>
        <w:rPr>
          <w:rFonts w:ascii="Arial" w:hAnsi="Arial" w:cs="Arial"/>
          <w:color w:val="FF0000"/>
          <w:sz w:val="20"/>
          <w:szCs w:val="20"/>
        </w:rPr>
        <w:t>Identify the geographic extent of the study</w:t>
      </w:r>
      <w:r w:rsidR="00817D4A">
        <w:rPr>
          <w:rFonts w:ascii="Arial" w:hAnsi="Arial" w:cs="Arial"/>
          <w:color w:val="FF0000"/>
          <w:sz w:val="20"/>
          <w:szCs w:val="20"/>
        </w:rPr>
        <w:t>.</w:t>
      </w:r>
    </w:p>
    <w:p w14:paraId="51F340C1" w14:textId="3CF1AE51" w:rsidR="00817D4A" w:rsidRDefault="00C8551E" w:rsidP="00817D4A">
      <w:pPr>
        <w:pStyle w:val="ListParagraph"/>
        <w:numPr>
          <w:ilvl w:val="1"/>
          <w:numId w:val="2"/>
        </w:numPr>
        <w:ind w:left="1080"/>
        <w:rPr>
          <w:rFonts w:ascii="Arial" w:hAnsi="Arial" w:cs="Arial"/>
          <w:color w:val="FF0000"/>
          <w:sz w:val="20"/>
          <w:szCs w:val="20"/>
        </w:rPr>
      </w:pPr>
      <w:r w:rsidRPr="00C52368">
        <w:rPr>
          <w:rFonts w:ascii="Arial" w:hAnsi="Arial" w:cs="Arial"/>
          <w:color w:val="FF0000"/>
          <w:sz w:val="20"/>
          <w:szCs w:val="20"/>
        </w:rPr>
        <w:t xml:space="preserve">Provide a </w:t>
      </w:r>
      <w:r w:rsidR="001C20D3" w:rsidRPr="00C52368">
        <w:rPr>
          <w:rFonts w:ascii="Arial" w:hAnsi="Arial" w:cs="Arial"/>
          <w:color w:val="FF0000"/>
          <w:sz w:val="20"/>
          <w:szCs w:val="20"/>
        </w:rPr>
        <w:t xml:space="preserve">written </w:t>
      </w:r>
      <w:r w:rsidRPr="00C52368">
        <w:rPr>
          <w:rFonts w:ascii="Arial" w:hAnsi="Arial" w:cs="Arial"/>
          <w:color w:val="FF0000"/>
          <w:sz w:val="20"/>
          <w:szCs w:val="20"/>
        </w:rPr>
        <w:t xml:space="preserve">description of the </w:t>
      </w:r>
      <w:r w:rsidR="001C20D3" w:rsidRPr="00C52368">
        <w:rPr>
          <w:rFonts w:ascii="Arial" w:hAnsi="Arial" w:cs="Arial"/>
          <w:color w:val="FF0000"/>
          <w:sz w:val="20"/>
          <w:szCs w:val="20"/>
        </w:rPr>
        <w:t>study location and extent. Whenever possible</w:t>
      </w:r>
      <w:r w:rsidR="00C52368" w:rsidRPr="00C52368">
        <w:rPr>
          <w:rFonts w:ascii="Arial" w:hAnsi="Arial" w:cs="Arial"/>
          <w:color w:val="FF0000"/>
          <w:sz w:val="20"/>
          <w:szCs w:val="20"/>
        </w:rPr>
        <w:t>, provide specific geographic coordinate</w:t>
      </w:r>
      <w:r w:rsidR="00C52368">
        <w:rPr>
          <w:rFonts w:ascii="Arial" w:hAnsi="Arial" w:cs="Arial"/>
          <w:color w:val="FF0000"/>
          <w:sz w:val="20"/>
          <w:szCs w:val="20"/>
        </w:rPr>
        <w:t>s bounding the study extent</w:t>
      </w:r>
      <w:r w:rsidR="00C52368" w:rsidRPr="00C52368">
        <w:rPr>
          <w:rFonts w:ascii="Arial" w:hAnsi="Arial" w:cs="Arial"/>
          <w:color w:val="FF0000"/>
          <w:sz w:val="20"/>
          <w:szCs w:val="20"/>
        </w:rPr>
        <w:t xml:space="preserve"> or a spatial reference file.</w:t>
      </w:r>
      <w:r w:rsidR="00E422F3">
        <w:rPr>
          <w:rStyle w:val="EndnoteReference"/>
          <w:rFonts w:ascii="Arial" w:hAnsi="Arial" w:cs="Arial"/>
          <w:color w:val="FF0000"/>
          <w:sz w:val="20"/>
          <w:szCs w:val="20"/>
        </w:rPr>
        <w:endnoteReference w:id="3"/>
      </w:r>
    </w:p>
    <w:p w14:paraId="475E776E" w14:textId="77777777" w:rsidR="006F25D7" w:rsidRDefault="006F25D7" w:rsidP="006F25D7">
      <w:pPr>
        <w:pStyle w:val="ListParagraph"/>
        <w:numPr>
          <w:ilvl w:val="0"/>
          <w:numId w:val="2"/>
        </w:numPr>
        <w:rPr>
          <w:rFonts w:ascii="Arial" w:hAnsi="Arial" w:cs="Arial"/>
          <w:color w:val="FF0000"/>
          <w:sz w:val="20"/>
          <w:szCs w:val="20"/>
        </w:rPr>
      </w:pPr>
      <w:r w:rsidRPr="00A42CED">
        <w:rPr>
          <w:rFonts w:ascii="Arial" w:hAnsi="Arial" w:cs="Arial"/>
          <w:sz w:val="20"/>
          <w:szCs w:val="20"/>
        </w:rPr>
        <w:t>Describe any randomization that will be used in the study.</w:t>
      </w:r>
    </w:p>
    <w:p w14:paraId="0E1883B1" w14:textId="77777777" w:rsidR="006F25D7" w:rsidRPr="00C52368" w:rsidRDefault="006F25D7" w:rsidP="006F25D7">
      <w:pPr>
        <w:pStyle w:val="ListParagraph"/>
        <w:numPr>
          <w:ilvl w:val="1"/>
          <w:numId w:val="2"/>
        </w:numPr>
        <w:ind w:left="1080"/>
        <w:rPr>
          <w:rFonts w:ascii="Arial" w:hAnsi="Arial" w:cs="Arial"/>
          <w:color w:val="FF0000"/>
          <w:sz w:val="20"/>
          <w:szCs w:val="20"/>
        </w:rPr>
      </w:pPr>
      <w:r>
        <w:rPr>
          <w:rFonts w:ascii="Arial" w:hAnsi="Arial" w:cs="Arial"/>
          <w:color w:val="FF0000"/>
          <w:sz w:val="20"/>
          <w:szCs w:val="20"/>
        </w:rPr>
        <w:t>Identify any spatial components of the randomizations (e.g., stratified randomization where strata are defined by location)</w:t>
      </w:r>
    </w:p>
    <w:p w14:paraId="1AA06C7A" w14:textId="4D5BED37" w:rsidR="00B25BFC" w:rsidRPr="00D93AEF" w:rsidRDefault="006F25D7" w:rsidP="00B25BFC">
      <w:pPr>
        <w:spacing w:before="400" w:after="120"/>
        <w:rPr>
          <w:rFonts w:ascii="Arial" w:hAnsi="Arial" w:cs="Arial"/>
          <w:b/>
        </w:rPr>
      </w:pPr>
      <w:r w:rsidRPr="00D93AEF">
        <w:rPr>
          <w:rFonts w:ascii="Arial" w:hAnsi="Arial" w:cs="Arial"/>
          <w:b/>
        </w:rPr>
        <w:t>Sampling Plan</w:t>
      </w:r>
    </w:p>
    <w:p w14:paraId="0ECF2901" w14:textId="5C2DC342" w:rsidR="006F25D7" w:rsidRPr="00590D53" w:rsidRDefault="006F25D7" w:rsidP="006F25D7">
      <w:pPr>
        <w:pStyle w:val="ListParagraph"/>
        <w:numPr>
          <w:ilvl w:val="0"/>
          <w:numId w:val="10"/>
        </w:numPr>
        <w:rPr>
          <w:rFonts w:ascii="Arial" w:hAnsi="Arial" w:cs="Arial"/>
          <w:sz w:val="20"/>
          <w:szCs w:val="20"/>
        </w:rPr>
      </w:pPr>
      <w:r>
        <w:rPr>
          <w:rFonts w:ascii="Arial" w:hAnsi="Arial" w:cs="Arial"/>
          <w:sz w:val="20"/>
          <w:szCs w:val="20"/>
        </w:rPr>
        <w:t>Identify whether registration will take place before seeing the data; or after seeing the data. Sample, d</w:t>
      </w:r>
      <w:r w:rsidRPr="00590D53">
        <w:rPr>
          <w:rFonts w:ascii="Arial" w:hAnsi="Arial" w:cs="Arial"/>
          <w:sz w:val="20"/>
          <w:szCs w:val="20"/>
        </w:rPr>
        <w:t xml:space="preserve">escriptions presented by the OSF pre-registration template include: </w:t>
      </w:r>
    </w:p>
    <w:p w14:paraId="3C64BB7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lang w:val="en"/>
        </w:rPr>
        <w:t>Registration prior to creation of data</w:t>
      </w:r>
      <w:r w:rsidRPr="00D94719">
        <w:rPr>
          <w:rFonts w:ascii="Arial" w:hAnsi="Arial" w:cs="Arial"/>
          <w:sz w:val="20"/>
          <w:szCs w:val="20"/>
          <w:lang w:val="en"/>
        </w:rPr>
        <w:t>: As of the date of submission of this research plan</w:t>
      </w:r>
      <w:r>
        <w:rPr>
          <w:rFonts w:ascii="Arial" w:hAnsi="Arial" w:cs="Arial"/>
          <w:sz w:val="20"/>
          <w:szCs w:val="20"/>
          <w:lang w:val="en"/>
        </w:rPr>
        <w:t xml:space="preserve"> </w:t>
      </w:r>
      <w:r w:rsidRPr="00D94719">
        <w:rPr>
          <w:rFonts w:ascii="Arial" w:hAnsi="Arial" w:cs="Arial"/>
          <w:sz w:val="20"/>
          <w:szCs w:val="20"/>
          <w:lang w:val="en"/>
        </w:rPr>
        <w:t>for preregistration, the data have not yet been collected, created, or realized.</w:t>
      </w:r>
    </w:p>
    <w:p w14:paraId="7F78B59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any human observation of the data</w:t>
      </w:r>
      <w:r w:rsidRPr="00D94719">
        <w:rPr>
          <w:rFonts w:ascii="Arial" w:hAnsi="Arial" w:cs="Arial"/>
          <w:sz w:val="20"/>
          <w:szCs w:val="20"/>
        </w:rPr>
        <w:t xml:space="preserve">: As of the date of submission, the data exist but have not yet been quantified, constructed, observed, or reported by anyone </w:t>
      </w:r>
      <w:r w:rsidRPr="00D94719">
        <w:rPr>
          <w:rFonts w:ascii="Arial" w:hAnsi="Arial" w:cs="Arial"/>
          <w:sz w:val="20"/>
          <w:szCs w:val="20"/>
        </w:rPr>
        <w:lastRenderedPageBreak/>
        <w:t>- including individuals that are not associated with the proposed study. Examples include museum specimens that have not been measured and data that have been collected by non-human collectors and are inaccessible.</w:t>
      </w:r>
    </w:p>
    <w:p w14:paraId="54DB819A"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accessing the data</w:t>
      </w:r>
      <w:r w:rsidRPr="00D94719">
        <w:rPr>
          <w:rFonts w:ascii="Arial" w:hAnsi="Arial" w:cs="Arial"/>
          <w:sz w:val="20"/>
          <w:szCs w:val="20"/>
        </w:rPr>
        <w:t>: As of the date of submission, the data exist, but have not been accessed by you or your collaborators. Commonly, this includes data that has been collected by another researcher or institution.</w:t>
      </w:r>
    </w:p>
    <w:p w14:paraId="0407D4AE"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analysis of the data</w:t>
      </w:r>
      <w:r w:rsidRPr="00D94719">
        <w:rPr>
          <w:rFonts w:ascii="Arial" w:hAnsi="Arial" w:cs="Arial"/>
          <w:sz w:val="20"/>
          <w:szCs w:val="20"/>
        </w:rPr>
        <w:t>: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3B76C19F" w14:textId="77777777" w:rsidR="006F25D7"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following analysis of the data</w:t>
      </w:r>
      <w:r w:rsidRPr="00D94719">
        <w:rPr>
          <w:rFonts w:ascii="Arial" w:hAnsi="Arial" w:cs="Arial"/>
          <w:sz w:val="20"/>
          <w:szCs w:val="20"/>
        </w:rPr>
        <w:t xml:space="preserve">: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14:paraId="55EEC342" w14:textId="34F8F55D" w:rsidR="006F25D7" w:rsidRPr="006F25D7" w:rsidRDefault="006F25D7" w:rsidP="006F25D7">
      <w:pPr>
        <w:pStyle w:val="ListParagraph"/>
        <w:numPr>
          <w:ilvl w:val="0"/>
          <w:numId w:val="10"/>
        </w:numPr>
        <w:rPr>
          <w:rFonts w:ascii="Arial" w:hAnsi="Arial" w:cs="Arial"/>
          <w:sz w:val="20"/>
          <w:szCs w:val="20"/>
        </w:rPr>
      </w:pPr>
      <w:r>
        <w:rPr>
          <w:rFonts w:ascii="Arial" w:hAnsi="Arial" w:cs="Arial"/>
          <w:sz w:val="20"/>
          <w:szCs w:val="20"/>
        </w:rPr>
        <w:t>Explain if/how you have taken steps to not explore and analyze the data (Not needed for exploratory research).</w:t>
      </w:r>
    </w:p>
    <w:p w14:paraId="48D139BC" w14:textId="413C9149" w:rsidR="00B25BFC" w:rsidRDefault="00B25BFC" w:rsidP="00B25BFC">
      <w:pPr>
        <w:pStyle w:val="ListParagraph"/>
        <w:numPr>
          <w:ilvl w:val="0"/>
          <w:numId w:val="10"/>
        </w:numPr>
        <w:rPr>
          <w:rFonts w:ascii="Arial" w:hAnsi="Arial" w:cs="Arial"/>
          <w:sz w:val="20"/>
          <w:szCs w:val="20"/>
        </w:rPr>
      </w:pPr>
      <w:r>
        <w:rPr>
          <w:rFonts w:ascii="Arial" w:hAnsi="Arial" w:cs="Arial"/>
          <w:sz w:val="20"/>
          <w:szCs w:val="20"/>
        </w:rPr>
        <w:t xml:space="preserve">Describe how data will be collected using a set of instructions that another person could use to repeat the data collection procedure and recreate the study population. </w:t>
      </w:r>
    </w:p>
    <w:p w14:paraId="26FB2838"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 xml:space="preserve">For </w:t>
      </w:r>
      <w:r w:rsidRPr="00257905">
        <w:rPr>
          <w:rFonts w:ascii="Arial" w:hAnsi="Arial" w:cs="Arial"/>
          <w:sz w:val="20"/>
          <w:szCs w:val="20"/>
        </w:rPr>
        <w:t>human subjects</w:t>
      </w:r>
      <w:r>
        <w:rPr>
          <w:rFonts w:ascii="Arial" w:hAnsi="Arial" w:cs="Arial"/>
          <w:sz w:val="20"/>
          <w:szCs w:val="20"/>
        </w:rPr>
        <w:t xml:space="preserve"> research, </w:t>
      </w:r>
      <w:r w:rsidRPr="00257905">
        <w:rPr>
          <w:rFonts w:ascii="Arial" w:hAnsi="Arial" w:cs="Arial"/>
          <w:sz w:val="20"/>
          <w:szCs w:val="20"/>
        </w:rPr>
        <w:t xml:space="preserve">include the population from which you obtain subjects, recruitment efforts, payment for participation, how subjects will be selected for eligibility from the initial pool (e.g. inclusion and exclusion rules), and your study timeline. </w:t>
      </w:r>
    </w:p>
    <w:p w14:paraId="3181A60A"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For studies that do not</w:t>
      </w:r>
      <w:r w:rsidRPr="00257905">
        <w:rPr>
          <w:rFonts w:ascii="Arial" w:hAnsi="Arial" w:cs="Arial"/>
          <w:sz w:val="20"/>
          <w:szCs w:val="20"/>
        </w:rPr>
        <w:t xml:space="preserve"> include human subjects, include information about how you will collect samples, duration of data gathering efforts</w:t>
      </w:r>
      <w:r>
        <w:rPr>
          <w:rFonts w:ascii="Arial" w:hAnsi="Arial" w:cs="Arial"/>
          <w:sz w:val="20"/>
          <w:szCs w:val="20"/>
        </w:rPr>
        <w:t>, source or location of samples</w:t>
      </w:r>
    </w:p>
    <w:p w14:paraId="7665B5C2" w14:textId="7C848182" w:rsidR="00257905" w:rsidRPr="00257905" w:rsidRDefault="00257905" w:rsidP="0055509D">
      <w:pPr>
        <w:pStyle w:val="ListParagraph"/>
        <w:numPr>
          <w:ilvl w:val="1"/>
          <w:numId w:val="10"/>
        </w:numPr>
        <w:ind w:left="1080"/>
        <w:rPr>
          <w:rFonts w:ascii="Arial" w:hAnsi="Arial" w:cs="Arial"/>
          <w:sz w:val="20"/>
          <w:szCs w:val="20"/>
        </w:rPr>
      </w:pPr>
      <w:r>
        <w:rPr>
          <w:rFonts w:ascii="Arial" w:hAnsi="Arial" w:cs="Arial"/>
          <w:color w:val="FF0000"/>
          <w:sz w:val="20"/>
          <w:szCs w:val="20"/>
        </w:rPr>
        <w:t>For studies in which the location of subjects or samples must be preserved, explain the motivation for the obfuscation and identify the type of geographic masking technique that will be used</w:t>
      </w:r>
      <w:r w:rsidR="00832124">
        <w:rPr>
          <w:rStyle w:val="EndnoteReference"/>
          <w:rFonts w:ascii="Arial" w:hAnsi="Arial" w:cs="Arial"/>
          <w:color w:val="FF0000"/>
          <w:sz w:val="20"/>
          <w:szCs w:val="20"/>
        </w:rPr>
        <w:endnoteReference w:id="4"/>
      </w:r>
      <w:r>
        <w:rPr>
          <w:rFonts w:ascii="Arial" w:hAnsi="Arial" w:cs="Arial"/>
          <w:color w:val="FF0000"/>
          <w:sz w:val="20"/>
          <w:szCs w:val="20"/>
        </w:rPr>
        <w:t xml:space="preserve">. </w:t>
      </w:r>
      <w:r w:rsidRPr="00257905">
        <w:rPr>
          <w:rFonts w:ascii="Arial" w:hAnsi="Arial" w:cs="Arial"/>
          <w:sz w:val="20"/>
          <w:szCs w:val="20"/>
        </w:rPr>
        <w:t xml:space="preserve"> </w:t>
      </w:r>
    </w:p>
    <w:p w14:paraId="7D99D738" w14:textId="67E7CE49" w:rsidR="00B25BFC" w:rsidRDefault="00B25BFC" w:rsidP="0055509D">
      <w:pPr>
        <w:pStyle w:val="ListParagraph"/>
        <w:numPr>
          <w:ilvl w:val="1"/>
          <w:numId w:val="10"/>
        </w:numPr>
        <w:ind w:left="1080"/>
        <w:rPr>
          <w:rFonts w:ascii="Arial" w:hAnsi="Arial" w:cs="Arial"/>
          <w:sz w:val="20"/>
          <w:szCs w:val="20"/>
        </w:rPr>
      </w:pPr>
      <w:r>
        <w:rPr>
          <w:rFonts w:ascii="Arial" w:hAnsi="Arial" w:cs="Arial"/>
          <w:sz w:val="20"/>
          <w:szCs w:val="20"/>
        </w:rPr>
        <w:t xml:space="preserve">If specific circumstances </w:t>
      </w:r>
      <w:r w:rsidRPr="009142C1">
        <w:rPr>
          <w:rFonts w:ascii="Arial" w:hAnsi="Arial" w:cs="Arial"/>
          <w:color w:val="FF0000"/>
          <w:sz w:val="20"/>
          <w:szCs w:val="20"/>
        </w:rPr>
        <w:t xml:space="preserve">related to the location or geographic context </w:t>
      </w:r>
      <w:r>
        <w:rPr>
          <w:rFonts w:ascii="Arial" w:hAnsi="Arial" w:cs="Arial"/>
          <w:sz w:val="20"/>
          <w:szCs w:val="20"/>
        </w:rPr>
        <w:t xml:space="preserve">of the study make it unlikely that the study population could be recreated, </w:t>
      </w:r>
      <w:r w:rsidR="009142C1">
        <w:rPr>
          <w:rFonts w:ascii="Arial" w:hAnsi="Arial" w:cs="Arial"/>
          <w:sz w:val="20"/>
          <w:szCs w:val="20"/>
        </w:rPr>
        <w:t>present the methods for creating this unique population and give the rational for studying this unique set of subjects.</w:t>
      </w:r>
    </w:p>
    <w:p w14:paraId="42E1A2C2" w14:textId="3FE505B1" w:rsidR="0055509D" w:rsidRDefault="0055509D" w:rsidP="0055509D">
      <w:pPr>
        <w:pStyle w:val="ListParagraph"/>
        <w:numPr>
          <w:ilvl w:val="0"/>
          <w:numId w:val="10"/>
        </w:numPr>
        <w:rPr>
          <w:rFonts w:ascii="Arial" w:hAnsi="Arial" w:cs="Arial"/>
          <w:color w:val="FF0000"/>
          <w:sz w:val="20"/>
          <w:szCs w:val="20"/>
        </w:rPr>
      </w:pPr>
      <w:r w:rsidRPr="001E7F2D">
        <w:rPr>
          <w:rFonts w:ascii="Arial" w:hAnsi="Arial" w:cs="Arial"/>
          <w:color w:val="FF0000"/>
          <w:sz w:val="20"/>
          <w:szCs w:val="20"/>
        </w:rPr>
        <w:t>Describe the spatial sampling design that will be used during data collection (e.g., spatially stratified random sampling, systematic spatially unaligned sampling)</w:t>
      </w:r>
      <w:r w:rsidR="004E46F9">
        <w:rPr>
          <w:rFonts w:ascii="Arial" w:hAnsi="Arial" w:cs="Arial"/>
          <w:color w:val="FF0000"/>
          <w:sz w:val="20"/>
          <w:szCs w:val="20"/>
        </w:rPr>
        <w:t>.</w:t>
      </w:r>
    </w:p>
    <w:p w14:paraId="50182407" w14:textId="02889FBF" w:rsidR="004E46F9" w:rsidRPr="00365329" w:rsidRDefault="004E46F9" w:rsidP="004E46F9">
      <w:pPr>
        <w:pStyle w:val="ListParagraph"/>
        <w:numPr>
          <w:ilvl w:val="1"/>
          <w:numId w:val="10"/>
        </w:numPr>
        <w:ind w:left="1080"/>
        <w:rPr>
          <w:rFonts w:ascii="Arial" w:hAnsi="Arial" w:cs="Arial"/>
          <w:color w:val="FF0000"/>
          <w:sz w:val="20"/>
          <w:szCs w:val="20"/>
        </w:rPr>
      </w:pPr>
      <w:r>
        <w:rPr>
          <w:rFonts w:ascii="Arial" w:hAnsi="Arial" w:cs="Arial"/>
          <w:sz w:val="20"/>
          <w:szCs w:val="20"/>
        </w:rPr>
        <w:t>Include a description of the size of the sample that also presents how many observations will be collected in different geographic strata or levels if using a stratified, clustered, or multilevel design.</w:t>
      </w:r>
    </w:p>
    <w:p w14:paraId="4E650F91" w14:textId="6500BAD0" w:rsidR="00365329" w:rsidRPr="00365329" w:rsidRDefault="00365329" w:rsidP="004E46F9">
      <w:pPr>
        <w:pStyle w:val="ListParagraph"/>
        <w:numPr>
          <w:ilvl w:val="1"/>
          <w:numId w:val="10"/>
        </w:numPr>
        <w:ind w:left="1080"/>
        <w:rPr>
          <w:rFonts w:ascii="Arial" w:hAnsi="Arial" w:cs="Arial"/>
          <w:sz w:val="20"/>
          <w:szCs w:val="20"/>
        </w:rPr>
      </w:pPr>
      <w:r w:rsidRPr="00365329">
        <w:rPr>
          <w:rFonts w:ascii="Arial" w:hAnsi="Arial" w:cs="Arial"/>
          <w:sz w:val="20"/>
          <w:szCs w:val="20"/>
        </w:rPr>
        <w:t>Provide a rationale for the sample size (e.g., funding constraints)</w:t>
      </w:r>
    </w:p>
    <w:p w14:paraId="0AD66B12" w14:textId="1DE0B353" w:rsidR="00365329" w:rsidRDefault="00365329" w:rsidP="004E46F9">
      <w:pPr>
        <w:pStyle w:val="ListParagraph"/>
        <w:numPr>
          <w:ilvl w:val="1"/>
          <w:numId w:val="10"/>
        </w:numPr>
        <w:ind w:left="1080"/>
        <w:rPr>
          <w:rFonts w:ascii="Arial" w:hAnsi="Arial" w:cs="Arial"/>
          <w:color w:val="FF0000"/>
          <w:sz w:val="20"/>
          <w:szCs w:val="20"/>
        </w:rPr>
      </w:pPr>
      <w:r>
        <w:rPr>
          <w:rFonts w:ascii="Arial" w:hAnsi="Arial" w:cs="Arial"/>
          <w:color w:val="FF0000"/>
          <w:sz w:val="20"/>
          <w:szCs w:val="20"/>
        </w:rPr>
        <w:t>Identify any geographic concerns that will or may constrain sample collection (e.g., in accessibility of sub-regions within the study area).</w:t>
      </w:r>
    </w:p>
    <w:p w14:paraId="504C3FFB" w14:textId="2675987F" w:rsidR="0085799D" w:rsidRPr="00686C2F" w:rsidRDefault="0085799D" w:rsidP="00686C2F">
      <w:pPr>
        <w:pStyle w:val="ListParagraph"/>
        <w:numPr>
          <w:ilvl w:val="1"/>
          <w:numId w:val="10"/>
        </w:numPr>
        <w:ind w:left="1080"/>
        <w:rPr>
          <w:rFonts w:ascii="Arial" w:hAnsi="Arial" w:cs="Arial"/>
          <w:sz w:val="20"/>
          <w:szCs w:val="20"/>
        </w:rPr>
      </w:pPr>
      <w:r w:rsidRPr="0085799D">
        <w:rPr>
          <w:rFonts w:ascii="Arial" w:hAnsi="Arial" w:cs="Arial"/>
          <w:sz w:val="20"/>
          <w:szCs w:val="20"/>
        </w:rPr>
        <w:t xml:space="preserve">If your data collection procedures do not give you full control over your exact sample size, specify how you will decide when to terminate your data collection. </w:t>
      </w:r>
    </w:p>
    <w:p w14:paraId="0272F6D0" w14:textId="037A00A4" w:rsidR="00C32749" w:rsidRPr="00D93AEF" w:rsidRDefault="00C32749" w:rsidP="00B15284">
      <w:pPr>
        <w:spacing w:before="400" w:after="120"/>
        <w:rPr>
          <w:rFonts w:ascii="Arial" w:hAnsi="Arial" w:cs="Arial"/>
          <w:b/>
        </w:rPr>
      </w:pPr>
      <w:r w:rsidRPr="00D93AEF">
        <w:rPr>
          <w:rFonts w:ascii="Arial" w:hAnsi="Arial" w:cs="Arial"/>
          <w:b/>
        </w:rPr>
        <w:t>Data Description</w:t>
      </w:r>
    </w:p>
    <w:p w14:paraId="20445493" w14:textId="3C0A4128" w:rsidR="00C32749" w:rsidRDefault="00C32749" w:rsidP="00C32749">
      <w:pPr>
        <w:pStyle w:val="ListParagraph"/>
        <w:numPr>
          <w:ilvl w:val="0"/>
          <w:numId w:val="3"/>
        </w:numPr>
        <w:ind w:left="360"/>
        <w:rPr>
          <w:rFonts w:ascii="Arial" w:hAnsi="Arial" w:cs="Arial"/>
          <w:sz w:val="20"/>
          <w:szCs w:val="20"/>
        </w:rPr>
      </w:pPr>
      <w:r>
        <w:rPr>
          <w:rFonts w:ascii="Arial" w:hAnsi="Arial" w:cs="Arial"/>
          <w:sz w:val="20"/>
          <w:szCs w:val="20"/>
        </w:rPr>
        <w:t>Briefly describe the dataset(s), and any sub-set(s) of the data that will be used in this study.</w:t>
      </w:r>
    </w:p>
    <w:p w14:paraId="70727F68" w14:textId="17AB991F" w:rsidR="004746B4" w:rsidRPr="004746B4" w:rsidRDefault="004746B4" w:rsidP="004746B4">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 xml:space="preserve">If </w:t>
      </w:r>
      <w:r w:rsidR="00BD0E0F">
        <w:rPr>
          <w:rFonts w:ascii="Arial" w:hAnsi="Arial" w:cs="Arial"/>
          <w:color w:val="FF0000"/>
          <w:sz w:val="20"/>
          <w:szCs w:val="20"/>
        </w:rPr>
        <w:t xml:space="preserve">selected </w:t>
      </w:r>
      <w:r w:rsidRPr="004746B4">
        <w:rPr>
          <w:rFonts w:ascii="Arial" w:hAnsi="Arial" w:cs="Arial"/>
          <w:color w:val="FF0000"/>
          <w:sz w:val="20"/>
          <w:szCs w:val="20"/>
        </w:rPr>
        <w:t>datasets or sub-sets cover only portions of the overall study area, clearly identify which datasets are associated with which locations.</w:t>
      </w:r>
    </w:p>
    <w:p w14:paraId="5A70F9E9" w14:textId="78AD54C4"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if the data is open or available to the public</w:t>
      </w:r>
    </w:p>
    <w:p w14:paraId="2C99D565" w14:textId="2F309537"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how the data can be accessed by providing: a persistent identifier</w:t>
      </w:r>
      <w:r w:rsidR="00FC0C73">
        <w:rPr>
          <w:rFonts w:ascii="Arial" w:hAnsi="Arial" w:cs="Arial"/>
          <w:sz w:val="20"/>
          <w:szCs w:val="20"/>
        </w:rPr>
        <w:t xml:space="preserve"> (DOI)</w:t>
      </w:r>
      <w:r>
        <w:rPr>
          <w:rFonts w:ascii="Arial" w:hAnsi="Arial" w:cs="Arial"/>
          <w:sz w:val="20"/>
          <w:szCs w:val="20"/>
        </w:rPr>
        <w:t>, weblink, or description of how to otherwise obtain the dataset</w:t>
      </w:r>
    </w:p>
    <w:p w14:paraId="3505A8FD" w14:textId="291A8DC6" w:rsidR="00B26331" w:rsidRDefault="00FC0C73" w:rsidP="00C32749">
      <w:pPr>
        <w:pStyle w:val="ListParagraph"/>
        <w:numPr>
          <w:ilvl w:val="0"/>
          <w:numId w:val="3"/>
        </w:numPr>
        <w:ind w:left="360"/>
        <w:rPr>
          <w:rFonts w:ascii="Arial" w:hAnsi="Arial" w:cs="Arial"/>
          <w:sz w:val="20"/>
          <w:szCs w:val="20"/>
        </w:rPr>
      </w:pPr>
      <w:r>
        <w:rPr>
          <w:rFonts w:ascii="Arial" w:hAnsi="Arial" w:cs="Arial"/>
          <w:sz w:val="20"/>
          <w:szCs w:val="20"/>
        </w:rPr>
        <w:t xml:space="preserve">Provide the </w:t>
      </w:r>
      <w:r w:rsidR="00DC3327">
        <w:rPr>
          <w:rFonts w:ascii="Arial" w:hAnsi="Arial" w:cs="Arial"/>
          <w:sz w:val="20"/>
          <w:szCs w:val="20"/>
        </w:rPr>
        <w:t xml:space="preserve">data </w:t>
      </w:r>
      <w:r>
        <w:rPr>
          <w:rFonts w:ascii="Arial" w:hAnsi="Arial" w:cs="Arial"/>
          <w:sz w:val="20"/>
          <w:szCs w:val="20"/>
        </w:rPr>
        <w:t>access/download dat</w:t>
      </w:r>
      <w:r w:rsidR="00DC3327">
        <w:rPr>
          <w:rFonts w:ascii="Arial" w:hAnsi="Arial" w:cs="Arial"/>
          <w:sz w:val="20"/>
          <w:szCs w:val="20"/>
        </w:rPr>
        <w:t>e</w:t>
      </w:r>
      <w:r>
        <w:rPr>
          <w:rFonts w:ascii="Arial" w:hAnsi="Arial" w:cs="Arial"/>
          <w:sz w:val="20"/>
          <w:szCs w:val="20"/>
        </w:rPr>
        <w:t xml:space="preserve"> for each author</w:t>
      </w:r>
    </w:p>
    <w:p w14:paraId="0177A98B" w14:textId="75EF8DCD" w:rsidR="0053556D" w:rsidRDefault="0053556D" w:rsidP="00FC0C73">
      <w:pPr>
        <w:pStyle w:val="ListParagraph"/>
        <w:numPr>
          <w:ilvl w:val="1"/>
          <w:numId w:val="3"/>
        </w:numPr>
        <w:ind w:left="1080"/>
        <w:rPr>
          <w:rFonts w:ascii="Arial" w:hAnsi="Arial" w:cs="Arial"/>
          <w:sz w:val="20"/>
          <w:szCs w:val="20"/>
        </w:rPr>
      </w:pPr>
      <w:r w:rsidRPr="00497294">
        <w:rPr>
          <w:rFonts w:ascii="Arial" w:hAnsi="Arial" w:cs="Arial"/>
          <w:sz w:val="20"/>
          <w:szCs w:val="20"/>
          <w:u w:val="single"/>
        </w:rPr>
        <w:t>Example</w:t>
      </w:r>
      <w:r w:rsidR="00497294" w:rsidRPr="00497294">
        <w:rPr>
          <w:rFonts w:ascii="Arial" w:hAnsi="Arial" w:cs="Arial"/>
          <w:sz w:val="20"/>
          <w:szCs w:val="20"/>
          <w:u w:val="single"/>
        </w:rPr>
        <w:t>:</w:t>
      </w:r>
      <w:r>
        <w:rPr>
          <w:rFonts w:ascii="Arial" w:hAnsi="Arial" w:cs="Arial"/>
          <w:sz w:val="20"/>
          <w:szCs w:val="20"/>
        </w:rPr>
        <w:t xml:space="preserve"> PJK Downloaded 09 February 2021, Accessed 15 February 2021</w:t>
      </w:r>
    </w:p>
    <w:p w14:paraId="53DE79E0" w14:textId="28FC2FB7" w:rsidR="0053556D" w:rsidRDefault="0053556D" w:rsidP="0053556D">
      <w:pPr>
        <w:pStyle w:val="ListParagraph"/>
        <w:numPr>
          <w:ilvl w:val="1"/>
          <w:numId w:val="3"/>
        </w:numPr>
        <w:ind w:left="1080"/>
        <w:rPr>
          <w:rFonts w:ascii="Arial" w:hAnsi="Arial" w:cs="Arial"/>
          <w:sz w:val="20"/>
          <w:szCs w:val="20"/>
        </w:rPr>
      </w:pPr>
      <w:r>
        <w:rPr>
          <w:rFonts w:ascii="Arial" w:hAnsi="Arial" w:cs="Arial"/>
          <w:sz w:val="20"/>
          <w:szCs w:val="20"/>
        </w:rPr>
        <w:lastRenderedPageBreak/>
        <w:t>Identify which dataset will be used in analysis (e.g., Data accessed by PJK on 15 February 2021 will be used for all analyses.</w:t>
      </w:r>
    </w:p>
    <w:p w14:paraId="069D1941" w14:textId="1E9B76F7" w:rsidR="0053556D" w:rsidRDefault="00D10221" w:rsidP="0053556D">
      <w:pPr>
        <w:pStyle w:val="ListParagraph"/>
        <w:numPr>
          <w:ilvl w:val="0"/>
          <w:numId w:val="3"/>
        </w:numPr>
        <w:ind w:left="360"/>
        <w:rPr>
          <w:rFonts w:ascii="Arial" w:hAnsi="Arial" w:cs="Arial"/>
          <w:sz w:val="20"/>
          <w:szCs w:val="20"/>
        </w:rPr>
      </w:pPr>
      <w:r>
        <w:rPr>
          <w:rFonts w:ascii="Arial" w:hAnsi="Arial" w:cs="Arial"/>
          <w:sz w:val="20"/>
          <w:szCs w:val="20"/>
        </w:rPr>
        <w:t>Describe how the original data were collected. If the original data collection procedure is well-documented, provide a link to that information.</w:t>
      </w:r>
    </w:p>
    <w:p w14:paraId="4D2FB400" w14:textId="62A8A945" w:rsidR="00D10221" w:rsidRDefault="00D10221" w:rsidP="00D10221">
      <w:pPr>
        <w:pStyle w:val="ListParagraph"/>
        <w:numPr>
          <w:ilvl w:val="1"/>
          <w:numId w:val="3"/>
        </w:numPr>
        <w:ind w:left="1080"/>
        <w:rPr>
          <w:rFonts w:ascii="Arial" w:hAnsi="Arial" w:cs="Arial"/>
          <w:sz w:val="20"/>
          <w:szCs w:val="20"/>
        </w:rPr>
      </w:pPr>
      <w:r>
        <w:rPr>
          <w:rFonts w:ascii="Arial" w:hAnsi="Arial" w:cs="Arial"/>
          <w:sz w:val="20"/>
          <w:szCs w:val="20"/>
        </w:rPr>
        <w:t>Attempt to convey the representativeness of the sample and any potential biases</w:t>
      </w:r>
      <w:r w:rsidR="00E35D65">
        <w:rPr>
          <w:rFonts w:ascii="Arial" w:hAnsi="Arial" w:cs="Arial"/>
          <w:sz w:val="20"/>
          <w:szCs w:val="20"/>
        </w:rPr>
        <w:t>.</w:t>
      </w:r>
    </w:p>
    <w:p w14:paraId="7B72A44A" w14:textId="20CB1BDA" w:rsidR="00B10EA1" w:rsidRPr="00B10EA1" w:rsidRDefault="00B10EA1" w:rsidP="00D10221">
      <w:pPr>
        <w:pStyle w:val="ListParagraph"/>
        <w:numPr>
          <w:ilvl w:val="1"/>
          <w:numId w:val="3"/>
        </w:numPr>
        <w:ind w:left="1080"/>
        <w:rPr>
          <w:rFonts w:ascii="Arial" w:hAnsi="Arial" w:cs="Arial"/>
          <w:color w:val="FF0000"/>
          <w:sz w:val="20"/>
          <w:szCs w:val="20"/>
        </w:rPr>
      </w:pPr>
      <w:r w:rsidRPr="00B10EA1">
        <w:rPr>
          <w:rFonts w:ascii="Arial" w:hAnsi="Arial" w:cs="Arial"/>
          <w:color w:val="FF0000"/>
          <w:sz w:val="20"/>
          <w:szCs w:val="20"/>
        </w:rPr>
        <w:t xml:space="preserve">Identify the </w:t>
      </w:r>
      <w:r>
        <w:rPr>
          <w:rFonts w:ascii="Arial" w:hAnsi="Arial" w:cs="Arial"/>
          <w:color w:val="FF0000"/>
          <w:sz w:val="20"/>
          <w:szCs w:val="20"/>
        </w:rPr>
        <w:t>spatial data model that will be used in the analysis (e.g. vector, raster)</w:t>
      </w:r>
    </w:p>
    <w:p w14:paraId="592B46AC" w14:textId="7B72BBC1" w:rsidR="00DC3327" w:rsidRDefault="00DC3327" w:rsidP="00DC3327">
      <w:pPr>
        <w:pStyle w:val="ListParagraph"/>
        <w:numPr>
          <w:ilvl w:val="0"/>
          <w:numId w:val="3"/>
        </w:numPr>
        <w:ind w:left="360"/>
        <w:rPr>
          <w:rFonts w:ascii="Arial" w:hAnsi="Arial" w:cs="Arial"/>
          <w:sz w:val="20"/>
          <w:szCs w:val="20"/>
        </w:rPr>
      </w:pPr>
      <w:r>
        <w:rPr>
          <w:rFonts w:ascii="Arial" w:hAnsi="Arial" w:cs="Arial"/>
          <w:sz w:val="20"/>
          <w:szCs w:val="20"/>
        </w:rPr>
        <w:t xml:space="preserve">Provide available documentation of or links to metadata or codebooks for the dataset. </w:t>
      </w:r>
    </w:p>
    <w:p w14:paraId="7B99CCB4" w14:textId="77FAC60D" w:rsidR="006125FC" w:rsidRDefault="006125FC" w:rsidP="00DC3327">
      <w:pPr>
        <w:pStyle w:val="ListParagraph"/>
        <w:numPr>
          <w:ilvl w:val="0"/>
          <w:numId w:val="3"/>
        </w:numPr>
        <w:ind w:left="360"/>
        <w:rPr>
          <w:rFonts w:ascii="Arial" w:hAnsi="Arial" w:cs="Arial"/>
          <w:sz w:val="20"/>
          <w:szCs w:val="20"/>
        </w:rPr>
      </w:pPr>
      <w:r>
        <w:rPr>
          <w:rFonts w:ascii="Arial" w:hAnsi="Arial" w:cs="Arial"/>
          <w:sz w:val="20"/>
          <w:szCs w:val="20"/>
        </w:rPr>
        <w:t>Describe any prior knowledge you have of the data</w:t>
      </w:r>
      <w:r w:rsidR="00EE11C1">
        <w:rPr>
          <w:rFonts w:ascii="Arial" w:hAnsi="Arial" w:cs="Arial"/>
          <w:sz w:val="20"/>
          <w:szCs w:val="20"/>
        </w:rPr>
        <w:t xml:space="preserve"> that is relevant to the analyses in this study.</w:t>
      </w:r>
    </w:p>
    <w:p w14:paraId="6A8CCD11" w14:textId="53B7B8D1" w:rsidR="00EE11C1" w:rsidRDefault="00EE11C1" w:rsidP="00EE11C1">
      <w:pPr>
        <w:pStyle w:val="ListParagraph"/>
        <w:numPr>
          <w:ilvl w:val="1"/>
          <w:numId w:val="3"/>
        </w:numPr>
        <w:ind w:left="1080"/>
        <w:rPr>
          <w:rFonts w:ascii="Arial" w:hAnsi="Arial" w:cs="Arial"/>
          <w:sz w:val="20"/>
          <w:szCs w:val="20"/>
        </w:rPr>
      </w:pPr>
      <w:r>
        <w:rPr>
          <w:rFonts w:ascii="Arial" w:hAnsi="Arial" w:cs="Arial"/>
          <w:sz w:val="20"/>
          <w:szCs w:val="20"/>
        </w:rPr>
        <w:t>For each author provide identifiers for prior studies that used this data and details about the variables they previously analyzed.</w:t>
      </w:r>
    </w:p>
    <w:p w14:paraId="4A3A0B55" w14:textId="778F1F96" w:rsidR="004746B4" w:rsidRPr="004746B4" w:rsidRDefault="004746B4" w:rsidP="00EE11C1">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For authors who have worked on the topic of the study in the geographic location being investigated, briefly summarize each author’s experiences in that location</w:t>
      </w:r>
    </w:p>
    <w:p w14:paraId="2A707604" w14:textId="0BC72B2C" w:rsidR="00497294" w:rsidRPr="00D93AEF" w:rsidRDefault="00497294" w:rsidP="00AE48A8">
      <w:pPr>
        <w:spacing w:before="400" w:after="120"/>
        <w:rPr>
          <w:rFonts w:ascii="Arial" w:hAnsi="Arial" w:cs="Arial"/>
          <w:b/>
        </w:rPr>
      </w:pPr>
      <w:r w:rsidRPr="00D93AEF">
        <w:rPr>
          <w:rFonts w:ascii="Arial" w:hAnsi="Arial" w:cs="Arial"/>
          <w:b/>
        </w:rPr>
        <w:t>Variables</w:t>
      </w:r>
    </w:p>
    <w:p w14:paraId="1838B121" w14:textId="5D88433E" w:rsidR="008F6972" w:rsidRDefault="00497294" w:rsidP="00497294">
      <w:pPr>
        <w:pStyle w:val="ListParagraph"/>
        <w:numPr>
          <w:ilvl w:val="0"/>
          <w:numId w:val="5"/>
        </w:numPr>
        <w:ind w:left="360"/>
        <w:rPr>
          <w:rFonts w:ascii="Arial" w:hAnsi="Arial" w:cs="Arial"/>
          <w:sz w:val="20"/>
          <w:szCs w:val="20"/>
        </w:rPr>
      </w:pPr>
      <w:r>
        <w:rPr>
          <w:rFonts w:ascii="Arial" w:hAnsi="Arial" w:cs="Arial"/>
          <w:sz w:val="20"/>
          <w:szCs w:val="20"/>
        </w:rPr>
        <w:t xml:space="preserve">Identify any </w:t>
      </w:r>
      <w:r w:rsidR="00456C06">
        <w:rPr>
          <w:rFonts w:ascii="Arial" w:hAnsi="Arial" w:cs="Arial"/>
          <w:sz w:val="20"/>
          <w:szCs w:val="20"/>
        </w:rPr>
        <w:t xml:space="preserve">experimentally </w:t>
      </w:r>
      <w:r>
        <w:rPr>
          <w:rFonts w:ascii="Arial" w:hAnsi="Arial" w:cs="Arial"/>
          <w:sz w:val="20"/>
          <w:szCs w:val="20"/>
        </w:rPr>
        <w:t>manipulated variable</w:t>
      </w:r>
      <w:r w:rsidR="00456C06">
        <w:rPr>
          <w:rFonts w:ascii="Arial" w:hAnsi="Arial" w:cs="Arial"/>
          <w:sz w:val="20"/>
          <w:szCs w:val="20"/>
        </w:rPr>
        <w:t>s (e.g., engineered interventions in stream systems)</w:t>
      </w:r>
      <w:r>
        <w:rPr>
          <w:rFonts w:ascii="Arial" w:hAnsi="Arial" w:cs="Arial"/>
          <w:sz w:val="20"/>
          <w:szCs w:val="20"/>
        </w:rPr>
        <w:t xml:space="preserve"> generated during the creation of the original data that will be used in this study. Provide details about if/how these variables </w:t>
      </w:r>
      <w:r w:rsidR="00D35A1A">
        <w:rPr>
          <w:rFonts w:ascii="Arial" w:hAnsi="Arial" w:cs="Arial"/>
          <w:sz w:val="20"/>
          <w:szCs w:val="20"/>
        </w:rPr>
        <w:t>were adapted for use in this study.</w:t>
      </w:r>
    </w:p>
    <w:p w14:paraId="4F887C90" w14:textId="2BA18973" w:rsidR="001A5E1A" w:rsidRDefault="001A5E1A" w:rsidP="00497294">
      <w:pPr>
        <w:pStyle w:val="ListParagraph"/>
        <w:numPr>
          <w:ilvl w:val="0"/>
          <w:numId w:val="5"/>
        </w:numPr>
        <w:ind w:left="360"/>
        <w:rPr>
          <w:rFonts w:ascii="Arial" w:hAnsi="Arial" w:cs="Arial"/>
          <w:sz w:val="20"/>
          <w:szCs w:val="20"/>
        </w:rPr>
      </w:pPr>
      <w:r>
        <w:rPr>
          <w:rFonts w:ascii="Arial" w:hAnsi="Arial" w:cs="Arial"/>
          <w:sz w:val="20"/>
          <w:szCs w:val="20"/>
        </w:rPr>
        <w:t>Identify any measured variables that will be used in this study</w:t>
      </w:r>
      <w:r w:rsidR="0040284B">
        <w:rPr>
          <w:rFonts w:ascii="Arial" w:hAnsi="Arial" w:cs="Arial"/>
          <w:sz w:val="20"/>
          <w:szCs w:val="20"/>
        </w:rPr>
        <w:t>.</w:t>
      </w:r>
    </w:p>
    <w:p w14:paraId="6F22D6CB" w14:textId="30F8D49F" w:rsidR="00191D82" w:rsidRDefault="001E6FF9" w:rsidP="00191D82">
      <w:pPr>
        <w:pStyle w:val="ListParagraph"/>
        <w:numPr>
          <w:ilvl w:val="1"/>
          <w:numId w:val="5"/>
        </w:numPr>
        <w:ind w:left="1080"/>
        <w:rPr>
          <w:rFonts w:ascii="Arial" w:hAnsi="Arial" w:cs="Arial"/>
          <w:sz w:val="20"/>
          <w:szCs w:val="20"/>
        </w:rPr>
      </w:pPr>
      <w:r>
        <w:rPr>
          <w:rFonts w:ascii="Arial" w:hAnsi="Arial" w:cs="Arial"/>
          <w:sz w:val="20"/>
          <w:szCs w:val="20"/>
        </w:rPr>
        <w:t>Identify and d</w:t>
      </w:r>
      <w:r w:rsidR="00191D82">
        <w:rPr>
          <w:rFonts w:ascii="Arial" w:hAnsi="Arial" w:cs="Arial"/>
          <w:sz w:val="20"/>
          <w:szCs w:val="20"/>
        </w:rPr>
        <w:t>escribe both the response variable(s) and the predictor</w:t>
      </w:r>
      <w:r w:rsidR="00B546B1">
        <w:rPr>
          <w:rFonts w:ascii="Arial" w:hAnsi="Arial" w:cs="Arial"/>
          <w:sz w:val="20"/>
          <w:szCs w:val="20"/>
        </w:rPr>
        <w:t xml:space="preserve"> </w:t>
      </w:r>
      <w:r w:rsidR="00191D82">
        <w:rPr>
          <w:rFonts w:ascii="Arial" w:hAnsi="Arial" w:cs="Arial"/>
          <w:sz w:val="20"/>
          <w:szCs w:val="20"/>
        </w:rPr>
        <w:t>variable(s)</w:t>
      </w:r>
    </w:p>
    <w:p w14:paraId="36F45F82" w14:textId="2D474924" w:rsidR="009B22D6" w:rsidRPr="00497294" w:rsidRDefault="00D159E3" w:rsidP="009B22D6">
      <w:pPr>
        <w:pStyle w:val="ListParagraph"/>
        <w:numPr>
          <w:ilvl w:val="0"/>
          <w:numId w:val="5"/>
        </w:numPr>
        <w:ind w:left="360"/>
        <w:rPr>
          <w:rFonts w:ascii="Arial" w:hAnsi="Arial" w:cs="Arial"/>
          <w:sz w:val="20"/>
          <w:szCs w:val="20"/>
        </w:rPr>
      </w:pPr>
      <w:r>
        <w:rPr>
          <w:rFonts w:ascii="Arial" w:hAnsi="Arial" w:cs="Arial"/>
          <w:sz w:val="20"/>
          <w:szCs w:val="20"/>
        </w:rPr>
        <w:t xml:space="preserve">Describe any variable transformations (e.g., log-scaled, categorical) that will occur as part of the study.  </w:t>
      </w:r>
    </w:p>
    <w:p w14:paraId="213A8033" w14:textId="77777777" w:rsidR="00F66AF1" w:rsidRPr="00D93AEF" w:rsidRDefault="00F66AF1" w:rsidP="00022C54">
      <w:pPr>
        <w:spacing w:before="400" w:after="120"/>
        <w:rPr>
          <w:rFonts w:ascii="Arial" w:hAnsi="Arial" w:cs="Arial"/>
          <w:b/>
        </w:rPr>
      </w:pPr>
      <w:r w:rsidRPr="00D93AEF">
        <w:rPr>
          <w:rFonts w:ascii="Arial" w:hAnsi="Arial" w:cs="Arial"/>
          <w:b/>
        </w:rPr>
        <w:t>Analyses</w:t>
      </w:r>
    </w:p>
    <w:p w14:paraId="0DE06D6C" w14:textId="77777777" w:rsidR="00452C49" w:rsidRPr="00B37948" w:rsidRDefault="00452C49" w:rsidP="00452C49">
      <w:pPr>
        <w:spacing w:after="80"/>
        <w:rPr>
          <w:rFonts w:ascii="Arial" w:hAnsi="Arial" w:cs="Arial"/>
          <w:i/>
          <w:color w:val="FF0000"/>
          <w:sz w:val="20"/>
          <w:szCs w:val="20"/>
          <w:u w:val="single"/>
        </w:rPr>
      </w:pPr>
      <w:r>
        <w:rPr>
          <w:rFonts w:ascii="Arial" w:hAnsi="Arial" w:cs="Arial"/>
          <w:i/>
          <w:color w:val="FF0000"/>
          <w:sz w:val="20"/>
          <w:szCs w:val="20"/>
          <w:u w:val="single"/>
        </w:rPr>
        <w:t>Considerations for Geographical Analysis:</w:t>
      </w:r>
    </w:p>
    <w:p w14:paraId="75D27976"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the coordinate system(s) and projection(s) that will be used during analysis</w:t>
      </w:r>
    </w:p>
    <w:p w14:paraId="268A8AAC"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and describe the spatial scale(s) at which the analysis will be conducted</w:t>
      </w:r>
    </w:p>
    <w:p w14:paraId="2BF6A40E" w14:textId="5E978B1E" w:rsidR="00452C49" w:rsidRPr="00437030"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known, present the characteristic scale of the phenomena being examined</w:t>
      </w:r>
    </w:p>
    <w:p w14:paraId="30007013" w14:textId="77777777"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coverage that will be used when testing each hypothesis</w:t>
      </w:r>
    </w:p>
    <w:p w14:paraId="1BD84B37" w14:textId="03C7B0B4"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support (</w:t>
      </w:r>
      <w:r w:rsidR="00E35D65">
        <w:rPr>
          <w:rFonts w:ascii="Arial" w:hAnsi="Arial" w:cs="Arial"/>
          <w:color w:val="FF0000"/>
          <w:sz w:val="20"/>
          <w:szCs w:val="20"/>
        </w:rPr>
        <w:t>spatial resolution</w:t>
      </w:r>
      <w:r>
        <w:rPr>
          <w:rFonts w:ascii="Arial" w:hAnsi="Arial" w:cs="Arial"/>
          <w:color w:val="FF0000"/>
          <w:sz w:val="20"/>
          <w:szCs w:val="20"/>
        </w:rPr>
        <w:t>, unit of analysis) that will be used when testing each hypothesis</w:t>
      </w:r>
    </w:p>
    <w:p w14:paraId="13047863" w14:textId="2D1E0172" w:rsidR="00452C49" w:rsidRDefault="00452C49" w:rsidP="00452C49">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 xml:space="preserve">Specify if/how edge effects will be addressed in the analysis. Provide documentation of the extent of </w:t>
      </w:r>
      <w:r>
        <w:rPr>
          <w:rFonts w:ascii="Arial" w:hAnsi="Arial" w:cs="Arial"/>
          <w:color w:val="FF0000"/>
          <w:sz w:val="20"/>
          <w:szCs w:val="20"/>
        </w:rPr>
        <w:t xml:space="preserve">any </w:t>
      </w:r>
      <w:r w:rsidRPr="00AD404D">
        <w:rPr>
          <w:rFonts w:ascii="Arial" w:hAnsi="Arial" w:cs="Arial"/>
          <w:color w:val="FF0000"/>
          <w:sz w:val="20"/>
          <w:szCs w:val="20"/>
        </w:rPr>
        <w:t xml:space="preserve">buffer </w:t>
      </w:r>
      <w:r>
        <w:rPr>
          <w:rFonts w:ascii="Arial" w:hAnsi="Arial" w:cs="Arial"/>
          <w:color w:val="FF0000"/>
          <w:sz w:val="20"/>
          <w:szCs w:val="20"/>
        </w:rPr>
        <w:t xml:space="preserve">areas </w:t>
      </w:r>
      <w:r w:rsidRPr="00AD404D">
        <w:rPr>
          <w:rFonts w:ascii="Arial" w:hAnsi="Arial" w:cs="Arial"/>
          <w:color w:val="FF0000"/>
          <w:sz w:val="20"/>
          <w:szCs w:val="20"/>
        </w:rPr>
        <w:t xml:space="preserve">or guard areas used. </w:t>
      </w:r>
    </w:p>
    <w:p w14:paraId="732A3B51" w14:textId="19E5D840" w:rsidR="00BD0E0F" w:rsidRPr="00BB65BF" w:rsidRDefault="00BD0E0F"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all spatial sub-groups used in any analysis will be created.</w:t>
      </w:r>
    </w:p>
    <w:p w14:paraId="2D8B39A5" w14:textId="2793F298" w:rsidR="00452C49" w:rsidRDefault="00452C49" w:rsidP="00452C49">
      <w:pPr>
        <w:pStyle w:val="ListParagraph"/>
        <w:numPr>
          <w:ilvl w:val="0"/>
          <w:numId w:val="7"/>
        </w:numPr>
        <w:ind w:left="360"/>
        <w:rPr>
          <w:rFonts w:ascii="Arial" w:hAnsi="Arial" w:cs="Arial"/>
          <w:color w:val="FF0000"/>
          <w:sz w:val="20"/>
          <w:szCs w:val="20"/>
        </w:rPr>
      </w:pPr>
      <w:r w:rsidRPr="005909C8">
        <w:rPr>
          <w:rFonts w:ascii="Arial" w:hAnsi="Arial" w:cs="Arial"/>
          <w:color w:val="FF0000"/>
          <w:sz w:val="20"/>
          <w:szCs w:val="20"/>
        </w:rPr>
        <w:t xml:space="preserve">Describe any changes that will be made to variables to account for expected first-order spatial effects (e.g., sub-regional differences in means) prior to analysis. </w:t>
      </w:r>
    </w:p>
    <w:p w14:paraId="71CE849C" w14:textId="64CEBC34" w:rsidR="00C11B0E" w:rsidRDefault="00C11B0E"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second-order spatial effects (e.g., spatial dependencies) will be measured and adjusted for during the analyses.</w:t>
      </w:r>
    </w:p>
    <w:p w14:paraId="6A17131F" w14:textId="7C8FDE85" w:rsidR="002E16C3" w:rsidRPr="005909C8" w:rsidRDefault="002E16C3"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 xml:space="preserve">Identify any spatial anisotropies (directional trends) </w:t>
      </w:r>
      <w:r w:rsidR="009F50FB">
        <w:rPr>
          <w:rFonts w:ascii="Arial" w:hAnsi="Arial" w:cs="Arial"/>
          <w:color w:val="FF0000"/>
          <w:sz w:val="20"/>
          <w:szCs w:val="20"/>
        </w:rPr>
        <w:t>expected to be observed in the data and describe how any adjustment will be made to the analyses to account for these effects.</w:t>
      </w:r>
    </w:p>
    <w:p w14:paraId="2E59DC5B" w14:textId="7E80C2E2" w:rsidR="000C1EA0" w:rsidRPr="000C1EA0" w:rsidRDefault="00B37948" w:rsidP="00022C54">
      <w:pPr>
        <w:spacing w:before="200" w:after="80"/>
        <w:rPr>
          <w:rFonts w:ascii="Arial" w:hAnsi="Arial" w:cs="Arial"/>
          <w:i/>
          <w:sz w:val="20"/>
          <w:szCs w:val="20"/>
          <w:u w:val="single"/>
        </w:rPr>
      </w:pPr>
      <w:r>
        <w:rPr>
          <w:rFonts w:ascii="Arial" w:hAnsi="Arial" w:cs="Arial"/>
          <w:i/>
          <w:sz w:val="20"/>
          <w:szCs w:val="20"/>
          <w:u w:val="single"/>
        </w:rPr>
        <w:t>Data Exclusion and Adjustment:</w:t>
      </w:r>
    </w:p>
    <w:p w14:paraId="6250FBCD" w14:textId="1C07B0B3" w:rsidR="000C1EA0" w:rsidRPr="000C1EA0" w:rsidRDefault="000C1EA0" w:rsidP="000C1EA0">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any type of planned spatial aggregation/disaggregation</w:t>
      </w:r>
      <w:r w:rsidR="00E35D65">
        <w:rPr>
          <w:rFonts w:ascii="Arial" w:hAnsi="Arial" w:cs="Arial"/>
          <w:color w:val="FF0000"/>
          <w:sz w:val="20"/>
          <w:szCs w:val="20"/>
        </w:rPr>
        <w:t>/rescaling/interpolation</w:t>
      </w:r>
      <w:r>
        <w:rPr>
          <w:rFonts w:ascii="Arial" w:hAnsi="Arial" w:cs="Arial"/>
          <w:color w:val="FF0000"/>
          <w:sz w:val="20"/>
          <w:szCs w:val="20"/>
        </w:rPr>
        <w:t xml:space="preserve"> will occur for each variable. </w:t>
      </w:r>
    </w:p>
    <w:p w14:paraId="51EFFE9A" w14:textId="41D1F2BC" w:rsidR="008F6972" w:rsidRDefault="0068523B" w:rsidP="00F66AF1">
      <w:pPr>
        <w:pStyle w:val="ListParagraph"/>
        <w:numPr>
          <w:ilvl w:val="0"/>
          <w:numId w:val="7"/>
        </w:numPr>
        <w:ind w:left="360"/>
        <w:rPr>
          <w:rFonts w:ascii="Arial" w:hAnsi="Arial" w:cs="Arial"/>
          <w:sz w:val="20"/>
          <w:szCs w:val="20"/>
        </w:rPr>
      </w:pPr>
      <w:r>
        <w:rPr>
          <w:rFonts w:ascii="Arial" w:hAnsi="Arial" w:cs="Arial"/>
          <w:sz w:val="20"/>
          <w:szCs w:val="20"/>
        </w:rPr>
        <w:t>Identify any data that will be excluded from the analyses and why.</w:t>
      </w:r>
    </w:p>
    <w:p w14:paraId="035DD409" w14:textId="24F400B9"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Provide a clear description of the exclusion rule or criteria</w:t>
      </w:r>
    </w:p>
    <w:p w14:paraId="3FCC7407" w14:textId="1D9029B4"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 xml:space="preserve">Report the original sample size and </w:t>
      </w:r>
      <w:r w:rsidR="00EF6064">
        <w:rPr>
          <w:rFonts w:ascii="Arial" w:hAnsi="Arial" w:cs="Arial"/>
          <w:sz w:val="20"/>
          <w:szCs w:val="20"/>
        </w:rPr>
        <w:t>the sample size after the exclusion rule is applied</w:t>
      </w:r>
    </w:p>
    <w:p w14:paraId="3E9C9158" w14:textId="4E242D3A" w:rsidR="003A4AAD" w:rsidRPr="003A4AAD" w:rsidRDefault="003A4AAD" w:rsidP="0068523B">
      <w:pPr>
        <w:pStyle w:val="ListParagraph"/>
        <w:numPr>
          <w:ilvl w:val="1"/>
          <w:numId w:val="7"/>
        </w:numPr>
        <w:ind w:left="1080"/>
        <w:rPr>
          <w:rFonts w:ascii="Arial" w:hAnsi="Arial" w:cs="Arial"/>
          <w:color w:val="FF0000"/>
          <w:sz w:val="20"/>
          <w:szCs w:val="20"/>
        </w:rPr>
      </w:pPr>
      <w:r w:rsidRPr="003A4AAD">
        <w:rPr>
          <w:rFonts w:ascii="Arial" w:hAnsi="Arial" w:cs="Arial"/>
          <w:color w:val="FF0000"/>
          <w:sz w:val="20"/>
          <w:szCs w:val="20"/>
        </w:rPr>
        <w:t>Report the location of data excluded from the study (e.g., is exclusion likely to reduce/eliminate coverage in a particular sub-region)</w:t>
      </w:r>
    </w:p>
    <w:p w14:paraId="438DE7E5" w14:textId="6924B427" w:rsidR="005900DC" w:rsidRDefault="00013F45" w:rsidP="00013F45">
      <w:pPr>
        <w:pStyle w:val="ListParagraph"/>
        <w:numPr>
          <w:ilvl w:val="0"/>
          <w:numId w:val="7"/>
        </w:numPr>
        <w:ind w:left="360"/>
        <w:rPr>
          <w:rFonts w:ascii="Arial" w:hAnsi="Arial" w:cs="Arial"/>
          <w:sz w:val="20"/>
          <w:szCs w:val="20"/>
        </w:rPr>
      </w:pPr>
      <w:r>
        <w:rPr>
          <w:rFonts w:ascii="Arial" w:hAnsi="Arial" w:cs="Arial"/>
          <w:sz w:val="20"/>
          <w:szCs w:val="20"/>
        </w:rPr>
        <w:lastRenderedPageBreak/>
        <w:t>Explain how the analyses will account for missing data and provide a detailed description of how the plan to handle missing data will be implemented.</w:t>
      </w:r>
    </w:p>
    <w:p w14:paraId="40203D0C" w14:textId="4D710564" w:rsidR="00013F45" w:rsidRDefault="00013F45" w:rsidP="00013F45">
      <w:pPr>
        <w:pStyle w:val="ListParagraph"/>
        <w:numPr>
          <w:ilvl w:val="1"/>
          <w:numId w:val="7"/>
        </w:numPr>
        <w:ind w:left="1080"/>
        <w:rPr>
          <w:rFonts w:ascii="Arial" w:hAnsi="Arial" w:cs="Arial"/>
          <w:sz w:val="20"/>
          <w:szCs w:val="20"/>
        </w:rPr>
      </w:pPr>
      <w:r>
        <w:rPr>
          <w:rFonts w:ascii="Arial" w:hAnsi="Arial" w:cs="Arial"/>
          <w:sz w:val="20"/>
          <w:szCs w:val="20"/>
        </w:rPr>
        <w:t>When possible, provide a description of the quantity of missing data for each variable</w:t>
      </w:r>
    </w:p>
    <w:p w14:paraId="03E899C2" w14:textId="29FF477A" w:rsidR="002013EB" w:rsidRDefault="002013EB" w:rsidP="00013F45">
      <w:pPr>
        <w:pStyle w:val="ListParagraph"/>
        <w:numPr>
          <w:ilvl w:val="1"/>
          <w:numId w:val="7"/>
        </w:numPr>
        <w:ind w:left="1080"/>
        <w:rPr>
          <w:rFonts w:ascii="Arial" w:hAnsi="Arial" w:cs="Arial"/>
          <w:sz w:val="20"/>
          <w:szCs w:val="20"/>
        </w:rPr>
      </w:pPr>
      <w:r>
        <w:rPr>
          <w:rFonts w:ascii="Arial" w:hAnsi="Arial" w:cs="Arial"/>
          <w:color w:val="FF0000"/>
          <w:sz w:val="20"/>
          <w:szCs w:val="20"/>
        </w:rPr>
        <w:t>If spatial interpolations will be made, provide a description of the interpolation procedure that will be applied to each variable</w:t>
      </w:r>
    </w:p>
    <w:p w14:paraId="2D59D22E" w14:textId="77777777" w:rsidR="002D59CC" w:rsidRDefault="002D59CC" w:rsidP="002D59CC">
      <w:pPr>
        <w:pStyle w:val="ListParagraph"/>
        <w:numPr>
          <w:ilvl w:val="0"/>
          <w:numId w:val="7"/>
        </w:numPr>
        <w:ind w:left="360"/>
        <w:rPr>
          <w:rFonts w:ascii="Arial" w:hAnsi="Arial" w:cs="Arial"/>
          <w:sz w:val="20"/>
          <w:szCs w:val="20"/>
        </w:rPr>
      </w:pPr>
      <w:r>
        <w:rPr>
          <w:rFonts w:ascii="Arial" w:hAnsi="Arial" w:cs="Arial"/>
          <w:sz w:val="20"/>
          <w:szCs w:val="20"/>
        </w:rPr>
        <w:t>Explain how the analyses will handle the presence of outliers.</w:t>
      </w:r>
    </w:p>
    <w:p w14:paraId="58B76FB4" w14:textId="07B4F8F0" w:rsidR="001A7C9D" w:rsidRDefault="002D59CC" w:rsidP="001A7C9D">
      <w:pPr>
        <w:pStyle w:val="ListParagraph"/>
        <w:numPr>
          <w:ilvl w:val="1"/>
          <w:numId w:val="7"/>
        </w:numPr>
        <w:ind w:left="1080"/>
        <w:rPr>
          <w:rFonts w:ascii="Arial" w:hAnsi="Arial" w:cs="Arial"/>
          <w:sz w:val="20"/>
          <w:szCs w:val="20"/>
        </w:rPr>
      </w:pPr>
      <w:r>
        <w:rPr>
          <w:rFonts w:ascii="Arial" w:hAnsi="Arial" w:cs="Arial"/>
          <w:sz w:val="20"/>
          <w:szCs w:val="20"/>
        </w:rPr>
        <w:t>When possible, estimate the number of outliers expected for each variable</w:t>
      </w:r>
      <w:r w:rsidR="00512ED6">
        <w:rPr>
          <w:rStyle w:val="EndnoteReference"/>
          <w:rFonts w:ascii="Arial" w:hAnsi="Arial" w:cs="Arial"/>
          <w:sz w:val="20"/>
          <w:szCs w:val="20"/>
        </w:rPr>
        <w:endnoteReference w:id="5"/>
      </w:r>
      <w:r w:rsidR="001A7C9D">
        <w:rPr>
          <w:rFonts w:ascii="Arial" w:hAnsi="Arial" w:cs="Arial"/>
          <w:sz w:val="20"/>
          <w:szCs w:val="20"/>
        </w:rPr>
        <w:t>.</w:t>
      </w:r>
    </w:p>
    <w:p w14:paraId="24340826" w14:textId="77777777" w:rsidR="00B10EA1" w:rsidRPr="00B10EA1" w:rsidRDefault="00B10EA1" w:rsidP="00B10EA1">
      <w:pPr>
        <w:pStyle w:val="ListParagraph"/>
        <w:numPr>
          <w:ilvl w:val="1"/>
          <w:numId w:val="7"/>
        </w:numPr>
        <w:ind w:left="1080"/>
        <w:rPr>
          <w:rFonts w:ascii="Arial" w:hAnsi="Arial" w:cs="Arial"/>
          <w:color w:val="FF0000"/>
          <w:sz w:val="20"/>
          <w:szCs w:val="20"/>
        </w:rPr>
      </w:pPr>
      <w:r w:rsidRPr="00B10EA1">
        <w:rPr>
          <w:rFonts w:ascii="Arial" w:hAnsi="Arial" w:cs="Arial"/>
          <w:color w:val="FF0000"/>
          <w:sz w:val="20"/>
          <w:szCs w:val="20"/>
        </w:rPr>
        <w:t>When possible, explain how the analysis will assess and handle the location of outliers.</w:t>
      </w:r>
    </w:p>
    <w:p w14:paraId="7F761892" w14:textId="1E39A322" w:rsidR="002D59CC" w:rsidRDefault="006C23AE" w:rsidP="006C23AE">
      <w:pPr>
        <w:pStyle w:val="ListParagraph"/>
        <w:numPr>
          <w:ilvl w:val="0"/>
          <w:numId w:val="7"/>
        </w:numPr>
        <w:ind w:left="360"/>
        <w:rPr>
          <w:rFonts w:ascii="Arial" w:hAnsi="Arial" w:cs="Arial"/>
          <w:sz w:val="20"/>
          <w:szCs w:val="20"/>
        </w:rPr>
      </w:pPr>
      <w:r>
        <w:rPr>
          <w:rFonts w:ascii="Arial" w:hAnsi="Arial" w:cs="Arial"/>
          <w:sz w:val="20"/>
          <w:szCs w:val="20"/>
        </w:rPr>
        <w:t xml:space="preserve">Identify whether any sample weighting will be used in the study, and describe how and why that weighting scheme will be implemented.  </w:t>
      </w:r>
    </w:p>
    <w:p w14:paraId="3D8B8C3A" w14:textId="2CC15994" w:rsidR="004A49C1" w:rsidRDefault="004A49C1" w:rsidP="004A49C1">
      <w:pPr>
        <w:pStyle w:val="ListParagraph"/>
        <w:numPr>
          <w:ilvl w:val="1"/>
          <w:numId w:val="7"/>
        </w:numPr>
        <w:ind w:left="1080"/>
        <w:rPr>
          <w:rFonts w:ascii="Arial" w:hAnsi="Arial" w:cs="Arial"/>
          <w:color w:val="FF0000"/>
          <w:sz w:val="20"/>
          <w:szCs w:val="20"/>
        </w:rPr>
      </w:pPr>
      <w:r w:rsidRPr="004A49C1">
        <w:rPr>
          <w:rFonts w:ascii="Arial" w:hAnsi="Arial" w:cs="Arial"/>
          <w:color w:val="FF0000"/>
          <w:sz w:val="20"/>
          <w:szCs w:val="20"/>
        </w:rPr>
        <w:t xml:space="preserve">Separately </w:t>
      </w:r>
      <w:r w:rsidR="00F54ABE">
        <w:rPr>
          <w:rFonts w:ascii="Arial" w:hAnsi="Arial" w:cs="Arial"/>
          <w:color w:val="FF0000"/>
          <w:sz w:val="20"/>
          <w:szCs w:val="20"/>
        </w:rPr>
        <w:t>i</w:t>
      </w:r>
      <w:r w:rsidRPr="004A49C1">
        <w:rPr>
          <w:rFonts w:ascii="Arial" w:hAnsi="Arial" w:cs="Arial"/>
          <w:color w:val="FF0000"/>
          <w:sz w:val="20"/>
          <w:szCs w:val="20"/>
        </w:rPr>
        <w:t>dentify any spatial component used in the weighting scheme.</w:t>
      </w:r>
    </w:p>
    <w:p w14:paraId="149A9492" w14:textId="4A7E8912" w:rsidR="00C34E6F" w:rsidRPr="00C34E6F" w:rsidRDefault="00C34E6F" w:rsidP="00022C54">
      <w:pPr>
        <w:spacing w:before="200" w:after="80"/>
        <w:rPr>
          <w:rFonts w:ascii="Arial" w:hAnsi="Arial" w:cs="Arial"/>
          <w:i/>
          <w:sz w:val="20"/>
          <w:szCs w:val="20"/>
          <w:u w:val="single"/>
        </w:rPr>
      </w:pPr>
      <w:r>
        <w:rPr>
          <w:rFonts w:ascii="Arial" w:hAnsi="Arial" w:cs="Arial"/>
          <w:i/>
          <w:sz w:val="20"/>
          <w:szCs w:val="20"/>
          <w:u w:val="single"/>
        </w:rPr>
        <w:t>Analytical Specification:</w:t>
      </w:r>
    </w:p>
    <w:p w14:paraId="39FA86BC" w14:textId="49AD336C" w:rsidR="00620BDA" w:rsidRDefault="00620BDA" w:rsidP="006C23AE">
      <w:pPr>
        <w:pStyle w:val="ListParagraph"/>
        <w:numPr>
          <w:ilvl w:val="0"/>
          <w:numId w:val="7"/>
        </w:numPr>
        <w:ind w:left="360"/>
        <w:rPr>
          <w:rFonts w:ascii="Arial" w:hAnsi="Arial" w:cs="Arial"/>
          <w:sz w:val="20"/>
          <w:szCs w:val="20"/>
        </w:rPr>
      </w:pPr>
      <w:r>
        <w:rPr>
          <w:rFonts w:ascii="Arial" w:hAnsi="Arial" w:cs="Arial"/>
          <w:sz w:val="20"/>
          <w:szCs w:val="20"/>
        </w:rPr>
        <w:t xml:space="preserve">Describe the exact </w:t>
      </w:r>
      <w:r w:rsidR="00F54ABE">
        <w:rPr>
          <w:rFonts w:ascii="Arial" w:hAnsi="Arial" w:cs="Arial"/>
          <w:sz w:val="20"/>
          <w:szCs w:val="20"/>
        </w:rPr>
        <w:t>analytical</w:t>
      </w:r>
      <w:r>
        <w:rPr>
          <w:rFonts w:ascii="Arial" w:hAnsi="Arial" w:cs="Arial"/>
          <w:sz w:val="20"/>
          <w:szCs w:val="20"/>
        </w:rPr>
        <w:t xml:space="preserve"> specification that will be used for each hypothesis test. </w:t>
      </w:r>
    </w:p>
    <w:p w14:paraId="038F73E4" w14:textId="3E355DA4" w:rsidR="00F54ABE" w:rsidRPr="00F54ABE" w:rsidRDefault="00620BDA" w:rsidP="00F54ABE">
      <w:pPr>
        <w:pStyle w:val="ListParagraph"/>
        <w:numPr>
          <w:ilvl w:val="1"/>
          <w:numId w:val="7"/>
        </w:numPr>
        <w:ind w:left="1080"/>
        <w:rPr>
          <w:rFonts w:ascii="Arial" w:hAnsi="Arial" w:cs="Arial"/>
          <w:sz w:val="20"/>
          <w:szCs w:val="20"/>
        </w:rPr>
      </w:pPr>
      <w:r>
        <w:rPr>
          <w:rFonts w:ascii="Arial" w:hAnsi="Arial" w:cs="Arial"/>
          <w:sz w:val="20"/>
          <w:szCs w:val="20"/>
        </w:rPr>
        <w:t>Include the type of model, the specification of that model, distributional assumptions of the model, and any post-hoc analyses</w:t>
      </w:r>
    </w:p>
    <w:p w14:paraId="225C55F2" w14:textId="0F4C5E04" w:rsidR="00954DA5" w:rsidRDefault="00954DA5" w:rsidP="00620BDA">
      <w:pPr>
        <w:pStyle w:val="ListParagraph"/>
        <w:numPr>
          <w:ilvl w:val="1"/>
          <w:numId w:val="7"/>
        </w:numPr>
        <w:ind w:left="1080"/>
        <w:rPr>
          <w:rFonts w:ascii="Arial" w:hAnsi="Arial" w:cs="Arial"/>
          <w:sz w:val="20"/>
          <w:szCs w:val="20"/>
        </w:rPr>
      </w:pPr>
      <w:r>
        <w:rPr>
          <w:rFonts w:ascii="Arial" w:hAnsi="Arial" w:cs="Arial"/>
          <w:sz w:val="20"/>
          <w:szCs w:val="20"/>
        </w:rPr>
        <w:t>If possible, specify a predicted or minimal effect size of interest for the relevant variables</w:t>
      </w:r>
    </w:p>
    <w:p w14:paraId="7FBF6F67" w14:textId="479F314A" w:rsidR="00FB08B7" w:rsidRDefault="00FB08B7" w:rsidP="00FB08B7">
      <w:pPr>
        <w:pStyle w:val="ListParagraph"/>
        <w:numPr>
          <w:ilvl w:val="1"/>
          <w:numId w:val="7"/>
        </w:numPr>
        <w:ind w:left="1080"/>
        <w:rPr>
          <w:rFonts w:ascii="Arial" w:hAnsi="Arial" w:cs="Arial"/>
          <w:sz w:val="20"/>
          <w:szCs w:val="20"/>
        </w:rPr>
      </w:pPr>
      <w:r>
        <w:rPr>
          <w:rFonts w:ascii="Arial" w:hAnsi="Arial" w:cs="Arial"/>
          <w:sz w:val="20"/>
          <w:szCs w:val="20"/>
        </w:rPr>
        <w:t>If possible, present a statistical power analysis to detect the effect size</w:t>
      </w:r>
      <w:r w:rsidR="0020274E">
        <w:rPr>
          <w:rFonts w:ascii="Arial" w:hAnsi="Arial" w:cs="Arial"/>
          <w:sz w:val="20"/>
          <w:szCs w:val="20"/>
        </w:rPr>
        <w:t xml:space="preserve"> for each hypothesis</w:t>
      </w:r>
    </w:p>
    <w:p w14:paraId="2063AE21" w14:textId="32BB6E55" w:rsidR="00F54ABE" w:rsidRPr="00AD404D" w:rsidRDefault="00F54ABE" w:rsidP="00AA49AA">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Describe all</w:t>
      </w:r>
      <w:r w:rsidR="005727EB" w:rsidRPr="00AD404D">
        <w:rPr>
          <w:rFonts w:ascii="Arial" w:hAnsi="Arial" w:cs="Arial"/>
          <w:color w:val="FF0000"/>
          <w:sz w:val="20"/>
          <w:szCs w:val="20"/>
        </w:rPr>
        <w:t xml:space="preserve"> applicable</w:t>
      </w:r>
      <w:r w:rsidRPr="00AD404D">
        <w:rPr>
          <w:rFonts w:ascii="Arial" w:hAnsi="Arial" w:cs="Arial"/>
          <w:color w:val="FF0000"/>
          <w:sz w:val="20"/>
          <w:szCs w:val="20"/>
        </w:rPr>
        <w:t xml:space="preserve"> analytical specifications that are spatial in nature</w:t>
      </w:r>
      <w:r w:rsidR="005A6574">
        <w:rPr>
          <w:rFonts w:ascii="Arial" w:hAnsi="Arial" w:cs="Arial"/>
          <w:color w:val="FF0000"/>
          <w:sz w:val="20"/>
          <w:szCs w:val="20"/>
        </w:rPr>
        <w:t>. Some common examples:</w:t>
      </w:r>
    </w:p>
    <w:p w14:paraId="244F0052" w14:textId="76C0E213" w:rsidR="00AD404D" w:rsidRDefault="00F73D2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weighting scheme will be used, provide a functional description of that scheme</w:t>
      </w:r>
    </w:p>
    <w:p w14:paraId="11BDFDBE" w14:textId="76ECE142" w:rsidR="00B31EEF" w:rsidRPr="00AD404D" w:rsidRDefault="00D93EF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multi-level model is used</w:t>
      </w:r>
      <w:r w:rsidR="00E422F3">
        <w:rPr>
          <w:rFonts w:ascii="Arial" w:hAnsi="Arial" w:cs="Arial"/>
          <w:color w:val="FF0000"/>
          <w:sz w:val="20"/>
          <w:szCs w:val="20"/>
        </w:rPr>
        <w:t>,</w:t>
      </w:r>
      <w:r>
        <w:rPr>
          <w:rFonts w:ascii="Arial" w:hAnsi="Arial" w:cs="Arial"/>
          <w:color w:val="FF0000"/>
          <w:sz w:val="20"/>
          <w:szCs w:val="20"/>
        </w:rPr>
        <w:t xml:space="preserve"> identify the spatial scale of each level</w:t>
      </w:r>
      <w:r w:rsidR="005873E4">
        <w:rPr>
          <w:rFonts w:ascii="Arial" w:hAnsi="Arial" w:cs="Arial"/>
          <w:color w:val="FF0000"/>
          <w:sz w:val="20"/>
          <w:szCs w:val="20"/>
        </w:rPr>
        <w:t xml:space="preserve">, </w:t>
      </w:r>
      <w:r w:rsidR="00022A77">
        <w:rPr>
          <w:rFonts w:ascii="Arial" w:hAnsi="Arial" w:cs="Arial"/>
          <w:color w:val="FF0000"/>
          <w:sz w:val="20"/>
          <w:szCs w:val="20"/>
        </w:rPr>
        <w:t>the variable included at each level, and the levels any spatial structures or cross-scale structure are estimated at.</w:t>
      </w:r>
    </w:p>
    <w:p w14:paraId="160FB447" w14:textId="600813EA" w:rsidR="000C4985" w:rsidRPr="00BD0E0F" w:rsidRDefault="00BD0E0F" w:rsidP="00022C54">
      <w:pPr>
        <w:spacing w:before="200" w:after="80"/>
        <w:rPr>
          <w:rFonts w:ascii="Arial" w:hAnsi="Arial" w:cs="Arial"/>
          <w:i/>
          <w:sz w:val="20"/>
          <w:szCs w:val="20"/>
          <w:u w:val="single"/>
        </w:rPr>
      </w:pPr>
      <w:r>
        <w:rPr>
          <w:rFonts w:ascii="Arial" w:hAnsi="Arial" w:cs="Arial"/>
          <w:i/>
          <w:sz w:val="20"/>
          <w:szCs w:val="20"/>
          <w:u w:val="single"/>
        </w:rPr>
        <w:t>Inference Criteria and Robustness:</w:t>
      </w:r>
    </w:p>
    <w:p w14:paraId="4132CEBB" w14:textId="23B1CC5B" w:rsidR="00AA49AA" w:rsidRDefault="00AA49AA" w:rsidP="00AA49AA">
      <w:pPr>
        <w:pStyle w:val="ListParagraph"/>
        <w:numPr>
          <w:ilvl w:val="0"/>
          <w:numId w:val="7"/>
        </w:numPr>
        <w:ind w:left="360"/>
        <w:rPr>
          <w:rFonts w:ascii="Arial" w:hAnsi="Arial" w:cs="Arial"/>
          <w:sz w:val="20"/>
          <w:szCs w:val="20"/>
        </w:rPr>
      </w:pPr>
      <w:r>
        <w:rPr>
          <w:rFonts w:ascii="Arial" w:hAnsi="Arial" w:cs="Arial"/>
          <w:sz w:val="20"/>
          <w:szCs w:val="20"/>
        </w:rPr>
        <w:t xml:space="preserve">Describe the </w:t>
      </w:r>
      <w:r w:rsidR="00914C0E">
        <w:rPr>
          <w:rFonts w:ascii="Arial" w:hAnsi="Arial" w:cs="Arial"/>
          <w:sz w:val="20"/>
          <w:szCs w:val="20"/>
        </w:rPr>
        <w:t xml:space="preserve">specific </w:t>
      </w:r>
      <w:r>
        <w:rPr>
          <w:rFonts w:ascii="Arial" w:hAnsi="Arial" w:cs="Arial"/>
          <w:sz w:val="20"/>
          <w:szCs w:val="20"/>
        </w:rPr>
        <w:t xml:space="preserve">criteria </w:t>
      </w:r>
      <w:r w:rsidR="000E46F9">
        <w:rPr>
          <w:rFonts w:ascii="Arial" w:hAnsi="Arial" w:cs="Arial"/>
          <w:sz w:val="20"/>
          <w:szCs w:val="20"/>
        </w:rPr>
        <w:t xml:space="preserve">(e.g., </w:t>
      </w:r>
      <w:r w:rsidR="000E46F9">
        <w:rPr>
          <w:rFonts w:ascii="Arial" w:hAnsi="Arial" w:cs="Arial"/>
          <w:i/>
          <w:sz w:val="20"/>
          <w:szCs w:val="20"/>
        </w:rPr>
        <w:t>p-</w:t>
      </w:r>
      <w:r w:rsidR="000E46F9">
        <w:rPr>
          <w:rFonts w:ascii="Arial" w:hAnsi="Arial" w:cs="Arial"/>
          <w:sz w:val="20"/>
          <w:szCs w:val="20"/>
        </w:rPr>
        <w:t xml:space="preserve">values, effect size, model fit) </w:t>
      </w:r>
      <w:r w:rsidR="00914C0E">
        <w:rPr>
          <w:rFonts w:ascii="Arial" w:hAnsi="Arial" w:cs="Arial"/>
          <w:sz w:val="20"/>
          <w:szCs w:val="20"/>
        </w:rPr>
        <w:t xml:space="preserve">and thresholds </w:t>
      </w:r>
      <w:r>
        <w:rPr>
          <w:rFonts w:ascii="Arial" w:hAnsi="Arial" w:cs="Arial"/>
          <w:sz w:val="20"/>
          <w:szCs w:val="20"/>
        </w:rPr>
        <w:t xml:space="preserve">that will be used to make inferences </w:t>
      </w:r>
    </w:p>
    <w:p w14:paraId="76F98FAE" w14:textId="67452BE7" w:rsidR="00BD0E0F" w:rsidRPr="00A60A0B" w:rsidRDefault="00BD0E0F" w:rsidP="00A60A0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 xml:space="preserve">If an adjustment for multiple testing (e.g., Bonferroni, </w:t>
      </w:r>
      <w:r w:rsidR="004F70F0">
        <w:rPr>
          <w:rFonts w:ascii="Arial" w:hAnsi="Arial" w:cs="Arial"/>
          <w:color w:val="FF0000"/>
          <w:sz w:val="20"/>
          <w:szCs w:val="20"/>
        </w:rPr>
        <w:t>False Discovery Rate</w:t>
      </w:r>
      <w:r>
        <w:rPr>
          <w:rFonts w:ascii="Arial" w:hAnsi="Arial" w:cs="Arial"/>
          <w:color w:val="FF0000"/>
          <w:sz w:val="20"/>
          <w:szCs w:val="20"/>
        </w:rPr>
        <w:t>) will be used, identify the type of adjustment and specify how it will be implemented</w:t>
      </w:r>
    </w:p>
    <w:p w14:paraId="2A53BE4D" w14:textId="77777777" w:rsidR="00A60A0B" w:rsidRDefault="00A60A0B" w:rsidP="00A60A0B">
      <w:pPr>
        <w:pStyle w:val="ListParagraph"/>
        <w:numPr>
          <w:ilvl w:val="0"/>
          <w:numId w:val="7"/>
        </w:numPr>
        <w:ind w:left="360"/>
        <w:rPr>
          <w:rFonts w:ascii="Arial" w:hAnsi="Arial" w:cs="Arial"/>
          <w:sz w:val="20"/>
          <w:szCs w:val="20"/>
        </w:rPr>
      </w:pPr>
      <w:r>
        <w:rPr>
          <w:rFonts w:ascii="Arial" w:hAnsi="Arial" w:cs="Arial"/>
          <w:sz w:val="20"/>
          <w:szCs w:val="20"/>
        </w:rPr>
        <w:t>Explain how the strength, reliability, and robustness of inferences about the focal hypothesis of the study will be tested.</w:t>
      </w:r>
    </w:p>
    <w:p w14:paraId="66D59220" w14:textId="2AD9C45A" w:rsidR="00A60A0B" w:rsidRPr="00A60A0B" w:rsidRDefault="00A60A0B" w:rsidP="00A60A0B">
      <w:pPr>
        <w:pStyle w:val="ListParagraph"/>
        <w:numPr>
          <w:ilvl w:val="1"/>
          <w:numId w:val="7"/>
        </w:numPr>
        <w:ind w:left="1080"/>
        <w:rPr>
          <w:rFonts w:ascii="Arial" w:hAnsi="Arial" w:cs="Arial"/>
          <w:color w:val="FF0000"/>
          <w:sz w:val="20"/>
          <w:szCs w:val="20"/>
        </w:rPr>
      </w:pPr>
      <w:r w:rsidRPr="00A60A0B">
        <w:rPr>
          <w:rFonts w:ascii="Arial" w:hAnsi="Arial" w:cs="Arial"/>
          <w:color w:val="FF0000"/>
          <w:sz w:val="20"/>
          <w:szCs w:val="20"/>
        </w:rPr>
        <w:t>Identify each spatial component that will be varied during robustness or sensitivity analyses</w:t>
      </w:r>
    </w:p>
    <w:p w14:paraId="24725322" w14:textId="11E34555" w:rsidR="005A7936" w:rsidRPr="005A7936" w:rsidRDefault="005A7936" w:rsidP="005A7936">
      <w:pPr>
        <w:spacing w:before="200" w:after="80"/>
        <w:rPr>
          <w:rFonts w:ascii="Arial" w:hAnsi="Arial" w:cs="Arial"/>
          <w:i/>
          <w:sz w:val="20"/>
          <w:szCs w:val="20"/>
          <w:u w:val="single"/>
        </w:rPr>
      </w:pPr>
      <w:r>
        <w:rPr>
          <w:rFonts w:ascii="Arial" w:hAnsi="Arial" w:cs="Arial"/>
          <w:i/>
          <w:sz w:val="20"/>
          <w:szCs w:val="20"/>
          <w:u w:val="single"/>
        </w:rPr>
        <w:t>Exploratory Analyses and Contingency Planning:</w:t>
      </w:r>
    </w:p>
    <w:p w14:paraId="70972E66" w14:textId="67E70331" w:rsidR="00190BB8" w:rsidRDefault="00190BB8" w:rsidP="00AA49AA">
      <w:pPr>
        <w:pStyle w:val="ListParagraph"/>
        <w:numPr>
          <w:ilvl w:val="0"/>
          <w:numId w:val="7"/>
        </w:numPr>
        <w:ind w:left="360"/>
        <w:rPr>
          <w:rFonts w:ascii="Arial" w:hAnsi="Arial" w:cs="Arial"/>
          <w:sz w:val="20"/>
          <w:szCs w:val="20"/>
        </w:rPr>
      </w:pPr>
      <w:r>
        <w:rPr>
          <w:rFonts w:ascii="Arial" w:hAnsi="Arial" w:cs="Arial"/>
          <w:sz w:val="20"/>
          <w:szCs w:val="20"/>
        </w:rPr>
        <w:t>Present a brief contingency plan that will be followed should an unanticipated analytical problem arise during the study.</w:t>
      </w:r>
    </w:p>
    <w:p w14:paraId="5721BEEB" w14:textId="784DAEDC" w:rsidR="00032191" w:rsidRPr="00032191" w:rsidRDefault="001A3301" w:rsidP="00032191">
      <w:pPr>
        <w:pStyle w:val="ListParagraph"/>
        <w:numPr>
          <w:ilvl w:val="0"/>
          <w:numId w:val="7"/>
        </w:numPr>
        <w:ind w:left="360"/>
        <w:rPr>
          <w:rFonts w:ascii="Arial" w:hAnsi="Arial" w:cs="Arial"/>
          <w:sz w:val="20"/>
          <w:szCs w:val="20"/>
        </w:rPr>
      </w:pPr>
      <w:r>
        <w:rPr>
          <w:rFonts w:ascii="Arial" w:hAnsi="Arial" w:cs="Arial"/>
          <w:sz w:val="20"/>
          <w:szCs w:val="20"/>
        </w:rPr>
        <w:t>Describe any exploratory analyses that will occur and how the outcomes of those exploratory analyses may lead to changes in the confirmatory analyses presented elsewhere</w:t>
      </w:r>
      <w:r w:rsidR="00512ED6">
        <w:rPr>
          <w:rStyle w:val="EndnoteReference"/>
          <w:rFonts w:ascii="Arial" w:hAnsi="Arial" w:cs="Arial"/>
          <w:sz w:val="20"/>
          <w:szCs w:val="20"/>
        </w:rPr>
        <w:endnoteReference w:id="6"/>
      </w:r>
      <w:r>
        <w:rPr>
          <w:rFonts w:ascii="Arial" w:hAnsi="Arial" w:cs="Arial"/>
          <w:sz w:val="20"/>
          <w:szCs w:val="20"/>
        </w:rPr>
        <w:t>.</w:t>
      </w:r>
    </w:p>
    <w:p w14:paraId="718AEAC6" w14:textId="77777777" w:rsidR="006F4723" w:rsidRDefault="006F4723" w:rsidP="007F3192">
      <w:pPr>
        <w:spacing w:before="400" w:after="120"/>
        <w:rPr>
          <w:rFonts w:ascii="Arial" w:hAnsi="Arial" w:cs="Arial"/>
          <w:b/>
        </w:rPr>
      </w:pPr>
      <w:r>
        <w:rPr>
          <w:rFonts w:ascii="Arial" w:hAnsi="Arial" w:cs="Arial"/>
          <w:b/>
        </w:rPr>
        <w:t xml:space="preserve">Reproduction or Replication Information </w:t>
      </w:r>
    </w:p>
    <w:p w14:paraId="399FB679" w14:textId="08D56E86" w:rsidR="006F4723" w:rsidRPr="006F4723" w:rsidRDefault="006F4723" w:rsidP="006F4723">
      <w:pPr>
        <w:spacing w:after="120"/>
        <w:rPr>
          <w:rFonts w:ascii="Arial" w:hAnsi="Arial" w:cs="Arial"/>
          <w:i/>
          <w:sz w:val="20"/>
          <w:szCs w:val="20"/>
        </w:rPr>
      </w:pPr>
      <w:r w:rsidRPr="006F4723">
        <w:rPr>
          <w:rFonts w:ascii="Arial" w:hAnsi="Arial" w:cs="Arial"/>
          <w:i/>
          <w:sz w:val="20"/>
          <w:szCs w:val="20"/>
        </w:rPr>
        <w:t>&lt; Include the following information only for reproduction</w:t>
      </w:r>
      <w:r w:rsidR="008019B6">
        <w:rPr>
          <w:rFonts w:ascii="Arial" w:hAnsi="Arial" w:cs="Arial"/>
          <w:i/>
          <w:sz w:val="20"/>
          <w:szCs w:val="20"/>
        </w:rPr>
        <w:t>s</w:t>
      </w:r>
      <w:r w:rsidRPr="006F4723">
        <w:rPr>
          <w:rFonts w:ascii="Arial" w:hAnsi="Arial" w:cs="Arial"/>
          <w:i/>
          <w:sz w:val="20"/>
          <w:szCs w:val="20"/>
        </w:rPr>
        <w:t xml:space="preserve"> or replication</w:t>
      </w:r>
      <w:r w:rsidR="008019B6">
        <w:rPr>
          <w:rFonts w:ascii="Arial" w:hAnsi="Arial" w:cs="Arial"/>
          <w:i/>
          <w:sz w:val="20"/>
          <w:szCs w:val="20"/>
        </w:rPr>
        <w:t>s</w:t>
      </w:r>
      <w:r w:rsidRPr="006F4723">
        <w:rPr>
          <w:rFonts w:ascii="Arial" w:hAnsi="Arial" w:cs="Arial"/>
          <w:i/>
          <w:sz w:val="20"/>
          <w:szCs w:val="20"/>
        </w:rPr>
        <w:t xml:space="preserve"> of original research &gt;</w:t>
      </w:r>
    </w:p>
    <w:p w14:paraId="25B14574" w14:textId="77777777" w:rsidR="006F4723" w:rsidRPr="006F4723" w:rsidRDefault="006F4723" w:rsidP="006F4723">
      <w:pPr>
        <w:rPr>
          <w:rFonts w:ascii="Arial" w:hAnsi="Arial" w:cs="Arial"/>
          <w:sz w:val="20"/>
          <w:szCs w:val="20"/>
        </w:rPr>
      </w:pPr>
      <w:r w:rsidRPr="006F4723">
        <w:rPr>
          <w:rFonts w:ascii="Arial" w:hAnsi="Arial" w:cs="Arial"/>
          <w:i/>
          <w:sz w:val="20"/>
          <w:szCs w:val="20"/>
          <w:u w:val="single"/>
        </w:rPr>
        <w:t>Differences from the Original Study:</w:t>
      </w:r>
      <w:r w:rsidRPr="006F4723">
        <w:rPr>
          <w:rFonts w:ascii="Arial" w:hAnsi="Arial" w:cs="Arial"/>
          <w:sz w:val="20"/>
          <w:szCs w:val="20"/>
        </w:rPr>
        <w:t xml:space="preserve"> Identify any ways in which the replication is planned to depart from the original study -- a) location, b) sampling, c) data, d) measures/variable construction, d) analytical techniques.</w:t>
      </w:r>
    </w:p>
    <w:p w14:paraId="1CC247E3" w14:textId="77777777" w:rsidR="006F4723" w:rsidRPr="006F4723" w:rsidRDefault="006F4723" w:rsidP="006F4723">
      <w:pPr>
        <w:pStyle w:val="ListParagraph"/>
        <w:numPr>
          <w:ilvl w:val="0"/>
          <w:numId w:val="11"/>
        </w:numPr>
        <w:spacing w:after="0"/>
        <w:rPr>
          <w:rFonts w:ascii="Arial" w:hAnsi="Arial" w:cs="Arial"/>
          <w:sz w:val="20"/>
          <w:szCs w:val="20"/>
        </w:rPr>
      </w:pPr>
      <w:r w:rsidRPr="006F4723">
        <w:rPr>
          <w:rFonts w:ascii="Arial" w:hAnsi="Arial" w:cs="Arial"/>
          <w:sz w:val="20"/>
          <w:szCs w:val="20"/>
        </w:rPr>
        <w:t>Provide the motivation for each change that is made to the original study.</w:t>
      </w:r>
    </w:p>
    <w:p w14:paraId="644C93A6" w14:textId="77777777" w:rsidR="006F4723" w:rsidRPr="006F4723" w:rsidRDefault="006F4723" w:rsidP="006F4723">
      <w:pPr>
        <w:pStyle w:val="ListParagraph"/>
        <w:numPr>
          <w:ilvl w:val="0"/>
          <w:numId w:val="11"/>
        </w:numPr>
        <w:spacing w:after="0"/>
        <w:rPr>
          <w:rFonts w:ascii="Arial" w:hAnsi="Arial" w:cs="Arial"/>
          <w:sz w:val="20"/>
          <w:szCs w:val="20"/>
        </w:rPr>
      </w:pPr>
      <w:r w:rsidRPr="006F4723">
        <w:rPr>
          <w:rFonts w:ascii="Arial" w:hAnsi="Arial" w:cs="Arial"/>
          <w:sz w:val="20"/>
          <w:szCs w:val="20"/>
        </w:rPr>
        <w:t>State how the differences identified above may influence the expected size/direction of the effect of the original study</w:t>
      </w:r>
    </w:p>
    <w:p w14:paraId="68C92C61" w14:textId="77777777" w:rsidR="006F4723" w:rsidRPr="006F4723" w:rsidRDefault="006F4723" w:rsidP="006F4723">
      <w:pPr>
        <w:pStyle w:val="ListParagraph"/>
        <w:numPr>
          <w:ilvl w:val="0"/>
          <w:numId w:val="11"/>
        </w:numPr>
        <w:spacing w:after="0"/>
        <w:rPr>
          <w:rFonts w:ascii="Arial" w:hAnsi="Arial" w:cs="Arial"/>
          <w:sz w:val="20"/>
          <w:szCs w:val="20"/>
        </w:rPr>
      </w:pPr>
      <w:r w:rsidRPr="006F4723">
        <w:rPr>
          <w:rFonts w:ascii="Arial" w:hAnsi="Arial" w:cs="Arial"/>
          <w:sz w:val="20"/>
          <w:szCs w:val="20"/>
        </w:rPr>
        <w:t>List any testable hypotheses associated with each change. If a hypothesis is directional, state the direction</w:t>
      </w:r>
    </w:p>
    <w:p w14:paraId="08B886B8" w14:textId="77777777" w:rsidR="006F4723" w:rsidRPr="006F4723" w:rsidRDefault="006F4723" w:rsidP="006F4723">
      <w:pPr>
        <w:pStyle w:val="ListParagraph"/>
        <w:numPr>
          <w:ilvl w:val="0"/>
          <w:numId w:val="11"/>
        </w:numPr>
        <w:rPr>
          <w:rFonts w:ascii="Arial" w:hAnsi="Arial" w:cs="Arial"/>
          <w:sz w:val="20"/>
          <w:szCs w:val="20"/>
        </w:rPr>
      </w:pPr>
      <w:r w:rsidRPr="006F4723">
        <w:rPr>
          <w:rFonts w:ascii="Arial" w:hAnsi="Arial" w:cs="Arial"/>
          <w:sz w:val="20"/>
          <w:szCs w:val="20"/>
        </w:rPr>
        <w:lastRenderedPageBreak/>
        <w:t xml:space="preserve">Outline any initial analyses that were taken to assess whether the differences identified above will influence the outcome of the replication attempt. </w:t>
      </w:r>
    </w:p>
    <w:p w14:paraId="2A14EF87" w14:textId="77777777" w:rsidR="006F4723" w:rsidRPr="006F4723" w:rsidRDefault="006F4723" w:rsidP="006F4723">
      <w:pPr>
        <w:rPr>
          <w:rFonts w:ascii="Arial" w:hAnsi="Arial" w:cs="Arial"/>
          <w:sz w:val="20"/>
          <w:szCs w:val="20"/>
        </w:rPr>
      </w:pPr>
      <w:r w:rsidRPr="006F4723">
        <w:rPr>
          <w:rFonts w:ascii="Arial" w:hAnsi="Arial" w:cs="Arial"/>
          <w:i/>
          <w:sz w:val="20"/>
          <w:szCs w:val="20"/>
          <w:u w:val="single"/>
        </w:rPr>
        <w:t>Assessment Criteria:</w:t>
      </w:r>
      <w:r w:rsidRPr="006F4723">
        <w:rPr>
          <w:rFonts w:ascii="Arial" w:hAnsi="Arial" w:cs="Arial"/>
          <w:sz w:val="20"/>
          <w:szCs w:val="20"/>
        </w:rPr>
        <w:t xml:space="preserve"> Identify the criteria that will define whether the replication attempt was successful (e.g., matched statistical significance, direction of effect, similar magnitude of effect)</w:t>
      </w:r>
    </w:p>
    <w:p w14:paraId="555F855B" w14:textId="11BA7824" w:rsidR="000501AE" w:rsidRPr="00D93AEF" w:rsidRDefault="000501AE" w:rsidP="007F3192">
      <w:pPr>
        <w:spacing w:before="400" w:after="120"/>
        <w:rPr>
          <w:rFonts w:ascii="Arial" w:hAnsi="Arial" w:cs="Arial"/>
          <w:b/>
        </w:rPr>
      </w:pPr>
      <w:r w:rsidRPr="00D93AEF">
        <w:rPr>
          <w:rFonts w:ascii="Arial" w:hAnsi="Arial" w:cs="Arial"/>
          <w:b/>
        </w:rPr>
        <w:t>Integrity Statement</w:t>
      </w:r>
    </w:p>
    <w:p w14:paraId="3A7AB613" w14:textId="4F63E8E5" w:rsidR="00AA6B6C" w:rsidRDefault="00AA6B6C" w:rsidP="00AA6B6C">
      <w:pPr>
        <w:pStyle w:val="ListParagraph"/>
        <w:numPr>
          <w:ilvl w:val="0"/>
          <w:numId w:val="8"/>
        </w:numPr>
        <w:ind w:left="360"/>
        <w:rPr>
          <w:rFonts w:ascii="Arial" w:hAnsi="Arial" w:cs="Arial"/>
          <w:sz w:val="20"/>
          <w:szCs w:val="20"/>
        </w:rPr>
      </w:pPr>
      <w:r>
        <w:rPr>
          <w:rFonts w:ascii="Arial" w:hAnsi="Arial" w:cs="Arial"/>
          <w:sz w:val="20"/>
          <w:szCs w:val="20"/>
        </w:rPr>
        <w:t xml:space="preserve">Include an integrity statement - </w:t>
      </w:r>
      <w:r w:rsidR="000501AE" w:rsidRPr="00AA6B6C">
        <w:rPr>
          <w:rFonts w:ascii="Arial" w:hAnsi="Arial" w:cs="Arial"/>
          <w:sz w:val="20"/>
          <w:szCs w:val="20"/>
        </w:rPr>
        <w:t>The authors of this preregistr</w:t>
      </w:r>
      <w:r w:rsidR="00C954A1">
        <w:rPr>
          <w:rFonts w:ascii="Arial" w:hAnsi="Arial" w:cs="Arial"/>
          <w:sz w:val="20"/>
          <w:szCs w:val="20"/>
        </w:rPr>
        <w:t>ation state that they completed</w:t>
      </w:r>
      <w:r w:rsidR="000501AE" w:rsidRPr="00AA6B6C">
        <w:rPr>
          <w:rFonts w:ascii="Arial" w:hAnsi="Arial" w:cs="Arial"/>
          <w:sz w:val="20"/>
          <w:szCs w:val="20"/>
        </w:rPr>
        <w:t xml:space="preserve"> this preregistration to the best of their knowledge and that no other preregistration exists pertaining to the same hypotheses and dataset.</w:t>
      </w:r>
    </w:p>
    <w:p w14:paraId="5FC56150" w14:textId="77777777" w:rsidR="00FF3BA7" w:rsidRDefault="00DF79DF" w:rsidP="00AA6B6C">
      <w:pPr>
        <w:pStyle w:val="ListParagraph"/>
        <w:numPr>
          <w:ilvl w:val="0"/>
          <w:numId w:val="8"/>
        </w:numPr>
        <w:ind w:left="360"/>
        <w:rPr>
          <w:rFonts w:ascii="Arial" w:hAnsi="Arial" w:cs="Arial"/>
          <w:sz w:val="20"/>
          <w:szCs w:val="20"/>
        </w:rPr>
      </w:pPr>
      <w:r>
        <w:rPr>
          <w:rFonts w:ascii="Arial" w:hAnsi="Arial" w:cs="Arial"/>
          <w:sz w:val="20"/>
          <w:szCs w:val="20"/>
        </w:rPr>
        <w:t>Include a time-stamp of the pre-analysis plan and ideally pre-register the plan on a trusted registry (e.g., OSF).</w:t>
      </w:r>
      <w:r w:rsidR="000501AE" w:rsidRPr="00AA6B6C">
        <w:rPr>
          <w:rFonts w:ascii="Arial" w:hAnsi="Arial" w:cs="Arial"/>
          <w:sz w:val="20"/>
          <w:szCs w:val="20"/>
        </w:rPr>
        <w:t xml:space="preserve"> </w:t>
      </w:r>
    </w:p>
    <w:p w14:paraId="31CEE3C2" w14:textId="77777777" w:rsidR="00FF3BA7" w:rsidRDefault="00FF3BA7" w:rsidP="00FF3BA7">
      <w:pPr>
        <w:rPr>
          <w:rFonts w:ascii="Arial" w:hAnsi="Arial" w:cs="Arial"/>
          <w:sz w:val="20"/>
          <w:szCs w:val="20"/>
        </w:rPr>
      </w:pPr>
    </w:p>
    <w:p w14:paraId="3A9B2263" w14:textId="7056F510" w:rsidR="00FF3BA7" w:rsidRDefault="00FF3BA7" w:rsidP="00FF3BA7">
      <w:pPr>
        <w:rPr>
          <w:rFonts w:ascii="Arial" w:hAnsi="Arial" w:cs="Arial"/>
          <w:sz w:val="20"/>
          <w:szCs w:val="20"/>
        </w:rPr>
      </w:pPr>
    </w:p>
    <w:p w14:paraId="53046A29" w14:textId="63F3EC78" w:rsidR="00D02335" w:rsidRDefault="00D02335" w:rsidP="00FF3BA7">
      <w:pPr>
        <w:rPr>
          <w:rFonts w:ascii="Arial" w:hAnsi="Arial" w:cs="Arial"/>
          <w:sz w:val="20"/>
          <w:szCs w:val="20"/>
        </w:rPr>
      </w:pPr>
    </w:p>
    <w:p w14:paraId="1FC3A5D1" w14:textId="359BA96C" w:rsidR="00D02335" w:rsidRDefault="00D02335" w:rsidP="00FF3BA7">
      <w:pPr>
        <w:rPr>
          <w:rFonts w:ascii="Arial" w:hAnsi="Arial" w:cs="Arial"/>
          <w:sz w:val="20"/>
          <w:szCs w:val="20"/>
        </w:rPr>
      </w:pPr>
    </w:p>
    <w:p w14:paraId="2FBF68C1" w14:textId="7E32A791" w:rsidR="00D02335" w:rsidRDefault="00D02335" w:rsidP="00FF3BA7">
      <w:pPr>
        <w:rPr>
          <w:rFonts w:ascii="Arial" w:hAnsi="Arial" w:cs="Arial"/>
          <w:sz w:val="20"/>
          <w:szCs w:val="20"/>
        </w:rPr>
      </w:pPr>
    </w:p>
    <w:p w14:paraId="785369D9" w14:textId="37E71229" w:rsidR="00D02335" w:rsidRDefault="00D02335" w:rsidP="00FF3BA7">
      <w:pPr>
        <w:rPr>
          <w:rFonts w:ascii="Arial" w:hAnsi="Arial" w:cs="Arial"/>
          <w:sz w:val="20"/>
          <w:szCs w:val="20"/>
        </w:rPr>
      </w:pPr>
    </w:p>
    <w:p w14:paraId="3C96ABF7" w14:textId="40B00346" w:rsidR="00D02335" w:rsidRDefault="00D02335" w:rsidP="00FF3BA7">
      <w:pPr>
        <w:rPr>
          <w:rFonts w:ascii="Arial" w:hAnsi="Arial" w:cs="Arial"/>
          <w:sz w:val="20"/>
          <w:szCs w:val="20"/>
        </w:rPr>
      </w:pPr>
    </w:p>
    <w:p w14:paraId="077A9A0D" w14:textId="77777777" w:rsidR="00FF3BA7" w:rsidRDefault="00FF3BA7" w:rsidP="00FF3BA7">
      <w:pPr>
        <w:rPr>
          <w:rFonts w:ascii="Arial" w:hAnsi="Arial" w:cs="Arial"/>
          <w:sz w:val="20"/>
          <w:szCs w:val="20"/>
        </w:rPr>
      </w:pPr>
    </w:p>
    <w:p w14:paraId="2D410F7C" w14:textId="77777777" w:rsidR="00FF3BA7" w:rsidRDefault="00FF3BA7" w:rsidP="00FF3BA7">
      <w:pPr>
        <w:rPr>
          <w:rFonts w:ascii="Arial" w:hAnsi="Arial" w:cs="Arial"/>
          <w:sz w:val="20"/>
          <w:szCs w:val="20"/>
        </w:rPr>
      </w:pPr>
    </w:p>
    <w:p w14:paraId="16CAA19A" w14:textId="5BCB9C89" w:rsidR="00F66AF1" w:rsidRPr="00FF3BA7" w:rsidRDefault="00F66AF1" w:rsidP="00FF3BA7">
      <w:pPr>
        <w:rPr>
          <w:rFonts w:ascii="Arial" w:hAnsi="Arial" w:cs="Arial"/>
          <w:sz w:val="20"/>
          <w:szCs w:val="20"/>
        </w:rPr>
      </w:pPr>
      <w:r w:rsidRPr="00FF3BA7">
        <w:rPr>
          <w:rFonts w:ascii="Arial" w:hAnsi="Arial" w:cs="Arial"/>
          <w:sz w:val="20"/>
          <w:szCs w:val="20"/>
        </w:rPr>
        <w:br w:type="page"/>
      </w:r>
    </w:p>
    <w:p w14:paraId="5484870A" w14:textId="77777777" w:rsidR="00512ED6" w:rsidRDefault="00512ED6" w:rsidP="005D2A4C">
      <w:pPr>
        <w:spacing w:after="120" w:line="276" w:lineRule="auto"/>
        <w:rPr>
          <w:rFonts w:ascii="Arial" w:hAnsi="Arial" w:cs="Arial"/>
          <w:b/>
          <w:sz w:val="20"/>
          <w:szCs w:val="20"/>
        </w:rPr>
        <w:sectPr w:rsidR="00512ED6" w:rsidSect="008504B6">
          <w:footerReference w:type="default" r:id="rId14"/>
          <w:endnotePr>
            <w:numFmt w:val="decimal"/>
          </w:endnotePr>
          <w:type w:val="continuous"/>
          <w:pgSz w:w="12240" w:h="15840"/>
          <w:pgMar w:top="1440" w:right="1440" w:bottom="1440" w:left="1440" w:header="720" w:footer="720" w:gutter="0"/>
          <w:pgNumType w:start="0"/>
          <w:cols w:space="720"/>
          <w:docGrid w:linePitch="360"/>
        </w:sectPr>
      </w:pPr>
    </w:p>
    <w:p w14:paraId="7F073BF3" w14:textId="0BD3B99E" w:rsidR="008F6972" w:rsidRPr="005D2A4C" w:rsidRDefault="008F6972" w:rsidP="005D2A4C">
      <w:pPr>
        <w:spacing w:after="120" w:line="276" w:lineRule="auto"/>
        <w:rPr>
          <w:rFonts w:ascii="Arial" w:hAnsi="Arial" w:cs="Arial"/>
          <w:b/>
          <w:sz w:val="20"/>
          <w:szCs w:val="20"/>
        </w:rPr>
      </w:pPr>
      <w:r w:rsidRPr="005D2A4C">
        <w:rPr>
          <w:rFonts w:ascii="Arial" w:hAnsi="Arial" w:cs="Arial"/>
          <w:b/>
          <w:sz w:val="20"/>
          <w:szCs w:val="20"/>
        </w:rPr>
        <w:lastRenderedPageBreak/>
        <w:t>References</w:t>
      </w:r>
    </w:p>
    <w:p w14:paraId="0325F2B6" w14:textId="2068493D" w:rsidR="00956533" w:rsidRPr="005D2A4C" w:rsidRDefault="00956533" w:rsidP="005D2A4C">
      <w:pPr>
        <w:spacing w:after="80" w:line="276" w:lineRule="auto"/>
        <w:rPr>
          <w:rFonts w:ascii="Arial" w:hAnsi="Arial" w:cs="Arial"/>
          <w:i/>
          <w:sz w:val="20"/>
          <w:szCs w:val="20"/>
          <w:u w:val="single"/>
        </w:rPr>
      </w:pPr>
      <w:r w:rsidRPr="005D2A4C">
        <w:rPr>
          <w:rFonts w:ascii="Arial" w:hAnsi="Arial" w:cs="Arial"/>
          <w:i/>
          <w:sz w:val="20"/>
          <w:szCs w:val="20"/>
          <w:u w:val="single"/>
        </w:rPr>
        <w:t>Existing Templates Reviewed and Used to Develop This Template:</w:t>
      </w:r>
    </w:p>
    <w:p w14:paraId="2EEDBB73" w14:textId="1AA6E2F5" w:rsidR="00412D1A" w:rsidRPr="005D2A4C" w:rsidRDefault="00412D1A" w:rsidP="005D2A4C">
      <w:pPr>
        <w:spacing w:line="276" w:lineRule="auto"/>
        <w:rPr>
          <w:rFonts w:ascii="Arial" w:hAnsi="Arial" w:cs="Arial"/>
          <w:sz w:val="20"/>
          <w:szCs w:val="20"/>
        </w:rPr>
      </w:pPr>
      <w:r w:rsidRPr="005D2A4C">
        <w:rPr>
          <w:rFonts w:ascii="Arial" w:hAnsi="Arial" w:cs="Arial"/>
          <w:sz w:val="20"/>
          <w:szCs w:val="20"/>
        </w:rPr>
        <w:t>AsPredicted. 2021. “Registration Template” Wharton School of Business</w:t>
      </w:r>
      <w:r w:rsidR="00820286" w:rsidRPr="005D2A4C">
        <w:rPr>
          <w:rFonts w:ascii="Arial" w:hAnsi="Arial" w:cs="Arial"/>
          <w:sz w:val="20"/>
          <w:szCs w:val="20"/>
        </w:rPr>
        <w:t xml:space="preserve">. Accessed at: </w:t>
      </w:r>
      <w:hyperlink r:id="rId15" w:history="1">
        <w:r w:rsidR="00820286" w:rsidRPr="005D2A4C">
          <w:rPr>
            <w:rStyle w:val="Hyperlink"/>
            <w:rFonts w:ascii="Arial" w:hAnsi="Arial" w:cs="Arial"/>
            <w:sz w:val="20"/>
            <w:szCs w:val="20"/>
          </w:rPr>
          <w:t>https://osf.io/fnsb6/</w:t>
        </w:r>
      </w:hyperlink>
      <w:r w:rsidR="00820286" w:rsidRPr="005D2A4C">
        <w:rPr>
          <w:rFonts w:ascii="Arial" w:hAnsi="Arial" w:cs="Arial"/>
          <w:sz w:val="20"/>
          <w:szCs w:val="20"/>
        </w:rPr>
        <w:t xml:space="preserve"> </w:t>
      </w:r>
    </w:p>
    <w:p w14:paraId="6254D8D3" w14:textId="7DE22D40" w:rsidR="00FA2C9B" w:rsidRPr="005D2A4C" w:rsidRDefault="00FA2C9B" w:rsidP="005D2A4C">
      <w:pPr>
        <w:spacing w:line="276" w:lineRule="auto"/>
        <w:rPr>
          <w:rFonts w:ascii="Arial" w:hAnsi="Arial" w:cs="Arial"/>
          <w:sz w:val="20"/>
          <w:szCs w:val="20"/>
        </w:rPr>
      </w:pPr>
      <w:r w:rsidRPr="005D2A4C">
        <w:rPr>
          <w:rFonts w:ascii="Arial" w:hAnsi="Arial" w:cs="Arial"/>
          <w:sz w:val="20"/>
          <w:szCs w:val="20"/>
        </w:rPr>
        <w:t>Aust, F. 2020. “</w:t>
      </w:r>
      <w:r w:rsidRPr="005D2A4C">
        <w:rPr>
          <w:rFonts w:ascii="Arial" w:hAnsi="Arial" w:cs="Arial"/>
          <w:bCs/>
          <w:sz w:val="20"/>
          <w:szCs w:val="20"/>
        </w:rPr>
        <w:t xml:space="preserve">prereg: R Markdown Templates for Preregistrations of Scientific Studies” GitHub Repository, </w:t>
      </w:r>
      <w:hyperlink r:id="rId16" w:history="1">
        <w:r w:rsidRPr="005D2A4C">
          <w:rPr>
            <w:rStyle w:val="Hyperlink"/>
            <w:rFonts w:ascii="Arial" w:hAnsi="Arial" w:cs="Arial"/>
            <w:bCs/>
            <w:sz w:val="20"/>
            <w:szCs w:val="20"/>
          </w:rPr>
          <w:t>https://github.com/crsh/prereg</w:t>
        </w:r>
      </w:hyperlink>
      <w:r w:rsidRPr="005D2A4C">
        <w:rPr>
          <w:rFonts w:ascii="Arial" w:hAnsi="Arial" w:cs="Arial"/>
          <w:bCs/>
          <w:sz w:val="20"/>
          <w:szCs w:val="20"/>
        </w:rPr>
        <w:t xml:space="preserve"> </w:t>
      </w:r>
    </w:p>
    <w:p w14:paraId="4AE3070C" w14:textId="5F3A8032"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Brandt, Mark J., Hans IJzerman, Ap Dijksterhuis, Frank J. Farach, Jason Geller, Roger Giner-Sorolla, James A. Grange, Marco Perugini, Jeffrey R. Spies, and Anna Van't Veer. "The replication recipe: What makes for a convincing replication?." </w:t>
      </w:r>
      <w:r w:rsidRPr="005D2A4C">
        <w:rPr>
          <w:rFonts w:ascii="Arial" w:hAnsi="Arial" w:cs="Arial"/>
          <w:i/>
          <w:iCs/>
          <w:sz w:val="20"/>
          <w:szCs w:val="20"/>
        </w:rPr>
        <w:t>Journal of Experimental Social Psychology</w:t>
      </w:r>
      <w:r w:rsidRPr="005D2A4C">
        <w:rPr>
          <w:rFonts w:ascii="Arial" w:hAnsi="Arial" w:cs="Arial"/>
          <w:sz w:val="20"/>
          <w:szCs w:val="20"/>
        </w:rPr>
        <w:t xml:space="preserve"> 50 (2014): 217-224.</w:t>
      </w:r>
    </w:p>
    <w:p w14:paraId="61742874" w14:textId="095F1CEF" w:rsidR="007A51AA" w:rsidRPr="005D2A4C" w:rsidRDefault="007A51AA" w:rsidP="005D2A4C">
      <w:pPr>
        <w:spacing w:line="276" w:lineRule="auto"/>
        <w:rPr>
          <w:rFonts w:ascii="Arial" w:hAnsi="Arial" w:cs="Arial"/>
          <w:sz w:val="20"/>
          <w:szCs w:val="20"/>
        </w:rPr>
      </w:pPr>
      <w:r w:rsidRPr="005D2A4C">
        <w:rPr>
          <w:rFonts w:ascii="Arial" w:hAnsi="Arial" w:cs="Arial"/>
          <w:sz w:val="20"/>
          <w:szCs w:val="20"/>
        </w:rPr>
        <w:t>Mellor, David T, and Alexander C DeHaven. 2020. “Templates of OSF Registration Forms.” OSF. November 9. osf.io/zab38.</w:t>
      </w:r>
    </w:p>
    <w:p w14:paraId="20E59FE5" w14:textId="31A4A8E0"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Mellor, David T, Jolene Esposito, Tom E Hardwicke, Brian A Nosek, Johanna Cohoon, Courtney K Soderberg, Mallory Kidwell, et al. 2019. “Preregistration Challenge: Plan, Test, Discover.” OSF. September 19. osf.io/x5w7h.</w:t>
      </w:r>
    </w:p>
    <w:p w14:paraId="6EBF080C" w14:textId="77777777"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Van den Akker, Olmo, Sara J. Weston, Lorne Campbell, William J. Chopik, Rodica I. Damian, Pamela Davis-Kean, Andrew N. Hall, et al. 2019. “Preregistration of Secondary Data Analysis: A Template and Tutorial.” PsyArXiv. November 20. doi:10.31234/osf.io/hvfmr.</w:t>
      </w:r>
    </w:p>
    <w:p w14:paraId="421B6666" w14:textId="68EEF911"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van ’t Veer, A. E., &amp; Giner-Sorolla, R. (2016). Pre-registration in social psychology—A discussion and suggested template. </w:t>
      </w:r>
      <w:r w:rsidRPr="005D2A4C">
        <w:rPr>
          <w:rFonts w:ascii="Arial" w:hAnsi="Arial" w:cs="Arial"/>
          <w:i/>
          <w:iCs/>
          <w:sz w:val="20"/>
          <w:szCs w:val="20"/>
        </w:rPr>
        <w:t>Journal of Experimental Social Psychology</w:t>
      </w:r>
      <w:r w:rsidRPr="005D2A4C">
        <w:rPr>
          <w:rFonts w:ascii="Arial" w:hAnsi="Arial" w:cs="Arial"/>
          <w:sz w:val="20"/>
          <w:szCs w:val="20"/>
        </w:rPr>
        <w:t xml:space="preserve">, 67, 2–12. doi: </w:t>
      </w:r>
      <w:hyperlink r:id="rId17" w:history="1">
        <w:r w:rsidRPr="005D2A4C">
          <w:rPr>
            <w:rStyle w:val="Hyperlink"/>
            <w:rFonts w:ascii="Arial" w:hAnsi="Arial" w:cs="Arial"/>
            <w:sz w:val="20"/>
            <w:szCs w:val="20"/>
          </w:rPr>
          <w:t>10.1016/j.jesp.2016.03.004</w:t>
        </w:r>
      </w:hyperlink>
    </w:p>
    <w:p w14:paraId="062368F8" w14:textId="2D9C9988" w:rsidR="00FA2C9B" w:rsidRPr="005D2A4C" w:rsidRDefault="00C21AD7" w:rsidP="005D2A4C">
      <w:pPr>
        <w:spacing w:before="400" w:after="80" w:line="276" w:lineRule="auto"/>
        <w:rPr>
          <w:rFonts w:ascii="Arial" w:hAnsi="Arial" w:cs="Arial"/>
          <w:sz w:val="20"/>
          <w:szCs w:val="20"/>
        </w:rPr>
      </w:pPr>
      <w:r w:rsidRPr="005D2A4C">
        <w:rPr>
          <w:rFonts w:ascii="Arial" w:hAnsi="Arial" w:cs="Arial"/>
          <w:i/>
          <w:sz w:val="20"/>
          <w:szCs w:val="20"/>
          <w:u w:val="single"/>
        </w:rPr>
        <w:t>Select</w:t>
      </w:r>
      <w:r w:rsidR="005D2A4C" w:rsidRPr="005D2A4C">
        <w:rPr>
          <w:rFonts w:ascii="Arial" w:hAnsi="Arial" w:cs="Arial"/>
          <w:i/>
          <w:sz w:val="20"/>
          <w:szCs w:val="20"/>
          <w:u w:val="single"/>
        </w:rPr>
        <w:t>ions from the</w:t>
      </w:r>
      <w:r w:rsidRPr="005D2A4C">
        <w:rPr>
          <w:rFonts w:ascii="Arial" w:hAnsi="Arial" w:cs="Arial"/>
          <w:i/>
          <w:sz w:val="20"/>
          <w:szCs w:val="20"/>
          <w:u w:val="single"/>
        </w:rPr>
        <w:t xml:space="preserve"> Relevant Literature:</w:t>
      </w:r>
    </w:p>
    <w:p w14:paraId="2C05CC6D" w14:textId="77777777" w:rsidR="003D2582" w:rsidRPr="003D2582" w:rsidRDefault="003D2582" w:rsidP="003D2582">
      <w:pPr>
        <w:spacing w:line="276" w:lineRule="auto"/>
        <w:rPr>
          <w:rFonts w:ascii="Arial" w:hAnsi="Arial" w:cs="Arial"/>
          <w:sz w:val="20"/>
          <w:szCs w:val="20"/>
        </w:rPr>
      </w:pPr>
      <w:r w:rsidRPr="003D2582">
        <w:rPr>
          <w:rFonts w:ascii="Arial" w:hAnsi="Arial" w:cs="Arial"/>
          <w:sz w:val="20"/>
          <w:szCs w:val="20"/>
        </w:rPr>
        <w:t xml:space="preserve">Burlig, Fiona. "Improving transparency in observational social science research: A pre-analysis plan approach." </w:t>
      </w:r>
      <w:r w:rsidRPr="003D2582">
        <w:rPr>
          <w:rFonts w:ascii="Arial" w:hAnsi="Arial" w:cs="Arial"/>
          <w:i/>
          <w:iCs/>
          <w:sz w:val="20"/>
          <w:szCs w:val="20"/>
        </w:rPr>
        <w:t>Economics Letters</w:t>
      </w:r>
      <w:r w:rsidRPr="003D2582">
        <w:rPr>
          <w:rFonts w:ascii="Arial" w:hAnsi="Arial" w:cs="Arial"/>
          <w:sz w:val="20"/>
          <w:szCs w:val="20"/>
        </w:rPr>
        <w:t xml:space="preserve"> 168 (2018): 56-60.</w:t>
      </w:r>
    </w:p>
    <w:p w14:paraId="67DCA178" w14:textId="6107C30C" w:rsidR="001C3312" w:rsidRPr="001C3312" w:rsidRDefault="001C3312" w:rsidP="001C3312">
      <w:pPr>
        <w:spacing w:line="276" w:lineRule="auto"/>
        <w:rPr>
          <w:rFonts w:ascii="Arial" w:hAnsi="Arial" w:cs="Arial"/>
          <w:sz w:val="20"/>
          <w:szCs w:val="20"/>
        </w:rPr>
      </w:pPr>
      <w:r w:rsidRPr="001C3312">
        <w:rPr>
          <w:rFonts w:ascii="Arial" w:hAnsi="Arial" w:cs="Arial"/>
          <w:sz w:val="20"/>
          <w:szCs w:val="20"/>
        </w:rPr>
        <w:t xml:space="preserve">Coffman, Lucas C., and Muriel Niederle. "Pre-analysis plans have limited upside, especially where replications are feasible." </w:t>
      </w:r>
      <w:r w:rsidRPr="001C3312">
        <w:rPr>
          <w:rFonts w:ascii="Arial" w:hAnsi="Arial" w:cs="Arial"/>
          <w:i/>
          <w:iCs/>
          <w:sz w:val="20"/>
          <w:szCs w:val="20"/>
        </w:rPr>
        <w:t>Journal of Economic Perspectives</w:t>
      </w:r>
      <w:r w:rsidRPr="001C3312">
        <w:rPr>
          <w:rFonts w:ascii="Arial" w:hAnsi="Arial" w:cs="Arial"/>
          <w:sz w:val="20"/>
          <w:szCs w:val="20"/>
        </w:rPr>
        <w:t xml:space="preserve"> 29, no. 3 (2015): 81-98.</w:t>
      </w:r>
    </w:p>
    <w:p w14:paraId="2F994ADE" w14:textId="7F8307F2"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 xml:space="preserve">Ledgerwood, Alison. "The preregistration revolution needs to distinguish between predictions and analyses." </w:t>
      </w:r>
      <w:r w:rsidRPr="0086515F">
        <w:rPr>
          <w:rFonts w:ascii="Arial" w:hAnsi="Arial" w:cs="Arial"/>
          <w:i/>
          <w:iCs/>
          <w:sz w:val="20"/>
          <w:szCs w:val="20"/>
        </w:rPr>
        <w:t>Proceedings of the National Academy of Sciences</w:t>
      </w:r>
      <w:r w:rsidRPr="0086515F">
        <w:rPr>
          <w:rFonts w:ascii="Arial" w:hAnsi="Arial" w:cs="Arial"/>
          <w:sz w:val="20"/>
          <w:szCs w:val="20"/>
        </w:rPr>
        <w:t xml:space="preserve"> 115, no. 45 (2018): E10516-E10517.</w:t>
      </w:r>
    </w:p>
    <w:p w14:paraId="1A7399A3" w14:textId="298E3668" w:rsidR="00C21AD7" w:rsidRDefault="00C21AD7" w:rsidP="005D2A4C">
      <w:pPr>
        <w:spacing w:line="276" w:lineRule="auto"/>
        <w:rPr>
          <w:rFonts w:ascii="Arial" w:hAnsi="Arial" w:cs="Arial"/>
          <w:sz w:val="20"/>
          <w:szCs w:val="20"/>
        </w:rPr>
      </w:pPr>
      <w:r w:rsidRPr="005D2A4C">
        <w:rPr>
          <w:rFonts w:ascii="Arial" w:hAnsi="Arial" w:cs="Arial"/>
          <w:sz w:val="20"/>
          <w:szCs w:val="20"/>
        </w:rPr>
        <w:t xml:space="preserve">Mertens, Gaëtan, and Angelos-Miltiadis Krypotos. "Preregistration of analyses of preexisting data." </w:t>
      </w:r>
      <w:r w:rsidRPr="005D2A4C">
        <w:rPr>
          <w:rFonts w:ascii="Arial" w:hAnsi="Arial" w:cs="Arial"/>
          <w:i/>
          <w:iCs/>
          <w:sz w:val="20"/>
          <w:szCs w:val="20"/>
        </w:rPr>
        <w:t>Psychologica Belgica</w:t>
      </w:r>
      <w:r w:rsidRPr="005D2A4C">
        <w:rPr>
          <w:rFonts w:ascii="Arial" w:hAnsi="Arial" w:cs="Arial"/>
          <w:sz w:val="20"/>
          <w:szCs w:val="20"/>
        </w:rPr>
        <w:t xml:space="preserve"> 59, no. 1 (2019): 338.</w:t>
      </w:r>
    </w:p>
    <w:p w14:paraId="4009FF8F" w14:textId="77777777"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 xml:space="preserve">Miguel, Edward, Colin Camerer, Katherine Casey, Joshua Cohen, Kevin M. Esterling, Alan Gerber, Rachel Glennerster et al. "Promoting transparency in social science research." </w:t>
      </w:r>
      <w:r w:rsidRPr="0086515F">
        <w:rPr>
          <w:rFonts w:ascii="Arial" w:hAnsi="Arial" w:cs="Arial"/>
          <w:i/>
          <w:iCs/>
          <w:sz w:val="20"/>
          <w:szCs w:val="20"/>
        </w:rPr>
        <w:t>Science</w:t>
      </w:r>
      <w:r w:rsidRPr="0086515F">
        <w:rPr>
          <w:rFonts w:ascii="Arial" w:hAnsi="Arial" w:cs="Arial"/>
          <w:sz w:val="20"/>
          <w:szCs w:val="20"/>
        </w:rPr>
        <w:t xml:space="preserve"> 343, no. 6166 (2014): 30-31.</w:t>
      </w:r>
    </w:p>
    <w:p w14:paraId="71A0A842" w14:textId="28DD0BC2" w:rsidR="005D2A4C" w:rsidRDefault="005D2A4C" w:rsidP="005D2A4C">
      <w:pPr>
        <w:spacing w:line="276" w:lineRule="auto"/>
        <w:rPr>
          <w:rFonts w:ascii="Arial" w:hAnsi="Arial" w:cs="Arial"/>
          <w:sz w:val="20"/>
          <w:szCs w:val="20"/>
        </w:rPr>
      </w:pPr>
      <w:r w:rsidRPr="005D2A4C">
        <w:rPr>
          <w:rFonts w:ascii="Arial" w:hAnsi="Arial" w:cs="Arial"/>
          <w:sz w:val="20"/>
          <w:szCs w:val="20"/>
        </w:rPr>
        <w:t xml:space="preserve">Nosek, Brian A., Charles R. Ebersole, Alexander C. DeHaven, and David T. Mellor. "The preregistration revolution." </w:t>
      </w:r>
      <w:r w:rsidRPr="005D2A4C">
        <w:rPr>
          <w:rFonts w:ascii="Arial" w:hAnsi="Arial" w:cs="Arial"/>
          <w:i/>
          <w:iCs/>
          <w:sz w:val="20"/>
          <w:szCs w:val="20"/>
        </w:rPr>
        <w:t>Proceedings of the National Academy of Sciences</w:t>
      </w:r>
      <w:r w:rsidRPr="005D2A4C">
        <w:rPr>
          <w:rFonts w:ascii="Arial" w:hAnsi="Arial" w:cs="Arial"/>
          <w:sz w:val="20"/>
          <w:szCs w:val="20"/>
        </w:rPr>
        <w:t xml:space="preserve"> 115, no. 11 (2018): 2600-2606.</w:t>
      </w:r>
    </w:p>
    <w:p w14:paraId="32285FDA" w14:textId="07BA957B" w:rsidR="00A7711D" w:rsidRPr="006A7894" w:rsidRDefault="00A7711D" w:rsidP="0086515F">
      <w:pPr>
        <w:spacing w:line="276" w:lineRule="auto"/>
        <w:rPr>
          <w:rFonts w:ascii="Arial" w:hAnsi="Arial" w:cs="Arial"/>
          <w:sz w:val="20"/>
          <w:szCs w:val="20"/>
        </w:rPr>
      </w:pPr>
      <w:r>
        <w:rPr>
          <w:rFonts w:ascii="Arial" w:hAnsi="Arial" w:cs="Arial"/>
          <w:sz w:val="20"/>
          <w:szCs w:val="20"/>
        </w:rPr>
        <w:t xml:space="preserve">Nust, D., </w:t>
      </w:r>
      <w:r w:rsidR="006A7894">
        <w:rPr>
          <w:rFonts w:ascii="Arial" w:hAnsi="Arial" w:cs="Arial"/>
          <w:sz w:val="20"/>
          <w:szCs w:val="20"/>
        </w:rPr>
        <w:t xml:space="preserve">Pebesma, E. (2020). “Practical reproducibility in geography and geosciences.” </w:t>
      </w:r>
      <w:r w:rsidR="006A7894">
        <w:rPr>
          <w:rFonts w:ascii="Arial" w:hAnsi="Arial" w:cs="Arial"/>
          <w:i/>
          <w:sz w:val="20"/>
          <w:szCs w:val="20"/>
        </w:rPr>
        <w:t>Annals of the American Association of Geographers</w:t>
      </w:r>
      <w:r w:rsidR="006A7894">
        <w:rPr>
          <w:rFonts w:ascii="Arial" w:hAnsi="Arial" w:cs="Arial"/>
          <w:sz w:val="20"/>
          <w:szCs w:val="20"/>
        </w:rPr>
        <w:t xml:space="preserve"> </w:t>
      </w:r>
      <w:hyperlink r:id="rId18" w:history="1">
        <w:r w:rsidR="006A7894" w:rsidRPr="006A7894">
          <w:rPr>
            <w:rStyle w:val="Hyperlink"/>
            <w:rFonts w:ascii="Arial" w:hAnsi="Arial" w:cs="Arial"/>
            <w:sz w:val="20"/>
            <w:szCs w:val="20"/>
          </w:rPr>
          <w:t>https://doi.org/10.1080/24694452.2020.1806028</w:t>
        </w:r>
      </w:hyperlink>
    </w:p>
    <w:p w14:paraId="73C1E167" w14:textId="40C3C9FA"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Ofosu, George, and Daniel Posner. "Pre-analysis plans: A stocktaking." (2019).</w:t>
      </w:r>
    </w:p>
    <w:p w14:paraId="74BD81A1" w14:textId="5272BE46" w:rsidR="005D2A4C" w:rsidRPr="00C21AD7" w:rsidRDefault="0086515F" w:rsidP="004555D4">
      <w:pPr>
        <w:spacing w:line="276" w:lineRule="auto"/>
        <w:rPr>
          <w:rFonts w:ascii="Arial" w:hAnsi="Arial" w:cs="Arial"/>
          <w:sz w:val="20"/>
          <w:szCs w:val="20"/>
        </w:rPr>
      </w:pPr>
      <w:r w:rsidRPr="0086515F">
        <w:rPr>
          <w:rFonts w:ascii="Arial" w:hAnsi="Arial" w:cs="Arial"/>
          <w:sz w:val="20"/>
          <w:szCs w:val="20"/>
        </w:rPr>
        <w:lastRenderedPageBreak/>
        <w:t xml:space="preserve">Olken, Benjamin A. "Promises and perils of pre-analysis plans." </w:t>
      </w:r>
      <w:r w:rsidRPr="0086515F">
        <w:rPr>
          <w:rFonts w:ascii="Arial" w:hAnsi="Arial" w:cs="Arial"/>
          <w:i/>
          <w:iCs/>
          <w:sz w:val="20"/>
          <w:szCs w:val="20"/>
        </w:rPr>
        <w:t>Journal of Economic Perspectives</w:t>
      </w:r>
      <w:r w:rsidRPr="0086515F">
        <w:rPr>
          <w:rFonts w:ascii="Arial" w:hAnsi="Arial" w:cs="Arial"/>
          <w:sz w:val="20"/>
          <w:szCs w:val="20"/>
        </w:rPr>
        <w:t xml:space="preserve"> 29, no. 3 (2015): 61-80.</w:t>
      </w:r>
    </w:p>
    <w:p w14:paraId="438844FC" w14:textId="77777777" w:rsidR="00C21AD7" w:rsidRPr="00C21AD7" w:rsidRDefault="00C21AD7" w:rsidP="008F6972">
      <w:pPr>
        <w:rPr>
          <w:rFonts w:ascii="Arial" w:hAnsi="Arial" w:cs="Arial"/>
          <w:sz w:val="20"/>
          <w:szCs w:val="20"/>
        </w:rPr>
      </w:pPr>
    </w:p>
    <w:sectPr w:rsidR="00C21AD7" w:rsidRPr="00C21AD7" w:rsidSect="005D280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38F58" w16cex:dateUtc="2021-02-14T17:00:00Z"/>
  <w16cex:commentExtensible w16cex:durableId="23D38F65" w16cex:dateUtc="2021-02-14T17:00:00Z"/>
  <w16cex:commentExtensible w16cex:durableId="23D227A0" w16cex:dateUtc="2021-02-13T15:25:00Z"/>
  <w16cex:commentExtensible w16cex:durableId="23D38F0C" w16cex:dateUtc="2021-02-14T16:59:00Z"/>
  <w16cex:commentExtensible w16cex:durableId="23D38F46" w16cex:dateUtc="2021-02-14T17:00:00Z"/>
  <w16cex:commentExtensible w16cex:durableId="23D39074" w16cex:dateUtc="2021-02-14T17: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ACD49" w14:textId="77777777" w:rsidR="00DD2276" w:rsidRDefault="00DD2276" w:rsidP="00594324">
      <w:pPr>
        <w:spacing w:after="0" w:line="240" w:lineRule="auto"/>
      </w:pPr>
      <w:r>
        <w:separator/>
      </w:r>
    </w:p>
  </w:endnote>
  <w:endnote w:type="continuationSeparator" w:id="0">
    <w:p w14:paraId="76895DDC" w14:textId="77777777" w:rsidR="00DD2276" w:rsidRDefault="00DD2276" w:rsidP="00594324">
      <w:pPr>
        <w:spacing w:after="0" w:line="240" w:lineRule="auto"/>
      </w:pPr>
      <w:r>
        <w:continuationSeparator/>
      </w:r>
    </w:p>
  </w:endnote>
  <w:endnote w:id="1">
    <w:p w14:paraId="00D09213" w14:textId="37107EFD"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Best practices are, whenever possible, to store the code and data in a searchable, open repository (e.g., OSF, FigShare) that will assign these objects a persistent identifier. For computational workflow it is also helpful to provide information about the computational environment in which any analysis was conducted. All these elements can also be containerized to ease reproduction.  </w:t>
      </w:r>
    </w:p>
  </w:endnote>
  <w:endnote w:id="2">
    <w:p w14:paraId="646FCF91" w14:textId="6B6DF03A" w:rsidR="00010F59" w:rsidRDefault="00010F59" w:rsidP="00010F59">
      <w:pPr>
        <w:pStyle w:val="EndnoteText"/>
        <w:spacing w:after="120"/>
      </w:pPr>
      <w:r>
        <w:rPr>
          <w:rStyle w:val="EndnoteReference"/>
        </w:rPr>
        <w:endnoteRef/>
      </w:r>
      <w:r>
        <w:t xml:space="preserve"> </w:t>
      </w:r>
      <w:r w:rsidRPr="00010F59">
        <w:rPr>
          <w:rFonts w:ascii="Times New Roman" w:hAnsi="Times New Roman" w:cs="Times New Roman"/>
          <w:sz w:val="22"/>
          <w:szCs w:val="22"/>
        </w:rPr>
        <w:t>Nust</w:t>
      </w:r>
      <w:r>
        <w:rPr>
          <w:rFonts w:ascii="Times New Roman" w:hAnsi="Times New Roman" w:cs="Times New Roman"/>
          <w:sz w:val="22"/>
          <w:szCs w:val="22"/>
        </w:rPr>
        <w:t xml:space="preserve"> and Pebesma (2020) suggest a combination of </w:t>
      </w:r>
      <w:r w:rsidRPr="00010F59">
        <w:rPr>
          <w:rFonts w:ascii="Times New Roman" w:hAnsi="Times New Roman" w:cs="Times New Roman"/>
          <w:sz w:val="22"/>
          <w:szCs w:val="22"/>
        </w:rPr>
        <w:t>literate programming and containerization</w:t>
      </w:r>
      <w:r>
        <w:rPr>
          <w:rFonts w:ascii="Times New Roman" w:hAnsi="Times New Roman" w:cs="Times New Roman"/>
          <w:sz w:val="22"/>
          <w:szCs w:val="22"/>
        </w:rPr>
        <w:t xml:space="preserve"> of final work products can greatly facilitate computational reproducibility by capturing information about hardware and software environments. </w:t>
      </w:r>
      <w:r w:rsidR="0045727A">
        <w:rPr>
          <w:rFonts w:ascii="Times New Roman" w:hAnsi="Times New Roman" w:cs="Times New Roman"/>
          <w:sz w:val="22"/>
          <w:szCs w:val="22"/>
        </w:rPr>
        <w:t>If containerization will be used it would similarly be useful to note in the preregistration.</w:t>
      </w:r>
    </w:p>
  </w:endnote>
  <w:endnote w:id="3">
    <w:p w14:paraId="1EB91C6A" w14:textId="3C9F71C3" w:rsidR="00E422F3" w:rsidRDefault="00E422F3" w:rsidP="00B10EA1">
      <w:pPr>
        <w:pStyle w:val="EndnoteText"/>
        <w:spacing w:after="120"/>
      </w:pPr>
      <w:r>
        <w:rPr>
          <w:rStyle w:val="EndnoteReference"/>
        </w:rPr>
        <w:endnoteRef/>
      </w:r>
      <w:r>
        <w:t xml:space="preserve"> </w:t>
      </w:r>
      <w:r w:rsidRPr="00B10EA1">
        <w:rPr>
          <w:rFonts w:ascii="Times New Roman" w:hAnsi="Times New Roman" w:cs="Times New Roman"/>
          <w:sz w:val="22"/>
          <w:szCs w:val="22"/>
        </w:rPr>
        <w:t>Specific coordinates can be obtained from OpenStreetMap.org by searching a feature and downloading its XML notation.</w:t>
      </w:r>
    </w:p>
  </w:endnote>
  <w:endnote w:id="4">
    <w:p w14:paraId="02695BF4" w14:textId="0F6235E5" w:rsidR="00521C7F" w:rsidRPr="00832124" w:rsidRDefault="00521C7F" w:rsidP="00832124">
      <w:pPr>
        <w:pStyle w:val="EndnoteText"/>
        <w:spacing w:after="120"/>
        <w:rPr>
          <w:rFonts w:ascii="Times New Roman" w:hAnsi="Times New Roman" w:cs="Times New Roman"/>
          <w:sz w:val="22"/>
          <w:szCs w:val="22"/>
        </w:rPr>
      </w:pPr>
      <w:r w:rsidRPr="00832124">
        <w:rPr>
          <w:rStyle w:val="EndnoteReference"/>
          <w:rFonts w:ascii="Times New Roman" w:hAnsi="Times New Roman" w:cs="Times New Roman"/>
          <w:sz w:val="22"/>
          <w:szCs w:val="22"/>
        </w:rPr>
        <w:endnoteRef/>
      </w:r>
      <w:r w:rsidRPr="00832124">
        <w:rPr>
          <w:rFonts w:ascii="Times New Roman" w:hAnsi="Times New Roman" w:cs="Times New Roman"/>
          <w:sz w:val="22"/>
          <w:szCs w:val="22"/>
        </w:rPr>
        <w:t xml:space="preserve"> It may be inappropriate to provide complete details of the geographic masking procedure as this could well defeat the anonymizing purpose of the procedure. Nonetheless, a general description of the procedure will help others account for masking during their assessment of study results.</w:t>
      </w:r>
    </w:p>
  </w:endnote>
  <w:endnote w:id="5">
    <w:p w14:paraId="44BEC297" w14:textId="67D7DAA7"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w:t>
      </w:r>
      <w:r>
        <w:rPr>
          <w:rFonts w:ascii="Times New Roman" w:hAnsi="Times New Roman" w:cs="Times New Roman"/>
          <w:sz w:val="22"/>
          <w:szCs w:val="22"/>
        </w:rPr>
        <w:t xml:space="preserve">For confirmatory analyses, </w:t>
      </w:r>
      <w:r w:rsidRPr="003A68B7">
        <w:rPr>
          <w:rFonts w:ascii="Times New Roman" w:hAnsi="Times New Roman" w:cs="Times New Roman"/>
          <w:sz w:val="22"/>
          <w:szCs w:val="22"/>
        </w:rPr>
        <w:t>Van Den Akker et al. (2019) suggest masking the data to obtain this estimate to preserve investigator ignorance of data patterns.</w:t>
      </w:r>
    </w:p>
  </w:endnote>
  <w:endnote w:id="6">
    <w:p w14:paraId="573A1AAE" w14:textId="0A6B295A" w:rsidR="00521C7F" w:rsidRDefault="00521C7F" w:rsidP="003A68B7">
      <w:pPr>
        <w:pStyle w:val="EndnoteText"/>
        <w:spacing w:after="120"/>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Van Den Akker et al. (2019) suggest clearly differentiating these exploratory analyses from the confirmatory analyses in the final report (e.g., by labeling them in tables and figures)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708E2" w14:textId="77777777" w:rsidR="00E040EB" w:rsidRDefault="00E04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94518"/>
      <w:docPartObj>
        <w:docPartGallery w:val="Page Numbers (Bottom of Page)"/>
        <w:docPartUnique/>
      </w:docPartObj>
    </w:sdtPr>
    <w:sdtEndPr>
      <w:rPr>
        <w:color w:val="7F7F7F" w:themeColor="background1" w:themeShade="7F"/>
        <w:spacing w:val="60"/>
      </w:rPr>
    </w:sdtEndPr>
    <w:sdtContent>
      <w:p w14:paraId="5DB41281" w14:textId="782FEF6C" w:rsidR="00521C7F" w:rsidRDefault="00521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0A797E4A" w14:textId="77777777" w:rsidR="00521C7F" w:rsidRDefault="00521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188C3" w14:textId="77777777" w:rsidR="00521C7F" w:rsidRPr="00594324" w:rsidRDefault="00521C7F">
    <w:pPr>
      <w:pStyle w:val="Footer"/>
      <w:pBdr>
        <w:bottom w:val="single" w:sz="12" w:space="1" w:color="auto"/>
      </w:pBdr>
      <w:rPr>
        <w:rFonts w:ascii="Arial" w:hAnsi="Arial" w:cs="Arial"/>
        <w:sz w:val="12"/>
        <w:szCs w:val="12"/>
      </w:rPr>
    </w:pPr>
  </w:p>
  <w:p w14:paraId="30387310" w14:textId="38965E34" w:rsidR="00521C7F" w:rsidRPr="00594324" w:rsidRDefault="00521C7F">
    <w:pPr>
      <w:pStyle w:val="Footer"/>
      <w:rPr>
        <w:rFonts w:ascii="Arial" w:hAnsi="Arial" w:cs="Arial"/>
        <w:sz w:val="18"/>
        <w:szCs w:val="18"/>
      </w:rPr>
    </w:pPr>
    <w:r w:rsidRPr="00594324">
      <w:rPr>
        <w:rFonts w:ascii="Arial" w:hAnsi="Arial" w:cs="Arial"/>
        <w:sz w:val="18"/>
        <w:szCs w:val="18"/>
      </w:rPr>
      <w:t xml:space="preserve">*Related content is available on the project GitHub repository </w:t>
    </w:r>
    <w:r w:rsidRPr="004F70F0">
      <w:rPr>
        <w:rFonts w:ascii="Arial" w:hAnsi="Arial" w:cs="Arial"/>
        <w:sz w:val="18"/>
        <w:szCs w:val="18"/>
      </w:rPr>
      <w:t>(</w:t>
    </w:r>
    <w:hyperlink r:id="rId1" w:history="1">
      <w:r w:rsidR="004F70F0" w:rsidRPr="004F70F0">
        <w:rPr>
          <w:rStyle w:val="Hyperlink"/>
          <w:rFonts w:ascii="Arial" w:hAnsi="Arial" w:cs="Arial"/>
          <w:sz w:val="18"/>
          <w:szCs w:val="18"/>
        </w:rPr>
        <w:t>https://github.com/HEGSRR/RR-Template</w:t>
      </w:r>
    </w:hyperlink>
    <w:r w:rsidR="004F70F0" w:rsidRPr="004F70F0">
      <w:rPr>
        <w:rFonts w:ascii="Arial" w:hAnsi="Arial" w:cs="Arial"/>
        <w:sz w:val="18"/>
        <w:szCs w:val="18"/>
      </w:rPr>
      <w:t>)</w:t>
    </w:r>
    <w:r w:rsidR="00D02335">
      <w:rPr>
        <w:rFonts w:ascii="Arial" w:hAnsi="Arial" w:cs="Arial"/>
        <w:sz w:val="18"/>
        <w:szCs w:val="18"/>
      </w:rPr>
      <w:t>;</w:t>
    </w:r>
    <w:r w:rsidR="004F70F0" w:rsidRPr="004F70F0">
      <w:rPr>
        <w:rFonts w:ascii="Arial" w:hAnsi="Arial" w:cs="Arial"/>
        <w:sz w:val="18"/>
        <w:szCs w:val="18"/>
      </w:rPr>
      <w:t xml:space="preserve">  </w:t>
    </w:r>
    <w:r w:rsidRPr="004F70F0">
      <w:rPr>
        <w:rFonts w:ascii="Arial" w:hAnsi="Arial" w:cs="Arial"/>
        <w:b/>
        <w:sz w:val="18"/>
        <w:szCs w:val="18"/>
      </w:rPr>
      <w:t>Current</w:t>
    </w:r>
    <w:r w:rsidRPr="00594324">
      <w:rPr>
        <w:rFonts w:ascii="Arial" w:hAnsi="Arial" w:cs="Arial"/>
        <w:b/>
        <w:sz w:val="18"/>
        <w:szCs w:val="18"/>
      </w:rPr>
      <w:t xml:space="preserve"> version:</w:t>
    </w:r>
    <w:r w:rsidR="00E040EB">
      <w:rPr>
        <w:rFonts w:ascii="Arial" w:hAnsi="Arial" w:cs="Arial"/>
        <w:sz w:val="18"/>
        <w:szCs w:val="18"/>
      </w:rPr>
      <w:t xml:space="preserve"> June 15</w:t>
    </w:r>
    <w:bookmarkStart w:id="0" w:name="_GoBack"/>
    <w:bookmarkEnd w:id="0"/>
    <w:r w:rsidRPr="00594324">
      <w:rPr>
        <w:rFonts w:ascii="Arial" w:hAnsi="Arial" w:cs="Arial"/>
        <w:sz w:val="18"/>
        <w:szCs w:val="18"/>
      </w:rPr>
      <w:t xml:space="preserve">, 2021; </w:t>
    </w:r>
    <w:r w:rsidRPr="00594324">
      <w:rPr>
        <w:rFonts w:ascii="Arial" w:hAnsi="Arial" w:cs="Arial"/>
        <w:b/>
        <w:sz w:val="18"/>
        <w:szCs w:val="18"/>
      </w:rPr>
      <w:t>Corresponding Author:</w:t>
    </w:r>
    <w:r w:rsidRPr="00594324">
      <w:rPr>
        <w:rFonts w:ascii="Arial" w:hAnsi="Arial" w:cs="Arial"/>
        <w:sz w:val="18"/>
        <w:szCs w:val="18"/>
      </w:rPr>
      <w:t xml:space="preserve"> </w:t>
    </w:r>
    <w:hyperlink r:id="rId2" w:history="1">
      <w:r w:rsidRPr="00594324">
        <w:rPr>
          <w:rStyle w:val="Hyperlink"/>
          <w:rFonts w:ascii="Arial" w:hAnsi="Arial" w:cs="Arial"/>
          <w:sz w:val="18"/>
          <w:szCs w:val="18"/>
        </w:rPr>
        <w:t>Peter.Kedron@asu.edu</w:t>
      </w:r>
    </w:hyperlink>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746960697"/>
      <w:docPartObj>
        <w:docPartGallery w:val="Page Numbers (Bottom of Page)"/>
        <w:docPartUnique/>
      </w:docPartObj>
    </w:sdtPr>
    <w:sdtEndPr>
      <w:rPr>
        <w:sz w:val="22"/>
        <w:szCs w:val="22"/>
      </w:rPr>
    </w:sdtEndPr>
    <w:sdtContent>
      <w:p w14:paraId="1FE79A87" w14:textId="5D3F7A3B" w:rsidR="00521C7F" w:rsidRDefault="00521C7F" w:rsidP="008504B6">
        <w:pPr>
          <w:pStyle w:val="Footer"/>
          <w:jc w:val="right"/>
        </w:pPr>
        <w:r>
          <w:rPr>
            <w:sz w:val="20"/>
            <w:szCs w:val="20"/>
          </w:rPr>
          <w:t>Pre-registration Template for Spatial Analyses</w:t>
        </w:r>
        <w:r w:rsidRPr="008504B6">
          <w:rPr>
            <w:sz w:val="20"/>
            <w:szCs w:val="20"/>
          </w:rPr>
          <w:t xml:space="preserve"> | </w:t>
        </w:r>
        <w:r w:rsidRPr="008504B6">
          <w:rPr>
            <w:sz w:val="20"/>
            <w:szCs w:val="20"/>
          </w:rPr>
          <w:fldChar w:fldCharType="begin"/>
        </w:r>
        <w:r w:rsidRPr="008504B6">
          <w:rPr>
            <w:sz w:val="20"/>
            <w:szCs w:val="20"/>
          </w:rPr>
          <w:instrText xml:space="preserve"> PAGE   \* MERGEFORMAT </w:instrText>
        </w:r>
        <w:r w:rsidRPr="008504B6">
          <w:rPr>
            <w:sz w:val="20"/>
            <w:szCs w:val="20"/>
          </w:rPr>
          <w:fldChar w:fldCharType="separate"/>
        </w:r>
        <w:r w:rsidR="00E040EB">
          <w:rPr>
            <w:noProof/>
            <w:sz w:val="20"/>
            <w:szCs w:val="20"/>
          </w:rPr>
          <w:t>3</w:t>
        </w:r>
        <w:r w:rsidRPr="008504B6">
          <w:rPr>
            <w:noProof/>
            <w:sz w:val="20"/>
            <w:szCs w:val="20"/>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D4C9E" w14:textId="77777777" w:rsidR="00DD2276" w:rsidRDefault="00DD2276" w:rsidP="00594324">
      <w:pPr>
        <w:spacing w:after="0" w:line="240" w:lineRule="auto"/>
      </w:pPr>
      <w:r>
        <w:separator/>
      </w:r>
    </w:p>
  </w:footnote>
  <w:footnote w:type="continuationSeparator" w:id="0">
    <w:p w14:paraId="41929B30" w14:textId="77777777" w:rsidR="00DD2276" w:rsidRDefault="00DD2276" w:rsidP="00594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374C9" w14:textId="77777777" w:rsidR="00E040EB" w:rsidRDefault="00E04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85514" w14:textId="77777777" w:rsidR="00E040EB" w:rsidRDefault="00E04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EF077" w14:textId="77777777" w:rsidR="00E040EB" w:rsidRDefault="00E04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4"/>
  </w:num>
  <w:num w:numId="5">
    <w:abstractNumId w:val="2"/>
  </w:num>
  <w:num w:numId="6">
    <w:abstractNumId w:val="7"/>
  </w:num>
  <w:num w:numId="7">
    <w:abstractNumId w:val="5"/>
  </w:num>
  <w:num w:numId="8">
    <w:abstractNumId w:val="8"/>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qgUA74zD2ywAAAA="/>
  </w:docVars>
  <w:rsids>
    <w:rsidRoot w:val="008F6972"/>
    <w:rsid w:val="00010F59"/>
    <w:rsid w:val="00013F45"/>
    <w:rsid w:val="000156B9"/>
    <w:rsid w:val="00022A77"/>
    <w:rsid w:val="00022C54"/>
    <w:rsid w:val="00032191"/>
    <w:rsid w:val="00043E4A"/>
    <w:rsid w:val="000501AE"/>
    <w:rsid w:val="00065141"/>
    <w:rsid w:val="000837B6"/>
    <w:rsid w:val="000853E6"/>
    <w:rsid w:val="000869DF"/>
    <w:rsid w:val="00095962"/>
    <w:rsid w:val="000C1EA0"/>
    <w:rsid w:val="000C4985"/>
    <w:rsid w:val="000E46F9"/>
    <w:rsid w:val="0010175F"/>
    <w:rsid w:val="00104F79"/>
    <w:rsid w:val="00107145"/>
    <w:rsid w:val="00190BB8"/>
    <w:rsid w:val="00191D82"/>
    <w:rsid w:val="001A3301"/>
    <w:rsid w:val="001A5E1A"/>
    <w:rsid w:val="001A7C9D"/>
    <w:rsid w:val="001C20D3"/>
    <w:rsid w:val="001C3312"/>
    <w:rsid w:val="001C4561"/>
    <w:rsid w:val="001E6FF9"/>
    <w:rsid w:val="001E7F2D"/>
    <w:rsid w:val="001F71E9"/>
    <w:rsid w:val="002013EB"/>
    <w:rsid w:val="0020274E"/>
    <w:rsid w:val="002326C0"/>
    <w:rsid w:val="00257905"/>
    <w:rsid w:val="002747B4"/>
    <w:rsid w:val="0029427A"/>
    <w:rsid w:val="002D59CC"/>
    <w:rsid w:val="002D6CC8"/>
    <w:rsid w:val="002E16C3"/>
    <w:rsid w:val="002E7B38"/>
    <w:rsid w:val="003414A2"/>
    <w:rsid w:val="00360EAC"/>
    <w:rsid w:val="00363CA6"/>
    <w:rsid w:val="00365329"/>
    <w:rsid w:val="003713BC"/>
    <w:rsid w:val="00374995"/>
    <w:rsid w:val="0037651E"/>
    <w:rsid w:val="003A4AAD"/>
    <w:rsid w:val="003A4DE3"/>
    <w:rsid w:val="003A68B7"/>
    <w:rsid w:val="003D2582"/>
    <w:rsid w:val="0040284B"/>
    <w:rsid w:val="00412D1A"/>
    <w:rsid w:val="00426DCC"/>
    <w:rsid w:val="00437030"/>
    <w:rsid w:val="00452C49"/>
    <w:rsid w:val="004555D4"/>
    <w:rsid w:val="00456C06"/>
    <w:rsid w:val="0045727A"/>
    <w:rsid w:val="004746B4"/>
    <w:rsid w:val="004916D0"/>
    <w:rsid w:val="00497294"/>
    <w:rsid w:val="004A17B0"/>
    <w:rsid w:val="004A49C1"/>
    <w:rsid w:val="004B3A62"/>
    <w:rsid w:val="004B5F19"/>
    <w:rsid w:val="004B7EA6"/>
    <w:rsid w:val="004E46F9"/>
    <w:rsid w:val="004F70F0"/>
    <w:rsid w:val="00512ED6"/>
    <w:rsid w:val="00521C7F"/>
    <w:rsid w:val="00525195"/>
    <w:rsid w:val="00527006"/>
    <w:rsid w:val="0053556D"/>
    <w:rsid w:val="0055509D"/>
    <w:rsid w:val="005570E2"/>
    <w:rsid w:val="005727EB"/>
    <w:rsid w:val="00572DA9"/>
    <w:rsid w:val="00583072"/>
    <w:rsid w:val="005873E4"/>
    <w:rsid w:val="005900DC"/>
    <w:rsid w:val="00590512"/>
    <w:rsid w:val="005909C8"/>
    <w:rsid w:val="00590D53"/>
    <w:rsid w:val="00594324"/>
    <w:rsid w:val="005A2142"/>
    <w:rsid w:val="005A3874"/>
    <w:rsid w:val="005A6574"/>
    <w:rsid w:val="005A7936"/>
    <w:rsid w:val="005D2806"/>
    <w:rsid w:val="005D2A4C"/>
    <w:rsid w:val="00600842"/>
    <w:rsid w:val="006125FC"/>
    <w:rsid w:val="00620BDA"/>
    <w:rsid w:val="00647D79"/>
    <w:rsid w:val="006714AB"/>
    <w:rsid w:val="0068523B"/>
    <w:rsid w:val="00686C2F"/>
    <w:rsid w:val="006A7894"/>
    <w:rsid w:val="006C23AE"/>
    <w:rsid w:val="006E6702"/>
    <w:rsid w:val="006F25D7"/>
    <w:rsid w:val="006F4723"/>
    <w:rsid w:val="006F7B60"/>
    <w:rsid w:val="007134FD"/>
    <w:rsid w:val="00715601"/>
    <w:rsid w:val="007621D6"/>
    <w:rsid w:val="00785105"/>
    <w:rsid w:val="007A51AA"/>
    <w:rsid w:val="007F3192"/>
    <w:rsid w:val="007F73A1"/>
    <w:rsid w:val="008019B6"/>
    <w:rsid w:val="00815FDD"/>
    <w:rsid w:val="00817D4A"/>
    <w:rsid w:val="00820286"/>
    <w:rsid w:val="00832124"/>
    <w:rsid w:val="0083598D"/>
    <w:rsid w:val="008504B6"/>
    <w:rsid w:val="008536F6"/>
    <w:rsid w:val="0085799D"/>
    <w:rsid w:val="0086515F"/>
    <w:rsid w:val="008765E9"/>
    <w:rsid w:val="008A46DE"/>
    <w:rsid w:val="008D7A59"/>
    <w:rsid w:val="008F6972"/>
    <w:rsid w:val="00904032"/>
    <w:rsid w:val="009142C1"/>
    <w:rsid w:val="00914C0E"/>
    <w:rsid w:val="0092110D"/>
    <w:rsid w:val="009211C1"/>
    <w:rsid w:val="0093110F"/>
    <w:rsid w:val="00954DA5"/>
    <w:rsid w:val="00956533"/>
    <w:rsid w:val="009624FA"/>
    <w:rsid w:val="009B22D6"/>
    <w:rsid w:val="009B6271"/>
    <w:rsid w:val="009F50FB"/>
    <w:rsid w:val="00A028F3"/>
    <w:rsid w:val="00A34354"/>
    <w:rsid w:val="00A42CED"/>
    <w:rsid w:val="00A47A77"/>
    <w:rsid w:val="00A60A0B"/>
    <w:rsid w:val="00A64B05"/>
    <w:rsid w:val="00A7711D"/>
    <w:rsid w:val="00A8380C"/>
    <w:rsid w:val="00A87B19"/>
    <w:rsid w:val="00AA49AA"/>
    <w:rsid w:val="00AA6B6C"/>
    <w:rsid w:val="00AB0624"/>
    <w:rsid w:val="00AD404D"/>
    <w:rsid w:val="00AE48A8"/>
    <w:rsid w:val="00AF1226"/>
    <w:rsid w:val="00AF331C"/>
    <w:rsid w:val="00AF56E8"/>
    <w:rsid w:val="00B10EA1"/>
    <w:rsid w:val="00B144E1"/>
    <w:rsid w:val="00B15284"/>
    <w:rsid w:val="00B16055"/>
    <w:rsid w:val="00B25BFC"/>
    <w:rsid w:val="00B26331"/>
    <w:rsid w:val="00B31EEF"/>
    <w:rsid w:val="00B33C3B"/>
    <w:rsid w:val="00B37948"/>
    <w:rsid w:val="00B546B1"/>
    <w:rsid w:val="00BB11A7"/>
    <w:rsid w:val="00BB65BF"/>
    <w:rsid w:val="00BB68CC"/>
    <w:rsid w:val="00BC36D6"/>
    <w:rsid w:val="00BC408E"/>
    <w:rsid w:val="00BD0E0F"/>
    <w:rsid w:val="00C11B0E"/>
    <w:rsid w:val="00C21AD7"/>
    <w:rsid w:val="00C32749"/>
    <w:rsid w:val="00C34E6F"/>
    <w:rsid w:val="00C52171"/>
    <w:rsid w:val="00C52368"/>
    <w:rsid w:val="00C74015"/>
    <w:rsid w:val="00C8551E"/>
    <w:rsid w:val="00C954A1"/>
    <w:rsid w:val="00CB3A98"/>
    <w:rsid w:val="00D02335"/>
    <w:rsid w:val="00D10221"/>
    <w:rsid w:val="00D1074B"/>
    <w:rsid w:val="00D14D61"/>
    <w:rsid w:val="00D159E3"/>
    <w:rsid w:val="00D17147"/>
    <w:rsid w:val="00D206F7"/>
    <w:rsid w:val="00D32E51"/>
    <w:rsid w:val="00D34AE2"/>
    <w:rsid w:val="00D35A1A"/>
    <w:rsid w:val="00D379E9"/>
    <w:rsid w:val="00D44952"/>
    <w:rsid w:val="00D466F8"/>
    <w:rsid w:val="00D93AEF"/>
    <w:rsid w:val="00D93EF7"/>
    <w:rsid w:val="00D94719"/>
    <w:rsid w:val="00DC3327"/>
    <w:rsid w:val="00DD0B96"/>
    <w:rsid w:val="00DD2276"/>
    <w:rsid w:val="00DD5040"/>
    <w:rsid w:val="00DF08C5"/>
    <w:rsid w:val="00DF79DF"/>
    <w:rsid w:val="00E040EB"/>
    <w:rsid w:val="00E35D65"/>
    <w:rsid w:val="00E422F3"/>
    <w:rsid w:val="00E60E43"/>
    <w:rsid w:val="00E71A93"/>
    <w:rsid w:val="00EA78A7"/>
    <w:rsid w:val="00EA7C4A"/>
    <w:rsid w:val="00EC1268"/>
    <w:rsid w:val="00EE11C1"/>
    <w:rsid w:val="00EF6064"/>
    <w:rsid w:val="00F03849"/>
    <w:rsid w:val="00F0587B"/>
    <w:rsid w:val="00F2448C"/>
    <w:rsid w:val="00F32DFD"/>
    <w:rsid w:val="00F40F67"/>
    <w:rsid w:val="00F446F0"/>
    <w:rsid w:val="00F54A9F"/>
    <w:rsid w:val="00F54ABE"/>
    <w:rsid w:val="00F66AF1"/>
    <w:rsid w:val="00F73D27"/>
    <w:rsid w:val="00FA2C9B"/>
    <w:rsid w:val="00FB08B7"/>
    <w:rsid w:val="00FC0C73"/>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 w:val="20"/>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UnresolvedMention">
    <w:name w:val="Unresolved Mention"/>
    <w:basedOn w:val="DefaultParagraphFont"/>
    <w:uiPriority w:val="99"/>
    <w:semiHidden/>
    <w:unhideWhenUsed/>
    <w:rsid w:val="006A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80/24694452.2020.1806028"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jesp.2016.03.004" TargetMode="External"/><Relationship Id="rId2" Type="http://schemas.openxmlformats.org/officeDocument/2006/relationships/numbering" Target="numbering.xml"/><Relationship Id="rId16" Type="http://schemas.openxmlformats.org/officeDocument/2006/relationships/hyperlink" Target="https://github.com/crsh/prere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sf.io/fnsb6/"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2" Type="http://schemas.openxmlformats.org/officeDocument/2006/relationships/hyperlink" Target="mailto:Peter.Kedron@asu.edu" TargetMode="External"/><Relationship Id="rId1" Type="http://schemas.openxmlformats.org/officeDocument/2006/relationships/hyperlink" Target="https://github.com/HEGSRR/R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B10D-4D49-461A-974E-547DA8D7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2832</Words>
  <Characters>16145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8</cp:revision>
  <cp:lastPrinted>2021-02-13T06:55:00Z</cp:lastPrinted>
  <dcterms:created xsi:type="dcterms:W3CDTF">2021-06-15T20:19:00Z</dcterms:created>
  <dcterms:modified xsi:type="dcterms:W3CDTF">2021-06-15T20:35:00Z</dcterms:modified>
</cp:coreProperties>
</file>